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附件5</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全程网办上传材料清单</w:t>
      </w:r>
    </w:p>
    <w:p w14:paraId="24910C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方正小标宋_GBK" w:hAnsi="方正小标宋_GBK" w:eastAsia="方正小标宋_GBK" w:cs="方正小标宋_GBK"/>
          <w:color w:val="auto"/>
          <w:kern w:val="2"/>
          <w:sz w:val="44"/>
          <w:szCs w:val="44"/>
          <w:highlight w:val="none"/>
          <w:lang w:val="en-US" w:eastAsia="zh-CN" w:bidi="ar-SA"/>
        </w:rPr>
      </w:pPr>
      <w:r>
        <w:rPr>
          <w:rFonts w:hint="default" w:ascii="仿宋_GB2312" w:hAnsi="仿宋" w:eastAsia="仿宋_GB2312" w:cs="仿宋_GB2312"/>
          <w:color w:val="auto"/>
          <w:kern w:val="2"/>
          <w:sz w:val="32"/>
          <w:szCs w:val="32"/>
          <w:highlight w:val="none"/>
          <w:lang w:val="en-US" w:eastAsia="zh-CN" w:bidi="ar-SA"/>
        </w:rPr>
        <w:t>体检合格的申请人</w:t>
      </w:r>
      <w:r>
        <w:rPr>
          <w:rFonts w:hint="eastAsia" w:ascii="仿宋_GB2312" w:hAnsi="仿宋" w:eastAsia="仿宋_GB2312" w:cs="仿宋_GB2312"/>
          <w:color w:val="auto"/>
          <w:kern w:val="2"/>
          <w:sz w:val="32"/>
          <w:szCs w:val="32"/>
          <w:highlight w:val="none"/>
          <w:lang w:val="en-US" w:eastAsia="zh-CN" w:bidi="ar-SA"/>
        </w:rPr>
        <w:t>，请在</w:t>
      </w:r>
      <w:r>
        <w:rPr>
          <w:rFonts w:hint="eastAsia" w:ascii="仿宋_GB2312" w:hAnsi="仿宋" w:eastAsia="仿宋_GB2312" w:cs="仿宋_GB2312"/>
          <w:b/>
          <w:bCs/>
          <w:color w:val="auto"/>
          <w:kern w:val="2"/>
          <w:sz w:val="32"/>
          <w:szCs w:val="32"/>
          <w:highlight w:val="none"/>
          <w:lang w:val="en-US" w:eastAsia="zh-CN" w:bidi="ar-SA"/>
        </w:rPr>
        <w:t>9</w:t>
      </w:r>
      <w:r>
        <w:rPr>
          <w:rFonts w:hint="eastAsia" w:ascii="仿宋_GB2312" w:hAnsi="仿宋" w:eastAsia="仿宋_GB2312" w:cs="仿宋_GB2312"/>
          <w:b/>
          <w:bCs/>
          <w:color w:val="auto"/>
          <w:sz w:val="32"/>
          <w:szCs w:val="32"/>
          <w:highlight w:val="none"/>
          <w:lang w:val="en-US" w:eastAsia="zh-CN"/>
        </w:rPr>
        <w:t>月22日</w:t>
      </w:r>
      <w:r>
        <w:rPr>
          <w:rFonts w:hint="eastAsia" w:ascii="仿宋_GB2312" w:hAnsi="仿宋" w:eastAsia="仿宋_GB2312" w:cs="仿宋_GB2312"/>
          <w:color w:val="auto"/>
          <w:sz w:val="32"/>
          <w:szCs w:val="32"/>
          <w:highlight w:val="none"/>
          <w:lang w:val="en-US" w:eastAsia="zh-CN"/>
        </w:rPr>
        <w:t>17:00</w:t>
      </w:r>
      <w:r>
        <w:rPr>
          <w:rFonts w:hint="eastAsia" w:ascii="仿宋_GB2312" w:hAnsi="仿宋" w:eastAsia="仿宋_GB2312" w:cs="仿宋_GB2312"/>
          <w:color w:val="auto"/>
          <w:kern w:val="2"/>
          <w:sz w:val="32"/>
          <w:szCs w:val="32"/>
          <w:highlight w:val="none"/>
          <w:lang w:val="en-US" w:eastAsia="zh-CN" w:bidi="ar-SA"/>
        </w:rPr>
        <w:t>前</w:t>
      </w:r>
      <w:r>
        <w:rPr>
          <w:rFonts w:hint="default" w:ascii="仿宋_GB2312" w:hAnsi="仿宋" w:eastAsia="仿宋_GB2312" w:cs="仿宋_GB2312"/>
          <w:color w:val="auto"/>
          <w:kern w:val="2"/>
          <w:sz w:val="32"/>
          <w:szCs w:val="32"/>
          <w:highlight w:val="none"/>
          <w:lang w:val="en-US" w:eastAsia="zh-CN" w:bidi="ar-SA"/>
        </w:rPr>
        <w:t>登录中国教师资格网选择“全程网办”上传申请材料</w:t>
      </w:r>
      <w:r>
        <w:rPr>
          <w:rFonts w:hint="eastAsia" w:ascii="仿宋_GB2312" w:hAnsi="仿宋" w:eastAsia="仿宋_GB2312" w:cs="仿宋_GB2312"/>
          <w:color w:val="auto"/>
          <w:kern w:val="2"/>
          <w:sz w:val="32"/>
          <w:szCs w:val="32"/>
          <w:highlight w:val="none"/>
          <w:lang w:val="en-US" w:eastAsia="zh-CN" w:bidi="ar-SA"/>
        </w:rPr>
        <w:t>。材料</w:t>
      </w:r>
      <w:r>
        <w:rPr>
          <w:rFonts w:hint="default" w:ascii="仿宋_GB2312" w:hAnsi="仿宋" w:eastAsia="仿宋_GB2312" w:cs="仿宋_GB2312"/>
          <w:color w:val="auto"/>
          <w:kern w:val="2"/>
          <w:sz w:val="32"/>
          <w:szCs w:val="32"/>
          <w:highlight w:val="none"/>
          <w:lang w:val="en-US" w:eastAsia="zh-CN" w:bidi="ar-SA"/>
        </w:rPr>
        <w:t>仅限PDF格式，</w:t>
      </w:r>
      <w:r>
        <w:rPr>
          <w:rFonts w:hint="eastAsia" w:ascii="仿宋_GB2312" w:hAnsi="仿宋" w:eastAsia="仿宋_GB2312" w:cs="仿宋_GB2312"/>
          <w:color w:val="auto"/>
          <w:kern w:val="2"/>
          <w:sz w:val="32"/>
          <w:szCs w:val="32"/>
          <w:highlight w:val="none"/>
          <w:lang w:val="en-US" w:eastAsia="zh-CN" w:bidi="ar-SA"/>
        </w:rPr>
        <w:t>文件名以本人申请材料命名，且</w:t>
      </w:r>
      <w:r>
        <w:rPr>
          <w:rFonts w:hint="default" w:ascii="仿宋_GB2312" w:hAnsi="仿宋" w:eastAsia="仿宋_GB2312" w:cs="仿宋_GB2312"/>
          <w:color w:val="auto"/>
          <w:kern w:val="2"/>
          <w:sz w:val="32"/>
          <w:szCs w:val="32"/>
          <w:highlight w:val="none"/>
          <w:lang w:val="en-US" w:eastAsia="zh-CN" w:bidi="ar-SA"/>
        </w:rPr>
        <w:t>每项材料的文件</w:t>
      </w:r>
      <w:r>
        <w:rPr>
          <w:rFonts w:hint="eastAsia" w:ascii="仿宋_GB2312" w:hAnsi="仿宋" w:eastAsia="仿宋_GB2312" w:cs="仿宋_GB2312"/>
          <w:color w:val="auto"/>
          <w:kern w:val="2"/>
          <w:sz w:val="32"/>
          <w:szCs w:val="32"/>
          <w:highlight w:val="none"/>
          <w:lang w:val="en-US" w:eastAsia="zh-CN" w:bidi="ar-SA"/>
        </w:rPr>
        <w:t>大小符合系统提示。</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1</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人员证明材料：</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default" w:ascii="仿宋_GB2312" w:hAnsi="仿宋" w:eastAsia="仿宋_GB2312" w:cs="仿宋_GB2312"/>
          <w:color w:val="auto"/>
          <w:kern w:val="2"/>
          <w:sz w:val="32"/>
          <w:szCs w:val="32"/>
          <w:highlight w:val="none"/>
          <w:lang w:val="en-US" w:eastAsia="zh-CN" w:bidi="ar-SA"/>
        </w:rPr>
        <w:t>上传本人户口本（</w:t>
      </w:r>
      <w:r>
        <w:rPr>
          <w:rFonts w:hint="eastAsia" w:ascii="仿宋_GB2312" w:hAnsi="仿宋" w:eastAsia="仿宋_GB2312" w:cs="仿宋_GB2312"/>
          <w:color w:val="auto"/>
          <w:kern w:val="2"/>
          <w:sz w:val="32"/>
          <w:szCs w:val="32"/>
          <w:highlight w:val="none"/>
          <w:lang w:val="en-US" w:eastAsia="zh-CN" w:bidi="ar-SA"/>
        </w:rPr>
        <w:t>包括</w:t>
      </w:r>
      <w:r>
        <w:rPr>
          <w:rFonts w:hint="default" w:ascii="仿宋_GB2312" w:hAnsi="仿宋" w:eastAsia="仿宋_GB2312" w:cs="仿宋_GB2312"/>
          <w:b w:val="0"/>
          <w:bCs w:val="0"/>
          <w:color w:val="auto"/>
          <w:kern w:val="2"/>
          <w:sz w:val="32"/>
          <w:szCs w:val="32"/>
          <w:highlight w:val="none"/>
          <w:u w:val="none"/>
          <w:lang w:val="en-US" w:eastAsia="zh-CN" w:bidi="ar-SA"/>
        </w:rPr>
        <w:t>首页</w:t>
      </w:r>
      <w:r>
        <w:rPr>
          <w:rFonts w:hint="eastAsia" w:ascii="仿宋_GB2312" w:hAnsi="仿宋" w:eastAsia="仿宋_GB2312" w:cs="仿宋_GB2312"/>
          <w:b w:val="0"/>
          <w:bCs w:val="0"/>
          <w:color w:val="auto"/>
          <w:kern w:val="2"/>
          <w:sz w:val="32"/>
          <w:szCs w:val="32"/>
          <w:highlight w:val="none"/>
          <w:u w:val="none"/>
          <w:lang w:val="en-US" w:eastAsia="zh-CN" w:bidi="ar-SA"/>
        </w:rPr>
        <w:t>、索引页、个人页</w:t>
      </w:r>
      <w:r>
        <w:rPr>
          <w:rFonts w:hint="default" w:ascii="仿宋_GB2312" w:hAnsi="仿宋" w:eastAsia="仿宋_GB2312" w:cs="仿宋_GB2312"/>
          <w:color w:val="auto"/>
          <w:kern w:val="2"/>
          <w:sz w:val="32"/>
          <w:szCs w:val="32"/>
          <w:highlight w:val="none"/>
          <w:lang w:val="en-US" w:eastAsia="zh-CN" w:bidi="ar-SA"/>
        </w:rPr>
        <w:t>）或集体户口证明</w:t>
      </w:r>
      <w:r>
        <w:rPr>
          <w:rFonts w:hint="eastAsia" w:ascii="仿宋_GB2312" w:hAnsi="仿宋" w:eastAsia="仿宋_GB2312" w:cs="仿宋_GB2312"/>
          <w:color w:val="auto"/>
          <w:kern w:val="2"/>
          <w:sz w:val="32"/>
          <w:szCs w:val="32"/>
          <w:highlight w:val="none"/>
          <w:lang w:val="en-US" w:eastAsia="zh-CN" w:bidi="ar-SA"/>
        </w:rPr>
        <w:t>；</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_GB2312"/>
          <w:b w:val="0"/>
          <w:bCs w:val="0"/>
          <w:i w:val="0"/>
          <w:iCs w:val="0"/>
          <w:sz w:val="32"/>
          <w:szCs w:val="32"/>
          <w:highlight w:val="none"/>
          <w:u w:val="none"/>
          <w:lang w:eastAsia="zh-CN"/>
        </w:rPr>
      </w:pPr>
      <w:r>
        <w:rPr>
          <w:rFonts w:hint="eastAsia" w:ascii="仿宋_GB2312" w:eastAsia="仿宋_GB2312"/>
          <w:b/>
          <w:color w:val="000000"/>
          <w:sz w:val="32"/>
          <w:szCs w:val="32"/>
          <w:highlight w:val="none"/>
          <w:lang w:eastAsia="zh-CN"/>
        </w:rPr>
        <w:t>驻济</w:t>
      </w:r>
      <w:r>
        <w:rPr>
          <w:rFonts w:hint="eastAsia" w:ascii="仿宋_GB2312" w:eastAsia="仿宋_GB2312"/>
          <w:b/>
          <w:color w:val="000000"/>
          <w:sz w:val="32"/>
          <w:szCs w:val="32"/>
          <w:highlight w:val="none"/>
        </w:rPr>
        <w:t>高校全日制在读研究生或</w:t>
      </w:r>
      <w:r>
        <w:rPr>
          <w:rFonts w:hint="eastAsia" w:ascii="仿宋_GB2312" w:eastAsia="仿宋_GB2312"/>
          <w:b/>
          <w:color w:val="000000"/>
          <w:sz w:val="32"/>
          <w:szCs w:val="32"/>
          <w:highlight w:val="none"/>
          <w:lang w:val="en-US" w:eastAsia="zh-CN"/>
        </w:rPr>
        <w:t>在读</w:t>
      </w:r>
      <w:r>
        <w:rPr>
          <w:rFonts w:hint="eastAsia" w:ascii="仿宋_GB2312" w:eastAsia="仿宋_GB2312"/>
          <w:b/>
          <w:color w:val="000000"/>
          <w:sz w:val="32"/>
          <w:szCs w:val="32"/>
          <w:highlight w:val="none"/>
        </w:rPr>
        <w:t>本科生申请认定的</w:t>
      </w:r>
      <w:r>
        <w:rPr>
          <w:rFonts w:hint="eastAsia" w:ascii="仿宋_GB2312" w:eastAsia="仿宋_GB2312"/>
          <w:b/>
          <w:color w:val="000000"/>
          <w:sz w:val="32"/>
          <w:szCs w:val="32"/>
          <w:highlight w:val="none"/>
          <w:lang w:eastAsia="zh-CN"/>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eastAsia="仿宋_GB2312"/>
          <w:b w:val="0"/>
          <w:bCs/>
          <w:color w:val="000000"/>
          <w:sz w:val="32"/>
          <w:szCs w:val="32"/>
          <w:highlight w:val="none"/>
          <w:lang w:val="en-US" w:eastAsia="zh-CN"/>
        </w:rPr>
        <w:t>上传</w:t>
      </w:r>
      <w:r>
        <w:rPr>
          <w:rFonts w:hint="eastAsia" w:ascii="仿宋_GB2312" w:eastAsia="仿宋_GB2312"/>
          <w:b w:val="0"/>
          <w:bCs/>
          <w:sz w:val="32"/>
          <w:szCs w:val="32"/>
          <w:highlight w:val="none"/>
        </w:rPr>
        <w:t>学</w:t>
      </w:r>
      <w:r>
        <w:rPr>
          <w:rFonts w:hint="eastAsia" w:ascii="仿宋_GB2312" w:eastAsia="仿宋_GB2312"/>
          <w:sz w:val="32"/>
          <w:szCs w:val="32"/>
          <w:highlight w:val="none"/>
        </w:rPr>
        <w:t>信网出具的</w:t>
      </w:r>
      <w:r>
        <w:rPr>
          <w:rFonts w:ascii="仿宋_GB2312" w:eastAsia="仿宋_GB2312"/>
          <w:sz w:val="32"/>
          <w:szCs w:val="32"/>
          <w:highlight w:val="none"/>
        </w:rPr>
        <w:t>《教育部学籍在线验证报告》</w:t>
      </w:r>
      <w:r>
        <w:rPr>
          <w:rFonts w:hint="eastAsia" w:ascii="仿宋" w:hAnsi="仿宋" w:eastAsia="仿宋" w:cs="仿宋_GB2312"/>
          <w:sz w:val="32"/>
          <w:szCs w:val="32"/>
          <w:highlight w:val="none"/>
        </w:rPr>
        <w:t>，网</w:t>
      </w:r>
      <w:r>
        <w:rPr>
          <w:rFonts w:hint="eastAsia" w:ascii="仿宋" w:hAnsi="仿宋" w:eastAsia="仿宋" w:cs="仿宋_GB2312"/>
          <w:sz w:val="32"/>
          <w:szCs w:val="32"/>
          <w:highlight w:val="none"/>
          <w:lang w:val="en-US" w:eastAsia="zh-CN"/>
        </w:rPr>
        <w:t>上</w:t>
      </w:r>
      <w:r>
        <w:rPr>
          <w:rFonts w:hint="eastAsia" w:ascii="仿宋" w:hAnsi="仿宋" w:eastAsia="仿宋" w:cs="仿宋_GB2312"/>
          <w:sz w:val="32"/>
          <w:szCs w:val="32"/>
          <w:highlight w:val="none"/>
        </w:rPr>
        <w:t>报</w:t>
      </w:r>
      <w:r>
        <w:rPr>
          <w:rFonts w:hint="eastAsia" w:ascii="仿宋" w:hAnsi="仿宋" w:eastAsia="仿宋" w:cs="仿宋_GB2312"/>
          <w:sz w:val="32"/>
          <w:szCs w:val="32"/>
          <w:highlight w:val="none"/>
          <w:lang w:val="en-US" w:eastAsia="zh-CN"/>
        </w:rPr>
        <w:t>名时</w:t>
      </w:r>
      <w:r>
        <w:rPr>
          <w:rFonts w:hint="eastAsia" w:ascii="仿宋" w:hAnsi="仿宋" w:eastAsia="仿宋" w:cs="仿宋_GB2312"/>
          <w:b w:val="0"/>
          <w:bCs w:val="0"/>
          <w:i w:val="0"/>
          <w:iCs w:val="0"/>
          <w:sz w:val="32"/>
          <w:szCs w:val="32"/>
          <w:highlight w:val="none"/>
          <w:u w:val="none"/>
          <w:lang w:eastAsia="zh-CN"/>
        </w:rPr>
        <w:t>务必将已取得的专科或本科的学习经历填写全面；</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kern w:val="2"/>
          <w:sz w:val="32"/>
          <w:szCs w:val="32"/>
          <w:highlight w:val="none"/>
          <w:lang w:val="en-US" w:eastAsia="zh-CN" w:bidi="ar-SA"/>
        </w:rPr>
        <w:t>驻济部队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w:t>
      </w:r>
      <w:bookmarkStart w:id="0" w:name="_GoBack"/>
      <w:bookmarkEnd w:id="0"/>
    </w:p>
    <w:p w14:paraId="2BB2D6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　　3.</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strike w:val="0"/>
          <w:dstrike w:val="0"/>
          <w:color w:val="auto"/>
          <w:kern w:val="2"/>
          <w:sz w:val="32"/>
          <w:szCs w:val="32"/>
          <w:highlight w:val="none"/>
          <w:lang w:val="en-US" w:eastAsia="zh-CN" w:bidi="ar-SA"/>
        </w:rPr>
        <w:t>4</w:t>
      </w:r>
      <w:r>
        <w:rPr>
          <w:rFonts w:hint="default" w:ascii="仿宋_GB2312" w:hAnsi="仿宋" w:eastAsia="仿宋_GB2312" w:cs="仿宋_GB2312"/>
          <w:strike w:val="0"/>
          <w:dstrike w:val="0"/>
          <w:color w:val="auto"/>
          <w:kern w:val="2"/>
          <w:sz w:val="32"/>
          <w:szCs w:val="32"/>
          <w:highlight w:val="none"/>
          <w:lang w:val="en-US" w:eastAsia="zh-CN" w:bidi="ar-SA"/>
        </w:rPr>
        <w:t>.体检</w:t>
      </w:r>
      <w:r>
        <w:rPr>
          <w:rFonts w:hint="eastAsia" w:ascii="仿宋_GB2312" w:hAnsi="仿宋" w:eastAsia="仿宋_GB2312" w:cs="仿宋_GB2312"/>
          <w:strike w:val="0"/>
          <w:dstrike w:val="0"/>
          <w:color w:val="auto"/>
          <w:kern w:val="2"/>
          <w:sz w:val="32"/>
          <w:szCs w:val="32"/>
          <w:highlight w:val="none"/>
          <w:lang w:val="en-US" w:eastAsia="zh-CN" w:bidi="ar-SA"/>
        </w:rPr>
        <w:t>表：体检合格后扫描上传《体检表》结果，认定机构对体检表进行审查，如发现弄虚作假、结论不确切、填写不清楚的情况，则审核不予通过。</w:t>
      </w:r>
    </w:p>
    <w:p w14:paraId="59D8C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职务职称证明材料：申请中等职业学校实习指导教师资格类别的申请人，除提供以上资料外，还需提供相当助理工程师及以上专业技术职务的职称证书或中级及以上工人技术等级的资格证书。</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eastAsia="宋体"/>
          <w:lang w:val="en-US" w:eastAsia="zh-CN"/>
        </w:rPr>
      </w:pPr>
      <w:r>
        <w:rPr>
          <w:rFonts w:hint="eastAsia" w:ascii="仿宋_GB2312" w:hAnsi="仿宋" w:eastAsia="仿宋_GB2312" w:cs="仿宋_GB2312"/>
          <w:color w:val="auto"/>
          <w:kern w:val="2"/>
          <w:sz w:val="32"/>
          <w:szCs w:val="32"/>
          <w:highlight w:val="none"/>
          <w:lang w:val="en-US" w:eastAsia="zh-CN" w:bidi="ar-SA"/>
        </w:rPr>
        <w:t>6.其他：便于认定机构审核其他需要补充的证明材料，非必传。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105494"/>
    <w:rsid w:val="013B1FF2"/>
    <w:rsid w:val="068456C5"/>
    <w:rsid w:val="07BC0465"/>
    <w:rsid w:val="07E70257"/>
    <w:rsid w:val="0B072C9C"/>
    <w:rsid w:val="0EE0678A"/>
    <w:rsid w:val="0F7E7D0C"/>
    <w:rsid w:val="124B4A3E"/>
    <w:rsid w:val="13DE445B"/>
    <w:rsid w:val="14F118E9"/>
    <w:rsid w:val="165030EA"/>
    <w:rsid w:val="268E5AA7"/>
    <w:rsid w:val="28C072A5"/>
    <w:rsid w:val="29830590"/>
    <w:rsid w:val="2B00745C"/>
    <w:rsid w:val="2F154F48"/>
    <w:rsid w:val="3529303A"/>
    <w:rsid w:val="35B43C28"/>
    <w:rsid w:val="363B16BB"/>
    <w:rsid w:val="3C065483"/>
    <w:rsid w:val="4F3F14EF"/>
    <w:rsid w:val="51A246A4"/>
    <w:rsid w:val="525249DC"/>
    <w:rsid w:val="580D1809"/>
    <w:rsid w:val="58785F5D"/>
    <w:rsid w:val="62C66F4B"/>
    <w:rsid w:val="6C373732"/>
    <w:rsid w:val="6CEA6251"/>
    <w:rsid w:val="6E517C55"/>
    <w:rsid w:val="6E766686"/>
    <w:rsid w:val="6EB14883"/>
    <w:rsid w:val="731F3ED7"/>
    <w:rsid w:val="791F6E8F"/>
    <w:rsid w:val="7EB525FE"/>
    <w:rsid w:val="7EF2168F"/>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665</Words>
  <Characters>678</Characters>
  <Lines>0</Lines>
  <Paragraphs>0</Paragraphs>
  <TotalTime>27</TotalTime>
  <ScaleCrop>false</ScaleCrop>
  <LinksUpToDate>false</LinksUpToDate>
  <CharactersWithSpaces>680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高大帅</cp:lastModifiedBy>
  <cp:lastPrinted>2025-06-04T00:54:00Z</cp:lastPrinted>
  <dcterms:modified xsi:type="dcterms:W3CDTF">2025-09-09T08:47:31Z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CF70B974B5F44AC481B5518A6546C78B_13</vt:lpwstr>
  </property>
  <property fmtid="{D5CDD505-2E9C-101B-9397-08002B2CF9AE}" pid="4" name="KSOTemplateDocerSaveRecord">
    <vt:lpwstr>eyJoZGlkIjoiNzk3ODk1ZjExNTBkMWU1NzQ4MzJhNWE0NjkwZjdhMDAiLCJ1c2VySWQiOiIxMDI3NzgyODE5In0=</vt:lpwstr>
  </property>
</Properties>
</file>