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72" w:rsidRPr="004B14C8" w:rsidRDefault="004B3C72" w:rsidP="004B3C72">
      <w:pPr>
        <w:spacing w:line="0" w:lineRule="atLeast"/>
        <w:jc w:val="center"/>
        <w:rPr>
          <w:rFonts w:ascii="方正小标宋简体" w:eastAsia="方正小标宋简体"/>
          <w:sz w:val="44"/>
          <w:szCs w:val="44"/>
        </w:rPr>
      </w:pPr>
      <w:r w:rsidRPr="004B14C8">
        <w:rPr>
          <w:rFonts w:ascii="方正小标宋简体" w:eastAsia="方正小标宋简体" w:hint="eastAsia"/>
          <w:sz w:val="44"/>
          <w:szCs w:val="44"/>
        </w:rPr>
        <w:t>济南市济阳区人民政府</w:t>
      </w:r>
    </w:p>
    <w:p w:rsidR="004B3C72" w:rsidRPr="004B14C8" w:rsidRDefault="004B3C72" w:rsidP="004B3C72">
      <w:pPr>
        <w:spacing w:line="0" w:lineRule="atLeast"/>
        <w:jc w:val="center"/>
        <w:rPr>
          <w:rFonts w:ascii="方正小标宋简体" w:eastAsia="方正小标宋简体"/>
          <w:sz w:val="44"/>
          <w:szCs w:val="44"/>
        </w:rPr>
      </w:pPr>
      <w:r w:rsidRPr="004B14C8">
        <w:rPr>
          <w:rFonts w:ascii="方正小标宋简体" w:eastAsia="方正小标宋简体" w:hint="eastAsia"/>
          <w:sz w:val="44"/>
          <w:szCs w:val="44"/>
        </w:rPr>
        <w:t>201</w:t>
      </w:r>
      <w:r w:rsidR="00BD3094" w:rsidRPr="004B14C8">
        <w:rPr>
          <w:rFonts w:ascii="方正小标宋简体" w:eastAsia="方正小标宋简体" w:hint="eastAsia"/>
          <w:sz w:val="44"/>
          <w:szCs w:val="44"/>
        </w:rPr>
        <w:t>9</w:t>
      </w:r>
      <w:r w:rsidRPr="004B14C8">
        <w:rPr>
          <w:rFonts w:ascii="方正小标宋简体" w:eastAsia="方正小标宋简体" w:hint="eastAsia"/>
          <w:sz w:val="44"/>
          <w:szCs w:val="44"/>
        </w:rPr>
        <w:t>年度政府信息公开工作年度报告</w:t>
      </w:r>
    </w:p>
    <w:p w:rsidR="004B3C72" w:rsidRPr="004B14C8" w:rsidRDefault="004B3C72" w:rsidP="004B3C72"/>
    <w:p w:rsidR="004B3C72" w:rsidRPr="004B14C8" w:rsidRDefault="004B3C72" w:rsidP="004B3C72">
      <w:pPr>
        <w:pStyle w:val="1"/>
        <w:spacing w:line="600" w:lineRule="exact"/>
        <w:ind w:firstLine="640"/>
        <w:rPr>
          <w:kern w:val="0"/>
        </w:rPr>
      </w:pPr>
      <w:r w:rsidRPr="004B14C8">
        <w:rPr>
          <w:rFonts w:hint="eastAsia"/>
          <w:kern w:val="0"/>
        </w:rPr>
        <w:t>根据《中华人民共和国政府信息公开条例》</w:t>
      </w:r>
      <w:r w:rsidR="00370A7B" w:rsidRPr="004B14C8">
        <w:rPr>
          <w:rFonts w:hint="eastAsia"/>
          <w:kern w:val="0"/>
        </w:rPr>
        <w:t>（国务院令 711号）</w:t>
      </w:r>
      <w:r w:rsidRPr="004B14C8">
        <w:rPr>
          <w:rFonts w:hint="eastAsia"/>
          <w:kern w:val="0"/>
        </w:rPr>
        <w:t>等文件的要求，现将我区</w:t>
      </w:r>
      <w:r w:rsidR="00B86252" w:rsidRPr="004B14C8">
        <w:rPr>
          <w:rFonts w:hint="eastAsia"/>
          <w:kern w:val="0"/>
        </w:rPr>
        <w:t>2019</w:t>
      </w:r>
      <w:r w:rsidRPr="004B14C8">
        <w:rPr>
          <w:rFonts w:hint="eastAsia"/>
          <w:kern w:val="0"/>
        </w:rPr>
        <w:t>年度政府信息公开工作进行总结报告。报告主要由</w:t>
      </w:r>
      <w:r w:rsidR="003161E2" w:rsidRPr="004B14C8">
        <w:rPr>
          <w:rFonts w:hint="eastAsia"/>
          <w:kern w:val="0"/>
        </w:rPr>
        <w:t>总体情况、</w:t>
      </w:r>
      <w:r w:rsidR="0056599E" w:rsidRPr="004B14C8">
        <w:rPr>
          <w:rFonts w:hint="eastAsia"/>
          <w:kern w:val="0"/>
        </w:rPr>
        <w:t>行政机关主动公开政府信息情况、</w:t>
      </w:r>
      <w:r w:rsidR="0065531A" w:rsidRPr="004B14C8">
        <w:rPr>
          <w:rFonts w:hint="eastAsia"/>
          <w:kern w:val="0"/>
        </w:rPr>
        <w:t>行政机关收到和处理政府信息公开申请情况、因政府信息公开工作被申请行政复议提起行政诉讼情况、</w:t>
      </w:r>
      <w:r w:rsidR="001A226D" w:rsidRPr="004B14C8">
        <w:rPr>
          <w:rFonts w:hint="eastAsia"/>
          <w:kern w:val="0"/>
        </w:rPr>
        <w:t>政府信息公开工作存在的主要问题及改进情况、其他需要报告的事项</w:t>
      </w:r>
      <w:r w:rsidRPr="004B14C8">
        <w:rPr>
          <w:rFonts w:hint="eastAsia"/>
          <w:kern w:val="0"/>
        </w:rPr>
        <w:t>等</w:t>
      </w:r>
      <w:r w:rsidR="001A226D" w:rsidRPr="004B14C8">
        <w:rPr>
          <w:rFonts w:hint="eastAsia"/>
          <w:kern w:val="0"/>
        </w:rPr>
        <w:t>六</w:t>
      </w:r>
      <w:r w:rsidRPr="004B14C8">
        <w:rPr>
          <w:rFonts w:hint="eastAsia"/>
          <w:kern w:val="0"/>
        </w:rPr>
        <w:t>部分组成。</w:t>
      </w:r>
    </w:p>
    <w:p w:rsidR="007A4EE0" w:rsidRPr="004B14C8" w:rsidRDefault="007A4EE0" w:rsidP="005E0736">
      <w:pPr>
        <w:widowControl/>
        <w:spacing w:line="600" w:lineRule="exact"/>
        <w:ind w:firstLineChars="200" w:firstLine="640"/>
        <w:rPr>
          <w:kern w:val="0"/>
        </w:rPr>
      </w:pPr>
      <w:r w:rsidRPr="004B14C8">
        <w:rPr>
          <w:rFonts w:hint="eastAsia"/>
          <w:kern w:val="0"/>
        </w:rPr>
        <w:t>本报告中所列数据的统计期限为2019年1月1日至2019年12月31日。我区将于</w:t>
      </w:r>
      <w:r w:rsidR="005E0736" w:rsidRPr="004B14C8">
        <w:rPr>
          <w:rFonts w:hint="eastAsia"/>
          <w:kern w:val="0"/>
        </w:rPr>
        <w:t>2020</w:t>
      </w:r>
      <w:r w:rsidRPr="004B14C8">
        <w:rPr>
          <w:rFonts w:hint="eastAsia"/>
          <w:kern w:val="0"/>
        </w:rPr>
        <w:t>年3月31日前在</w:t>
      </w:r>
      <w:r w:rsidR="00092ECC" w:rsidRPr="004B14C8">
        <w:rPr>
          <w:rFonts w:hint="eastAsia"/>
          <w:kern w:val="0"/>
        </w:rPr>
        <w:t>济南市</w:t>
      </w:r>
      <w:r w:rsidRPr="004B14C8">
        <w:rPr>
          <w:rFonts w:hint="eastAsia"/>
          <w:kern w:val="0"/>
        </w:rPr>
        <w:t>济阳区</w:t>
      </w:r>
      <w:r w:rsidR="00092ECC" w:rsidRPr="004B14C8">
        <w:rPr>
          <w:rFonts w:hint="eastAsia"/>
          <w:kern w:val="0"/>
        </w:rPr>
        <w:t>人民</w:t>
      </w:r>
      <w:r w:rsidRPr="004B14C8">
        <w:rPr>
          <w:rFonts w:hint="eastAsia"/>
          <w:kern w:val="0"/>
        </w:rPr>
        <w:t>政府门户网站（</w:t>
      </w:r>
      <w:r w:rsidRPr="004B14C8">
        <w:rPr>
          <w:kern w:val="0"/>
        </w:rPr>
        <w:t>www.jiyang.gov.cn</w:t>
      </w:r>
      <w:r w:rsidRPr="004B14C8">
        <w:rPr>
          <w:rFonts w:hint="eastAsia"/>
          <w:kern w:val="0"/>
        </w:rPr>
        <w:t>）对本报告予以公布。如对本报告有疑问，请与</w:t>
      </w:r>
      <w:r w:rsidR="00092ECC" w:rsidRPr="004B14C8">
        <w:rPr>
          <w:rFonts w:hint="eastAsia"/>
          <w:kern w:val="0"/>
        </w:rPr>
        <w:t>济南市</w:t>
      </w:r>
      <w:r w:rsidRPr="004B14C8">
        <w:rPr>
          <w:rFonts w:hint="eastAsia"/>
          <w:kern w:val="0"/>
        </w:rPr>
        <w:t>济阳区人民政府办公室联系(地址:</w:t>
      </w:r>
      <w:r w:rsidR="00092ECC" w:rsidRPr="004B14C8">
        <w:rPr>
          <w:rFonts w:hint="eastAsia"/>
          <w:kern w:val="0"/>
        </w:rPr>
        <w:t>济南市</w:t>
      </w:r>
      <w:r w:rsidRPr="004B14C8">
        <w:rPr>
          <w:rFonts w:hint="eastAsia"/>
          <w:kern w:val="0"/>
        </w:rPr>
        <w:t>济阳区开元大街129号政务中心</w:t>
      </w:r>
      <w:r w:rsidR="00092ECC" w:rsidRPr="004B14C8">
        <w:rPr>
          <w:rFonts w:hint="eastAsia"/>
          <w:kern w:val="0"/>
        </w:rPr>
        <w:t>三楼</w:t>
      </w:r>
      <w:r w:rsidRPr="004B14C8">
        <w:rPr>
          <w:rFonts w:hint="eastAsia"/>
          <w:kern w:val="0"/>
        </w:rPr>
        <w:t>,邮政编码:251400,电话:0531-84232793,电子邮箱:</w:t>
      </w:r>
      <w:r w:rsidRPr="004B14C8">
        <w:rPr>
          <w:kern w:val="0"/>
        </w:rPr>
        <w:t>jyqzfbgsxxk@jn.shandong.cn</w:t>
      </w:r>
      <w:r w:rsidRPr="004B14C8">
        <w:rPr>
          <w:rFonts w:hint="eastAsia"/>
          <w:kern w:val="0"/>
        </w:rPr>
        <w:t>)。</w:t>
      </w:r>
    </w:p>
    <w:p w:rsidR="002702B7" w:rsidRPr="004B14C8" w:rsidRDefault="00092ECC" w:rsidP="004B3C72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/>
          <w:kern w:val="0"/>
        </w:rPr>
        <w:t>一</w:t>
      </w:r>
      <w:r w:rsidRPr="004B14C8">
        <w:rPr>
          <w:rFonts w:ascii="黑体" w:eastAsia="黑体" w:hAnsi="黑体" w:hint="eastAsia"/>
          <w:kern w:val="0"/>
        </w:rPr>
        <w:t>、</w:t>
      </w:r>
      <w:r w:rsidRPr="004B14C8">
        <w:rPr>
          <w:rFonts w:ascii="黑体" w:eastAsia="黑体" w:hAnsi="黑体"/>
          <w:kern w:val="0"/>
        </w:rPr>
        <w:t>总体情况</w:t>
      </w:r>
    </w:p>
    <w:p w:rsidR="00CA6786" w:rsidRPr="004B14C8" w:rsidRDefault="009017EA" w:rsidP="00CA6786">
      <w:pPr>
        <w:spacing w:line="560" w:lineRule="exact"/>
        <w:ind w:firstLineChars="200" w:firstLine="640"/>
      </w:pPr>
      <w:r w:rsidRPr="004B14C8">
        <w:rPr>
          <w:rFonts w:hint="eastAsia"/>
          <w:kern w:val="0"/>
        </w:rPr>
        <w:t>2019年，</w:t>
      </w:r>
      <w:r w:rsidR="00CA6786" w:rsidRPr="004B14C8">
        <w:rPr>
          <w:rFonts w:hint="eastAsia"/>
        </w:rPr>
        <w:t>济南市济阳区认真贯彻落实国家和省市政务公开工作要求，以新修订的《政府信息公开条例》实施为契机，全面</w:t>
      </w:r>
      <w:r w:rsidR="00CA6786" w:rsidRPr="004B14C8">
        <w:rPr>
          <w:rFonts w:hAnsi="仿宋_GB2312" w:cs="仿宋_GB2312" w:hint="eastAsia"/>
          <w:kern w:val="0"/>
        </w:rPr>
        <w:t>推进政务公开</w:t>
      </w:r>
      <w:r w:rsidR="00CA6786" w:rsidRPr="004B14C8">
        <w:rPr>
          <w:rFonts w:hint="eastAsia"/>
        </w:rPr>
        <w:t>规范化、标准化、信息化建设，全区政务公开水平取得显著成效。</w:t>
      </w:r>
    </w:p>
    <w:p w:rsidR="00092ECC" w:rsidRPr="004B14C8" w:rsidRDefault="009E01FD" w:rsidP="004B3C72">
      <w:pPr>
        <w:pStyle w:val="1"/>
        <w:spacing w:line="600" w:lineRule="exact"/>
        <w:ind w:firstLine="640"/>
        <w:rPr>
          <w:rFonts w:ascii="楷体_GB2312" w:eastAsia="楷体_GB2312"/>
          <w:kern w:val="0"/>
        </w:rPr>
      </w:pPr>
      <w:r w:rsidRPr="004B14C8">
        <w:rPr>
          <w:rFonts w:ascii="楷体_GB2312" w:eastAsia="楷体_GB2312" w:hint="eastAsia"/>
          <w:kern w:val="0"/>
        </w:rPr>
        <w:t>（一）</w:t>
      </w:r>
      <w:r w:rsidR="00FA1B8D" w:rsidRPr="004B14C8">
        <w:rPr>
          <w:rFonts w:ascii="楷体_GB2312" w:eastAsia="楷体_GB2312" w:hint="eastAsia"/>
          <w:kern w:val="0"/>
        </w:rPr>
        <w:t>政府信息主动公开情况</w:t>
      </w:r>
    </w:p>
    <w:p w:rsidR="006F24FC" w:rsidRPr="004B14C8" w:rsidRDefault="00904954" w:rsidP="004D1EE1">
      <w:pPr>
        <w:pStyle w:val="1"/>
        <w:spacing w:line="600" w:lineRule="exact"/>
        <w:ind w:firstLine="643"/>
        <w:rPr>
          <w:bCs/>
          <w:kern w:val="0"/>
        </w:rPr>
      </w:pPr>
      <w:r w:rsidRPr="004B14C8">
        <w:rPr>
          <w:rFonts w:hint="eastAsia"/>
          <w:b/>
          <w:noProof/>
          <w:kern w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3482340</wp:posOffset>
            </wp:positionV>
            <wp:extent cx="4206240" cy="5852160"/>
            <wp:effectExtent l="19050" t="0" r="3810" b="0"/>
            <wp:wrapTopAndBottom/>
            <wp:docPr id="1" name="图片 1" descr="C:\Users\Administrator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8D" w:rsidRPr="004B14C8">
        <w:rPr>
          <w:rFonts w:hint="eastAsia"/>
          <w:b/>
          <w:kern w:val="0"/>
        </w:rPr>
        <w:t>1.</w:t>
      </w:r>
      <w:r w:rsidR="00DB571F" w:rsidRPr="004B14C8">
        <w:rPr>
          <w:rFonts w:hint="eastAsia"/>
          <w:b/>
          <w:bCs/>
          <w:kern w:val="0"/>
        </w:rPr>
        <w:t>聚焦</w:t>
      </w:r>
      <w:r w:rsidR="00EC1872" w:rsidRPr="004B14C8">
        <w:rPr>
          <w:rFonts w:hint="eastAsia"/>
          <w:b/>
          <w:bCs/>
          <w:kern w:val="0"/>
        </w:rPr>
        <w:t>重点工作</w:t>
      </w:r>
      <w:r w:rsidR="00DB571F" w:rsidRPr="004B14C8">
        <w:rPr>
          <w:rFonts w:hint="eastAsia"/>
          <w:b/>
          <w:bCs/>
          <w:kern w:val="0"/>
        </w:rPr>
        <w:t>，提高公开透明力度</w:t>
      </w:r>
      <w:r w:rsidR="0005287E" w:rsidRPr="004B14C8">
        <w:rPr>
          <w:rFonts w:hint="eastAsia"/>
          <w:bCs/>
          <w:kern w:val="0"/>
        </w:rPr>
        <w:t>。</w:t>
      </w:r>
      <w:r w:rsidR="00747E49" w:rsidRPr="004B14C8">
        <w:rPr>
          <w:rFonts w:hint="eastAsia"/>
          <w:bCs/>
          <w:kern w:val="0"/>
        </w:rPr>
        <w:t>紧紧围绕市委、市政府“1+474”工作体系</w:t>
      </w:r>
      <w:r w:rsidR="00DD3E12" w:rsidRPr="004B14C8">
        <w:rPr>
          <w:rFonts w:hint="eastAsia"/>
          <w:bCs/>
          <w:kern w:val="0"/>
        </w:rPr>
        <w:t>，</w:t>
      </w:r>
      <w:r w:rsidR="006F24FC" w:rsidRPr="004B14C8">
        <w:rPr>
          <w:rFonts w:hint="eastAsia"/>
          <w:bCs/>
          <w:kern w:val="0"/>
        </w:rPr>
        <w:t>加大“四个中心”建设政策措施、执行情况和工作成效等信息公开力度，多渠道发布打好“七大攻坚战”推进落实情况信息，</w:t>
      </w:r>
      <w:r w:rsidR="004D2ACF" w:rsidRPr="004B14C8">
        <w:rPr>
          <w:rFonts w:hint="eastAsia"/>
          <w:bCs/>
          <w:kern w:val="0"/>
        </w:rPr>
        <w:t>依法公开</w:t>
      </w:r>
      <w:r w:rsidR="00981BBD" w:rsidRPr="004B14C8">
        <w:rPr>
          <w:rFonts w:hint="eastAsia"/>
          <w:bCs/>
          <w:kern w:val="0"/>
        </w:rPr>
        <w:t>“四个底线”</w:t>
      </w:r>
      <w:r w:rsidR="004D2ACF" w:rsidRPr="004B14C8">
        <w:rPr>
          <w:rFonts w:hint="eastAsia"/>
          <w:bCs/>
          <w:kern w:val="0"/>
        </w:rPr>
        <w:t>相关信息。围绕区委、区政府“112</w:t>
      </w:r>
      <w:r w:rsidR="0093161A" w:rsidRPr="004B14C8">
        <w:rPr>
          <w:rFonts w:hint="eastAsia"/>
          <w:bCs/>
          <w:kern w:val="0"/>
        </w:rPr>
        <w:t>7</w:t>
      </w:r>
      <w:r w:rsidR="004D2ACF" w:rsidRPr="004B14C8">
        <w:rPr>
          <w:rFonts w:hint="eastAsia"/>
          <w:bCs/>
          <w:kern w:val="0"/>
        </w:rPr>
        <w:t>”工作体系，</w:t>
      </w:r>
      <w:r w:rsidR="0093161A" w:rsidRPr="004B14C8">
        <w:rPr>
          <w:rFonts w:hint="eastAsia"/>
          <w:bCs/>
          <w:kern w:val="0"/>
        </w:rPr>
        <w:t>突出动能转换、</w:t>
      </w:r>
      <w:proofErr w:type="gramStart"/>
      <w:r w:rsidR="0093161A" w:rsidRPr="004B14C8">
        <w:rPr>
          <w:rFonts w:hint="eastAsia"/>
          <w:bCs/>
          <w:kern w:val="0"/>
        </w:rPr>
        <w:t>双招双引</w:t>
      </w:r>
      <w:proofErr w:type="gramEnd"/>
      <w:r w:rsidR="0093161A" w:rsidRPr="004B14C8">
        <w:rPr>
          <w:rFonts w:hint="eastAsia"/>
          <w:bCs/>
          <w:kern w:val="0"/>
        </w:rPr>
        <w:t>、项目建设、城市提升、改革开放、乡村振兴、社会治理7项重点工作信息公开，分别开设新旧动能转换、</w:t>
      </w:r>
      <w:proofErr w:type="gramStart"/>
      <w:r w:rsidR="0093161A" w:rsidRPr="004B14C8">
        <w:rPr>
          <w:rFonts w:hint="eastAsia"/>
          <w:bCs/>
          <w:kern w:val="0"/>
        </w:rPr>
        <w:t>双招双引</w:t>
      </w:r>
      <w:proofErr w:type="gramEnd"/>
      <w:r w:rsidR="0093161A" w:rsidRPr="004B14C8">
        <w:rPr>
          <w:rFonts w:hint="eastAsia"/>
          <w:bCs/>
          <w:kern w:val="0"/>
        </w:rPr>
        <w:t>、重大建设项目、乡村振兴、民生实事等专题或专栏，及时发布政策、推进落实等相关信息。</w:t>
      </w:r>
    </w:p>
    <w:p w:rsidR="00611ABB" w:rsidRPr="004B14C8" w:rsidRDefault="00C44D60" w:rsidP="00611ABB">
      <w:pPr>
        <w:spacing w:line="580" w:lineRule="exact"/>
        <w:ind w:firstLineChars="200" w:firstLine="643"/>
      </w:pPr>
      <w:r w:rsidRPr="004B14C8">
        <w:rPr>
          <w:rFonts w:hint="eastAsia"/>
          <w:b/>
          <w:bCs/>
          <w:noProof/>
          <w:kern w:val="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3855720</wp:posOffset>
            </wp:positionV>
            <wp:extent cx="3699510" cy="3680460"/>
            <wp:effectExtent l="19050" t="0" r="0" b="0"/>
            <wp:wrapTopAndBottom/>
            <wp:docPr id="2" name="图片 2" descr="C:\Users\Administrator\Desktop\新建文件夹\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707" w:rsidRPr="004B14C8">
        <w:rPr>
          <w:rFonts w:hint="eastAsia"/>
          <w:b/>
          <w:bCs/>
          <w:kern w:val="0"/>
        </w:rPr>
        <w:t>2.聚焦政策落实，深化重点领域公开</w:t>
      </w:r>
      <w:r w:rsidR="00A74707" w:rsidRPr="004B14C8">
        <w:rPr>
          <w:rFonts w:hint="eastAsia"/>
          <w:bCs/>
          <w:kern w:val="0"/>
        </w:rPr>
        <w:t>。</w:t>
      </w:r>
      <w:r w:rsidR="005A75B4" w:rsidRPr="004B14C8">
        <w:rPr>
          <w:rFonts w:hint="eastAsia"/>
          <w:bCs/>
          <w:kern w:val="0"/>
        </w:rPr>
        <w:t>新增</w:t>
      </w:r>
      <w:r w:rsidR="00A32C98" w:rsidRPr="004B14C8">
        <w:rPr>
          <w:rFonts w:hint="eastAsia"/>
          <w:bCs/>
          <w:kern w:val="0"/>
        </w:rPr>
        <w:t>“重点领域信息公开”专题，汇总年度重点任务、审计、行政执法、公共资源配置等25项重点工作，</w:t>
      </w:r>
      <w:r w:rsidR="005A75B4" w:rsidRPr="004B14C8">
        <w:rPr>
          <w:rFonts w:hint="eastAsia"/>
          <w:bCs/>
          <w:kern w:val="0"/>
        </w:rPr>
        <w:t>开设220余个栏目，</w:t>
      </w:r>
      <w:r w:rsidR="00A32C98" w:rsidRPr="004B14C8">
        <w:rPr>
          <w:rFonts w:hint="eastAsia"/>
          <w:bCs/>
          <w:kern w:val="0"/>
        </w:rPr>
        <w:t>细分环节公开信息。其中，</w:t>
      </w:r>
      <w:r w:rsidR="005A75B4" w:rsidRPr="004B14C8">
        <w:rPr>
          <w:rFonts w:hint="eastAsia"/>
          <w:bCs/>
          <w:kern w:val="0"/>
        </w:rPr>
        <w:t>首次加入行政执法公示、旅游市场监管、房地产市场监管、交通监管、社会组织等内容</w:t>
      </w:r>
      <w:r w:rsidR="00611ABB" w:rsidRPr="004B14C8">
        <w:rPr>
          <w:rFonts w:hint="eastAsia"/>
          <w:bCs/>
          <w:kern w:val="0"/>
        </w:rPr>
        <w:t>，进一步扩大重点领域内容</w:t>
      </w:r>
      <w:r w:rsidR="005A75B4" w:rsidRPr="004B14C8">
        <w:rPr>
          <w:rFonts w:hint="eastAsia"/>
          <w:bCs/>
          <w:kern w:val="0"/>
        </w:rPr>
        <w:t>；首次</w:t>
      </w:r>
      <w:r w:rsidR="008C47FE" w:rsidRPr="004B14C8">
        <w:rPr>
          <w:rFonts w:hint="eastAsia"/>
          <w:bCs/>
          <w:kern w:val="0"/>
        </w:rPr>
        <w:t>开发</w:t>
      </w:r>
      <w:r w:rsidR="005A75B4" w:rsidRPr="004B14C8">
        <w:rPr>
          <w:rFonts w:hint="eastAsia"/>
          <w:bCs/>
          <w:kern w:val="0"/>
        </w:rPr>
        <w:t>建设“公共企事业单位”专题，</w:t>
      </w:r>
      <w:r w:rsidR="00611ABB" w:rsidRPr="004B14C8">
        <w:rPr>
          <w:rFonts w:hint="eastAsia"/>
          <w:bCs/>
          <w:kern w:val="0"/>
        </w:rPr>
        <w:t>印发《公共企事业单位信息公开规定》，</w:t>
      </w:r>
      <w:r w:rsidR="008C47FE" w:rsidRPr="004B14C8">
        <w:rPr>
          <w:rFonts w:hint="eastAsia"/>
          <w:bCs/>
          <w:kern w:val="0"/>
        </w:rPr>
        <w:t>12个领域的64个公共企事业单位</w:t>
      </w:r>
      <w:r w:rsidR="007E0650" w:rsidRPr="004B14C8">
        <w:rPr>
          <w:rFonts w:hint="eastAsia"/>
          <w:bCs/>
          <w:kern w:val="0"/>
        </w:rPr>
        <w:t>全部纳入</w:t>
      </w:r>
      <w:r w:rsidR="00A316BB" w:rsidRPr="004B14C8">
        <w:rPr>
          <w:rFonts w:hint="eastAsia"/>
          <w:bCs/>
          <w:kern w:val="0"/>
        </w:rPr>
        <w:t>全区信息公开体系，</w:t>
      </w:r>
      <w:r w:rsidR="00611ABB" w:rsidRPr="004B14C8">
        <w:rPr>
          <w:rFonts w:hint="eastAsia"/>
        </w:rPr>
        <w:t>树立起“以公开促服务，靠服务求发展”的意识，切实将</w:t>
      </w:r>
      <w:r w:rsidR="006D474F" w:rsidRPr="004B14C8">
        <w:rPr>
          <w:rFonts w:hint="eastAsia"/>
        </w:rPr>
        <w:t>企事业单位</w:t>
      </w:r>
      <w:r w:rsidR="00611ABB" w:rsidRPr="004B14C8">
        <w:rPr>
          <w:rFonts w:hint="eastAsia"/>
        </w:rPr>
        <w:t>办事公开贯穿于日常工作的全过程。</w:t>
      </w:r>
    </w:p>
    <w:p w:rsidR="00092ECC" w:rsidRPr="004B14C8" w:rsidRDefault="00A74707" w:rsidP="00C44D60">
      <w:pPr>
        <w:spacing w:line="580" w:lineRule="exact"/>
        <w:ind w:firstLineChars="200" w:firstLine="643"/>
        <w:rPr>
          <w:rFonts w:hAnsi="楷体"/>
        </w:rPr>
      </w:pPr>
      <w:r w:rsidRPr="004B14C8">
        <w:rPr>
          <w:rFonts w:hint="eastAsia"/>
          <w:b/>
          <w:bCs/>
          <w:kern w:val="0"/>
        </w:rPr>
        <w:t>3</w:t>
      </w:r>
      <w:r w:rsidR="00584433" w:rsidRPr="004B14C8">
        <w:rPr>
          <w:rFonts w:hint="eastAsia"/>
          <w:b/>
          <w:bCs/>
          <w:kern w:val="0"/>
        </w:rPr>
        <w:t>.聚焦权力监督，拓展信息公开领域</w:t>
      </w:r>
      <w:r w:rsidR="0005287E" w:rsidRPr="004B14C8">
        <w:rPr>
          <w:rFonts w:hint="eastAsia"/>
          <w:bCs/>
          <w:kern w:val="0"/>
        </w:rPr>
        <w:t>。</w:t>
      </w:r>
      <w:r w:rsidR="006572DE" w:rsidRPr="004B14C8">
        <w:rPr>
          <w:rFonts w:hint="eastAsia"/>
          <w:bCs/>
          <w:kern w:val="0"/>
        </w:rPr>
        <w:t>权力</w:t>
      </w:r>
      <w:r w:rsidR="00C225C8" w:rsidRPr="004B14C8">
        <w:rPr>
          <w:rFonts w:hint="eastAsia"/>
          <w:bCs/>
          <w:kern w:val="0"/>
        </w:rPr>
        <w:t>运行</w:t>
      </w:r>
      <w:r w:rsidR="006572DE" w:rsidRPr="004B14C8">
        <w:rPr>
          <w:rFonts w:hint="eastAsia"/>
          <w:bCs/>
          <w:kern w:val="0"/>
        </w:rPr>
        <w:t>监督更加规范，开发建设重大决策预公开、会议公开、文件发布平台、政策</w:t>
      </w:r>
      <w:proofErr w:type="gramStart"/>
      <w:r w:rsidR="006572DE" w:rsidRPr="004B14C8">
        <w:rPr>
          <w:rFonts w:hint="eastAsia"/>
          <w:bCs/>
          <w:kern w:val="0"/>
        </w:rPr>
        <w:t>解读四</w:t>
      </w:r>
      <w:proofErr w:type="gramEnd"/>
      <w:r w:rsidR="006572DE" w:rsidRPr="004B14C8">
        <w:rPr>
          <w:rFonts w:hint="eastAsia"/>
          <w:bCs/>
          <w:kern w:val="0"/>
        </w:rPr>
        <w:t>大平台，实现政府议事、决策全流程公开；</w:t>
      </w:r>
      <w:r w:rsidR="006572DE" w:rsidRPr="004B14C8">
        <w:rPr>
          <w:rFonts w:hint="eastAsia"/>
          <w:bCs/>
          <w:kern w:val="0"/>
        </w:rPr>
        <w:lastRenderedPageBreak/>
        <w:t>更加注重群众参与权、话语权、监督权，</w:t>
      </w:r>
      <w:r w:rsidR="009A367F" w:rsidRPr="004B14C8">
        <w:rPr>
          <w:rFonts w:hint="eastAsia"/>
          <w:bCs/>
          <w:kern w:val="0"/>
        </w:rPr>
        <w:t>出台《政府开放日制度》《邀请市民代表等列席政府会议工作制度》，</w:t>
      </w:r>
      <w:r w:rsidR="00C225C8" w:rsidRPr="004B14C8">
        <w:rPr>
          <w:rFonts w:hint="eastAsia"/>
          <w:bCs/>
          <w:kern w:val="0"/>
        </w:rPr>
        <w:t>组织警营、学校食堂、城管等系列开放日活动，邀请市民代表参与区政府常务会，</w:t>
      </w:r>
      <w:r w:rsidR="00C225C8" w:rsidRPr="004B14C8">
        <w:rPr>
          <w:rFonts w:cs="仿宋_GB2312" w:hint="eastAsia"/>
        </w:rPr>
        <w:t>政府决策的透明度逐步增强。</w:t>
      </w:r>
      <w:r w:rsidR="007F30C9" w:rsidRPr="004B14C8">
        <w:rPr>
          <w:rFonts w:hAnsi="楷体" w:hint="eastAsia"/>
        </w:rPr>
        <w:t>围绕区政府工作报告、年度重点工作、民生实事项目等重大决策部署，</w:t>
      </w:r>
      <w:r w:rsidR="005E0D62" w:rsidRPr="004B14C8">
        <w:rPr>
          <w:rFonts w:hAnsi="楷体" w:hint="eastAsia"/>
        </w:rPr>
        <w:t>开设专栏，</w:t>
      </w:r>
      <w:r w:rsidR="007F30C9" w:rsidRPr="004B14C8">
        <w:rPr>
          <w:rFonts w:hAnsi="楷体" w:hint="eastAsia"/>
        </w:rPr>
        <w:t>加大相关政策措施执行落实情况的公开力度。</w:t>
      </w:r>
      <w:r w:rsidR="005E0D62" w:rsidRPr="004B14C8">
        <w:rPr>
          <w:rFonts w:hAnsi="楷体" w:hint="eastAsia"/>
        </w:rPr>
        <w:t>建设</w:t>
      </w:r>
      <w:r w:rsidR="00C44D60" w:rsidRPr="004B14C8">
        <w:rPr>
          <w:rFonts w:hAnsi="楷体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3101340</wp:posOffset>
            </wp:positionV>
            <wp:extent cx="4088130" cy="4084320"/>
            <wp:effectExtent l="19050" t="0" r="7620" b="0"/>
            <wp:wrapTopAndBottom/>
            <wp:docPr id="3" name="图片 3" descr="C:\Users\Administrator\Desktop\新建文件夹\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图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D62" w:rsidRPr="004B14C8">
        <w:rPr>
          <w:rFonts w:hAnsi="楷体" w:hint="eastAsia"/>
        </w:rPr>
        <w:t>“行政执法公示”、“建议提案”专题，</w:t>
      </w:r>
      <w:r w:rsidR="00B16C1A" w:rsidRPr="004B14C8">
        <w:rPr>
          <w:rFonts w:hAnsi="楷体" w:hint="eastAsia"/>
        </w:rPr>
        <w:t>认真落实相关制度规定，实现行政执法、建议提案办理的全方位公开。</w:t>
      </w:r>
    </w:p>
    <w:p w:rsidR="00DB571F" w:rsidRPr="004B14C8" w:rsidRDefault="00A74707" w:rsidP="00554B95">
      <w:pPr>
        <w:pStyle w:val="1"/>
        <w:spacing w:line="600" w:lineRule="exact"/>
        <w:ind w:firstLine="643"/>
        <w:rPr>
          <w:rFonts w:hAnsi="楷体"/>
        </w:rPr>
      </w:pPr>
      <w:r w:rsidRPr="004B14C8">
        <w:rPr>
          <w:rFonts w:hint="eastAsia"/>
          <w:b/>
          <w:bCs/>
          <w:kern w:val="0"/>
        </w:rPr>
        <w:t>4</w:t>
      </w:r>
      <w:r w:rsidR="00DB571F" w:rsidRPr="004B14C8">
        <w:rPr>
          <w:rFonts w:hint="eastAsia"/>
          <w:b/>
          <w:bCs/>
          <w:kern w:val="0"/>
        </w:rPr>
        <w:t>.聚焦解读回应，增进公开透明实效</w:t>
      </w:r>
      <w:r w:rsidR="0005287E" w:rsidRPr="004B14C8">
        <w:rPr>
          <w:rFonts w:hint="eastAsia"/>
          <w:bCs/>
          <w:kern w:val="0"/>
        </w:rPr>
        <w:t>。</w:t>
      </w:r>
      <w:r w:rsidR="005205E7" w:rsidRPr="004B14C8">
        <w:rPr>
          <w:rFonts w:hint="eastAsia"/>
          <w:bCs/>
          <w:kern w:val="0"/>
        </w:rPr>
        <w:t>印发</w:t>
      </w:r>
      <w:r w:rsidR="005205E7" w:rsidRPr="004B14C8">
        <w:rPr>
          <w:rFonts w:hAnsi="楷体" w:hint="eastAsia"/>
        </w:rPr>
        <w:t>《济南市济阳区人民政府办公室关于做好政策文件解读工作的通知》，按照“谁起草、谁解读”原则，切实做到政策性文件与解读方案、解读材料同步组织、同步审签、同步部署。新增“政</w:t>
      </w:r>
      <w:r w:rsidR="005205E7" w:rsidRPr="004B14C8">
        <w:rPr>
          <w:rFonts w:hAnsi="楷体" w:hint="eastAsia"/>
        </w:rPr>
        <w:lastRenderedPageBreak/>
        <w:t>策解读”专题，</w:t>
      </w:r>
      <w:r w:rsidR="00B9487A" w:rsidRPr="004B14C8">
        <w:rPr>
          <w:rFonts w:hAnsi="楷体" w:hint="eastAsia"/>
        </w:rPr>
        <w:t>分类设置主要负责人、新闻发布会、图文、文字等8种解读方式，全年发布197条解读信息。</w:t>
      </w:r>
      <w:r w:rsidR="0061750A" w:rsidRPr="004B14C8">
        <w:rPr>
          <w:rFonts w:hAnsi="楷体" w:hint="eastAsia"/>
        </w:rPr>
        <w:t>开展立体式、多方位的解读，增加图文解读、</w:t>
      </w:r>
      <w:proofErr w:type="gramStart"/>
      <w:r w:rsidR="0061750A" w:rsidRPr="004B14C8">
        <w:rPr>
          <w:rFonts w:hAnsi="楷体" w:hint="eastAsia"/>
        </w:rPr>
        <w:t>动漫解读</w:t>
      </w:r>
      <w:proofErr w:type="gramEnd"/>
      <w:r w:rsidR="0061750A" w:rsidRPr="004B14C8">
        <w:rPr>
          <w:rFonts w:hAnsi="楷体" w:hint="eastAsia"/>
        </w:rPr>
        <w:t>、数字化</w:t>
      </w:r>
      <w:proofErr w:type="gramStart"/>
      <w:r w:rsidR="0061750A" w:rsidRPr="004B14C8">
        <w:rPr>
          <w:rFonts w:hAnsi="楷体" w:hint="eastAsia"/>
        </w:rPr>
        <w:t>解读占</w:t>
      </w:r>
      <w:proofErr w:type="gramEnd"/>
      <w:r w:rsidR="0061750A" w:rsidRPr="004B14C8">
        <w:rPr>
          <w:rFonts w:hAnsi="楷体" w:hint="eastAsia"/>
        </w:rPr>
        <w:t>比，解读产品达85个；印发《济南市济阳区新闻发布和新闻发言人制度》，组织“一村</w:t>
      </w:r>
      <w:proofErr w:type="gramStart"/>
      <w:r w:rsidR="0061750A" w:rsidRPr="004B14C8">
        <w:rPr>
          <w:rFonts w:hAnsi="楷体" w:hint="eastAsia"/>
        </w:rPr>
        <w:t>一</w:t>
      </w:r>
      <w:proofErr w:type="gramEnd"/>
      <w:r w:rsidR="0061750A" w:rsidRPr="004B14C8">
        <w:rPr>
          <w:rFonts w:hAnsi="楷体" w:hint="eastAsia"/>
        </w:rPr>
        <w:t>业”、“个转企”2次政策新闻发布会。舆情监测、</w:t>
      </w:r>
      <w:proofErr w:type="gramStart"/>
      <w:r w:rsidR="0061750A" w:rsidRPr="004B14C8">
        <w:rPr>
          <w:rFonts w:hAnsi="楷体" w:hint="eastAsia"/>
        </w:rPr>
        <w:t>研</w:t>
      </w:r>
      <w:proofErr w:type="gramEnd"/>
      <w:r w:rsidR="0061750A" w:rsidRPr="004B14C8">
        <w:rPr>
          <w:rFonts w:hAnsi="楷体" w:hint="eastAsia"/>
        </w:rPr>
        <w:t>判、回应</w:t>
      </w:r>
      <w:r w:rsidR="003D5E7A" w:rsidRPr="004B14C8">
        <w:rPr>
          <w:rFonts w:hAnsi="楷体" w:hint="eastAsia"/>
        </w:rPr>
        <w:t>能力切实加强</w:t>
      </w:r>
      <w:r w:rsidR="0061750A" w:rsidRPr="004B14C8">
        <w:rPr>
          <w:rFonts w:hAnsi="楷体" w:hint="eastAsia"/>
        </w:rPr>
        <w:t>，</w:t>
      </w:r>
      <w:r w:rsidR="00554B95" w:rsidRPr="004B14C8">
        <w:rPr>
          <w:rFonts w:hAnsi="楷体" w:hint="eastAsia"/>
        </w:rPr>
        <w:t>依托热线办理情况发布舆情专报，及时回应公众关注热点或重大舆情</w:t>
      </w:r>
      <w:r w:rsidR="000E301A" w:rsidRPr="004B14C8">
        <w:rPr>
          <w:rFonts w:hAnsi="楷体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3192780</wp:posOffset>
            </wp:positionV>
            <wp:extent cx="3912870" cy="3909060"/>
            <wp:effectExtent l="19050" t="0" r="0" b="0"/>
            <wp:wrapTopAndBottom/>
            <wp:docPr id="4" name="图片 4" descr="C:\Users\Administrator\Desktop\新建文件夹\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B95" w:rsidRPr="004B14C8">
        <w:rPr>
          <w:rFonts w:hAnsi="楷体" w:hint="eastAsia"/>
        </w:rPr>
        <w:t>8次。</w:t>
      </w:r>
    </w:p>
    <w:p w:rsidR="00B55B04" w:rsidRPr="004B14C8" w:rsidRDefault="00B55B04" w:rsidP="00B55B04">
      <w:pPr>
        <w:pStyle w:val="1"/>
        <w:spacing w:line="600" w:lineRule="exact"/>
        <w:ind w:firstLine="640"/>
        <w:rPr>
          <w:rFonts w:hAnsi="楷体"/>
        </w:rPr>
      </w:pPr>
      <w:r w:rsidRPr="004B14C8">
        <w:rPr>
          <w:rFonts w:hAnsi="楷体" w:hint="eastAsia"/>
        </w:rPr>
        <w:t>同时，全面落实《政府信息公开条例》第二十条规定的法定主动公开内容，具体情况如下。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rFonts w:hint="eastAsia"/>
          <w:b/>
        </w:rPr>
        <w:t>1.</w:t>
      </w:r>
      <w:r w:rsidRPr="004B14C8">
        <w:rPr>
          <w:b/>
        </w:rPr>
        <w:t>行政规范性文件信息。</w:t>
      </w:r>
      <w:r w:rsidRPr="004B14C8">
        <w:t>严格执行行政规范性文件的制作、</w:t>
      </w:r>
      <w:r w:rsidRPr="004B14C8">
        <w:rPr>
          <w:rFonts w:hint="eastAsia"/>
        </w:rPr>
        <w:t>发布和解读要求，在区门户网站设置“行政规范性文件”</w:t>
      </w:r>
      <w:r w:rsidRPr="004B14C8">
        <w:rPr>
          <w:rFonts w:hint="eastAsia"/>
        </w:rPr>
        <w:lastRenderedPageBreak/>
        <w:t>专栏，集中公开、分类展示区政府和部门的行政规范性文件、政策解读以及备案清理信息。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rFonts w:hint="eastAsia"/>
          <w:b/>
        </w:rPr>
        <w:t>2.</w:t>
      </w:r>
      <w:r w:rsidRPr="004B14C8">
        <w:rPr>
          <w:b/>
        </w:rPr>
        <w:t>机关职能、机构设置等信息。</w:t>
      </w:r>
      <w:r w:rsidRPr="004B14C8">
        <w:t>区门户网站设置</w:t>
      </w:r>
      <w:r w:rsidRPr="004B14C8">
        <w:t>“</w:t>
      </w:r>
      <w:r w:rsidRPr="004B14C8">
        <w:t>政府机</w:t>
      </w:r>
      <w:r w:rsidRPr="004B14C8">
        <w:rPr>
          <w:rFonts w:hint="eastAsia"/>
        </w:rPr>
        <w:t>构”专栏，细分为部门领导、主要职责、内设机构和联系方式，集中发布区政府领导分工，区行政机关的机关职能、机构设置、领导分工、办公地址、办公时间、联系方式等信息，实行动态管理，</w:t>
      </w:r>
      <w:proofErr w:type="gramStart"/>
      <w:r w:rsidRPr="004B14C8">
        <w:rPr>
          <w:rFonts w:hint="eastAsia"/>
        </w:rPr>
        <w:t>及时维护</w:t>
      </w:r>
      <w:proofErr w:type="gramEnd"/>
      <w:r w:rsidRPr="004B14C8">
        <w:rPr>
          <w:rFonts w:hint="eastAsia"/>
        </w:rPr>
        <w:t>更新相关内容。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3</w:t>
      </w:r>
      <w:r w:rsidRPr="004B14C8">
        <w:rPr>
          <w:rFonts w:hint="eastAsia"/>
          <w:b/>
        </w:rPr>
        <w:t>.</w:t>
      </w:r>
      <w:r w:rsidRPr="004B14C8">
        <w:rPr>
          <w:b/>
        </w:rPr>
        <w:t>国民经济和社会发展规划等信息。</w:t>
      </w:r>
      <w:r w:rsidRPr="004B14C8">
        <w:t>主动发布</w:t>
      </w:r>
      <w:r w:rsidRPr="004B14C8">
        <w:rPr>
          <w:rFonts w:hint="eastAsia"/>
        </w:rPr>
        <w:t>国民经济和社会发展规划计划、重大政策措施、重要工作报告等信息，增强区域规划、宏观经济和产业发展引导。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4</w:t>
      </w:r>
      <w:r w:rsidRPr="004B14C8">
        <w:rPr>
          <w:rFonts w:hint="eastAsia"/>
          <w:b/>
        </w:rPr>
        <w:t>.</w:t>
      </w:r>
      <w:r w:rsidRPr="004B14C8">
        <w:rPr>
          <w:b/>
        </w:rPr>
        <w:t>国民经济和社会发展统计信息。</w:t>
      </w:r>
      <w:r w:rsidRPr="004B14C8">
        <w:t>设置</w:t>
      </w:r>
      <w:r w:rsidRPr="004B14C8">
        <w:t>“</w:t>
      </w:r>
      <w:r w:rsidRPr="004B14C8">
        <w:t>统计</w:t>
      </w:r>
      <w:r w:rsidRPr="004B14C8">
        <w:rPr>
          <w:rFonts w:hint="eastAsia"/>
        </w:rPr>
        <w:t>信息”专栏，每月发布国民经济和社会发展主要指标完成情况等统计数据，按季度发布主要经济指标简讯以及统计法规政策等信息，充分发挥对人民群众生产生活的服务作用。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5</w:t>
      </w:r>
      <w:r w:rsidRPr="004B14C8">
        <w:rPr>
          <w:rFonts w:hint="eastAsia"/>
          <w:b/>
        </w:rPr>
        <w:t>.</w:t>
      </w:r>
      <w:r w:rsidRPr="004B14C8">
        <w:rPr>
          <w:b/>
        </w:rPr>
        <w:t>办理行政许可和其他对外管理服务事项的依据、条件、</w:t>
      </w:r>
      <w:r w:rsidRPr="004B14C8">
        <w:rPr>
          <w:rFonts w:hint="eastAsia"/>
          <w:b/>
        </w:rPr>
        <w:t>程序以及办理结果</w:t>
      </w:r>
      <w:r w:rsidRPr="004B14C8">
        <w:rPr>
          <w:b/>
        </w:rPr>
        <w:t>信息</w:t>
      </w:r>
      <w:r w:rsidRPr="004B14C8">
        <w:t>。集中发布</w:t>
      </w:r>
      <w:r w:rsidRPr="004B14C8">
        <w:rPr>
          <w:rFonts w:hint="eastAsia"/>
        </w:rPr>
        <w:t>各行政机关行政许可和其他对外管理服务事项的办事指南，包括基本信息、受理条件、办理流程等内容，实现在线办理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6</w:t>
      </w:r>
      <w:r w:rsidRPr="004B14C8">
        <w:rPr>
          <w:rFonts w:hint="eastAsia"/>
          <w:b/>
        </w:rPr>
        <w:t>.</w:t>
      </w:r>
      <w:r w:rsidRPr="004B14C8">
        <w:rPr>
          <w:b/>
        </w:rPr>
        <w:t>实施行政处罚、行政强制的依据、条件、程序以及行政</w:t>
      </w:r>
      <w:r w:rsidRPr="004B14C8">
        <w:rPr>
          <w:rFonts w:hint="eastAsia"/>
          <w:b/>
        </w:rPr>
        <w:t>处罚决定</w:t>
      </w:r>
      <w:r w:rsidRPr="004B14C8">
        <w:rPr>
          <w:b/>
        </w:rPr>
        <w:t>信息</w:t>
      </w:r>
      <w:r w:rsidRPr="004B14C8">
        <w:t>。集中发布区各行政</w:t>
      </w:r>
      <w:r w:rsidRPr="004B14C8">
        <w:rPr>
          <w:rFonts w:hint="eastAsia"/>
        </w:rPr>
        <w:t>机关行政处罚、行政强制的办事指南，包括依据、办理流程等内容。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rFonts w:hint="eastAsia"/>
          <w:b/>
        </w:rPr>
        <w:t>7.</w:t>
      </w:r>
      <w:r w:rsidRPr="004B14C8">
        <w:rPr>
          <w:b/>
        </w:rPr>
        <w:t>财政预算、决算和审计信息。</w:t>
      </w:r>
      <w:r w:rsidRPr="004B14C8">
        <w:t>不断加大财政信息公开力</w:t>
      </w:r>
      <w:r w:rsidRPr="004B14C8">
        <w:rPr>
          <w:rFonts w:hint="eastAsia"/>
        </w:rPr>
        <w:t>度，大力推动区级项目预算、绩效评价结果、政府债务限</w:t>
      </w:r>
      <w:r w:rsidRPr="004B14C8">
        <w:rPr>
          <w:rFonts w:hint="eastAsia"/>
        </w:rPr>
        <w:lastRenderedPageBreak/>
        <w:t>额等信息公开。</w:t>
      </w:r>
      <w:r w:rsidRPr="004B14C8">
        <w:t>每月发布一般公共预算收</w:t>
      </w:r>
      <w:r w:rsidRPr="004B14C8">
        <w:rPr>
          <w:rFonts w:hint="eastAsia"/>
        </w:rPr>
        <w:t>支情况，并做好市级财政专项资金、中央补助地方财政专项资金相关信息公开。持续做好审计信息公开，</w:t>
      </w:r>
      <w:r w:rsidRPr="004B14C8">
        <w:t>切实加强资金使用监督。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8</w:t>
      </w:r>
      <w:r w:rsidRPr="004B14C8">
        <w:rPr>
          <w:rFonts w:hint="eastAsia"/>
          <w:b/>
        </w:rPr>
        <w:t>.</w:t>
      </w:r>
      <w:r w:rsidRPr="004B14C8">
        <w:rPr>
          <w:b/>
        </w:rPr>
        <w:t>行政事业性收费项目及其依据、标准信息。</w:t>
      </w:r>
      <w:r w:rsidRPr="004B14C8">
        <w:rPr>
          <w:rFonts w:hint="eastAsia"/>
        </w:rPr>
        <w:t>主动发布《</w:t>
      </w:r>
      <w:r w:rsidRPr="004B14C8">
        <w:t>行政事业性收费目录清单的通知》，内容包括</w:t>
      </w:r>
      <w:r w:rsidRPr="004B14C8">
        <w:rPr>
          <w:rFonts w:hint="eastAsia"/>
        </w:rPr>
        <w:t>本区各项行政事业性收费的具体项目名称、收费部门、收费标准、资金管理方式、政策依据和批准文号等。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9</w:t>
      </w:r>
      <w:r w:rsidRPr="004B14C8">
        <w:rPr>
          <w:rFonts w:hint="eastAsia"/>
          <w:b/>
        </w:rPr>
        <w:t>.</w:t>
      </w:r>
      <w:r w:rsidRPr="004B14C8">
        <w:rPr>
          <w:b/>
        </w:rPr>
        <w:t>政府集中采购项目实施情况信息。</w:t>
      </w:r>
      <w:r w:rsidRPr="004B14C8">
        <w:t>严格</w:t>
      </w:r>
      <w:r w:rsidRPr="004B14C8">
        <w:rPr>
          <w:rFonts w:hint="eastAsia"/>
        </w:rPr>
        <w:t>做好本区政府集中采购以及相关信息公开工作，集中公开采购公告、招标公告、采购合同、采购结果、招标文件、询价公告、竞争性磋商公告、澄清公告、集市成交公告等信息，以及监督处理类信息，包括投诉处理决定公告、违法失信行为记录监督处罚、集中采购考核结果公告等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10</w:t>
      </w:r>
      <w:r w:rsidRPr="004B14C8">
        <w:rPr>
          <w:rFonts w:hint="eastAsia"/>
          <w:b/>
        </w:rPr>
        <w:t>.</w:t>
      </w:r>
      <w:r w:rsidRPr="004B14C8">
        <w:rPr>
          <w:b/>
        </w:rPr>
        <w:t>重大建设项目的批准和实施情况信息。</w:t>
      </w:r>
      <w:r w:rsidRPr="004B14C8">
        <w:rPr>
          <w:rFonts w:hint="eastAsia"/>
        </w:rPr>
        <w:t>按项目集中公开批准结果、招投标、征收土地、重大设计变更、施竣工信息、质量安全监督、项目法人单位项目等信息</w:t>
      </w:r>
      <w:r w:rsidRPr="004B14C8">
        <w:t>,实现全生</w:t>
      </w:r>
      <w:r w:rsidRPr="004B14C8">
        <w:rPr>
          <w:rFonts w:hint="eastAsia"/>
        </w:rPr>
        <w:t>命周期信息公开。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11</w:t>
      </w:r>
      <w:r w:rsidRPr="004B14C8">
        <w:rPr>
          <w:rFonts w:hint="eastAsia"/>
          <w:b/>
        </w:rPr>
        <w:t>.</w:t>
      </w:r>
      <w:r w:rsidRPr="004B14C8">
        <w:rPr>
          <w:b/>
        </w:rPr>
        <w:t>扶贫、教育、医疗、社会保障、促进就业等方面的政策、</w:t>
      </w:r>
      <w:r w:rsidRPr="004B14C8">
        <w:rPr>
          <w:rFonts w:hint="eastAsia"/>
          <w:b/>
        </w:rPr>
        <w:t>措施及其实施情况信息。</w:t>
      </w:r>
      <w:r w:rsidRPr="004B14C8">
        <w:t>在扶贫方面，依托区门户网站信息公开专栏的</w:t>
      </w:r>
      <w:r w:rsidRPr="004B14C8">
        <w:t>“</w:t>
      </w:r>
      <w:r w:rsidRPr="004B14C8">
        <w:t>扶贫脱困</w:t>
      </w:r>
      <w:r w:rsidRPr="004B14C8">
        <w:rPr>
          <w:rFonts w:hint="eastAsia"/>
        </w:rPr>
        <w:t>”专题，集中发布政策措施、项目进展及相关动态，坚持需求导向，定向</w:t>
      </w:r>
      <w:proofErr w:type="gramStart"/>
      <w:r w:rsidRPr="004B14C8">
        <w:rPr>
          <w:rFonts w:hint="eastAsia"/>
        </w:rPr>
        <w:t>帮扶受</w:t>
      </w:r>
      <w:proofErr w:type="gramEnd"/>
      <w:r w:rsidRPr="004B14C8">
        <w:rPr>
          <w:rFonts w:hint="eastAsia"/>
        </w:rPr>
        <w:t>众，不断加大公开力度。</w:t>
      </w:r>
      <w:r w:rsidRPr="004B14C8">
        <w:t>在教育方面，</w:t>
      </w:r>
      <w:r w:rsidRPr="004B14C8">
        <w:rPr>
          <w:rFonts w:hint="eastAsia"/>
        </w:rPr>
        <w:t>发布本区义务教育阶段学校招生入学工作的实施意见、中小学招生计划等政策措施，有针</w:t>
      </w:r>
      <w:r w:rsidRPr="004B14C8">
        <w:rPr>
          <w:rFonts w:hint="eastAsia"/>
        </w:rPr>
        <w:lastRenderedPageBreak/>
        <w:t>对性地开展政策解读，通过招生考试、教育督导、学生管理等专栏，分类展示相关工作实施情况。</w:t>
      </w:r>
      <w:r w:rsidRPr="004B14C8">
        <w:t>在促进就业方面，</w:t>
      </w:r>
      <w:r w:rsidRPr="004B14C8">
        <w:rPr>
          <w:rFonts w:hint="eastAsia"/>
        </w:rPr>
        <w:t>集中公开促进就业专项资金公示、就业困难人员就业补贴等信息，</w:t>
      </w:r>
      <w:r w:rsidRPr="004B14C8">
        <w:t>提供精准帮扶服务。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12</w:t>
      </w:r>
      <w:r w:rsidRPr="004B14C8">
        <w:rPr>
          <w:rFonts w:hint="eastAsia"/>
          <w:b/>
        </w:rPr>
        <w:t>.</w:t>
      </w:r>
      <w:r w:rsidRPr="004B14C8">
        <w:rPr>
          <w:b/>
        </w:rPr>
        <w:t>突发公共事件的应急预案、预警信息。</w:t>
      </w:r>
      <w:r w:rsidRPr="004B14C8">
        <w:t>发布相关信息</w:t>
      </w:r>
      <w:r w:rsidRPr="004B14C8">
        <w:rPr>
          <w:rFonts w:hint="eastAsia"/>
        </w:rPr>
        <w:t>，全面提高防范化解重大风险的防控能力。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13</w:t>
      </w:r>
      <w:r w:rsidRPr="004B14C8">
        <w:rPr>
          <w:rFonts w:hint="eastAsia"/>
          <w:b/>
        </w:rPr>
        <w:t>.</w:t>
      </w:r>
      <w:r w:rsidRPr="004B14C8">
        <w:rPr>
          <w:b/>
        </w:rPr>
        <w:t>环境保护、公共卫生、安全生产、食品药品、产品质量</w:t>
      </w:r>
      <w:r w:rsidRPr="004B14C8">
        <w:rPr>
          <w:rFonts w:hint="eastAsia"/>
          <w:b/>
        </w:rPr>
        <w:t>的监督检查情况。</w:t>
      </w:r>
      <w:r w:rsidRPr="004B14C8">
        <w:t>关于环境保护，</w:t>
      </w:r>
      <w:r w:rsidRPr="004B14C8">
        <w:rPr>
          <w:rFonts w:hint="eastAsia"/>
        </w:rPr>
        <w:t>公开本区</w:t>
      </w:r>
      <w:r w:rsidRPr="004B14C8">
        <w:t>重点排</w:t>
      </w:r>
      <w:r w:rsidRPr="004B14C8">
        <w:rPr>
          <w:rFonts w:hint="eastAsia"/>
        </w:rPr>
        <w:t>污单位名录，加强监管力度，公开重点污染源基本信息、污染源监督性监测、污染源总量控制、污染防治、监察与执法信息、行政处罚、环境应急等监督检查信息</w:t>
      </w:r>
      <w:r w:rsidRPr="004B14C8">
        <w:t>。关于公共卫生，通过区门户网站按季度公开二次供水</w:t>
      </w:r>
      <w:r w:rsidRPr="004B14C8">
        <w:rPr>
          <w:rFonts w:hint="eastAsia"/>
        </w:rPr>
        <w:t>（水龙头供水）水质监测结果；</w:t>
      </w:r>
      <w:r w:rsidRPr="004B14C8">
        <w:t>关于安全生产，不断提高安全生产政策措施和监督结</w:t>
      </w:r>
      <w:r w:rsidRPr="004B14C8">
        <w:rPr>
          <w:rFonts w:hint="eastAsia"/>
        </w:rPr>
        <w:t>果公开透明度，及时公开事故调查报告信息等监督检查信息，切实消除公众疑虑。</w:t>
      </w:r>
      <w:r w:rsidRPr="004B14C8">
        <w:t>关于食品药品，</w:t>
      </w:r>
      <w:r w:rsidRPr="004B14C8">
        <w:rPr>
          <w:rFonts w:hint="eastAsia"/>
        </w:rPr>
        <w:t>公布餐饮监督抽检信息、每季度食品安全监督抽样信息以及日常监督检查情况公示表。</w:t>
      </w:r>
    </w:p>
    <w:p w:rsidR="00B55B04" w:rsidRPr="004B14C8" w:rsidRDefault="00B55B04" w:rsidP="00B55B04">
      <w:pPr>
        <w:spacing w:line="600" w:lineRule="exact"/>
        <w:ind w:firstLineChars="200" w:firstLine="643"/>
      </w:pPr>
      <w:r w:rsidRPr="004B14C8">
        <w:rPr>
          <w:b/>
        </w:rPr>
        <w:t>14</w:t>
      </w:r>
      <w:r w:rsidRPr="004B14C8">
        <w:rPr>
          <w:rFonts w:hint="eastAsia"/>
          <w:b/>
        </w:rPr>
        <w:t>.</w:t>
      </w:r>
      <w:r w:rsidRPr="004B14C8">
        <w:rPr>
          <w:b/>
        </w:rPr>
        <w:t>公务员招录等信息。</w:t>
      </w:r>
      <w:r w:rsidRPr="004B14C8">
        <w:t>公开</w:t>
      </w:r>
      <w:r w:rsidRPr="004B14C8">
        <w:rPr>
          <w:rFonts w:hint="eastAsia"/>
        </w:rPr>
        <w:t>公务员招生简章，包括招考报名条件、报考程序、考试内容、时间、地点、职位、名额等详细信息，并公示拟录用、录用人员名单。</w:t>
      </w:r>
    </w:p>
    <w:p w:rsidR="00092ECC" w:rsidRPr="004B14C8" w:rsidRDefault="00857AF3" w:rsidP="004B3C72">
      <w:pPr>
        <w:pStyle w:val="1"/>
        <w:spacing w:line="600" w:lineRule="exact"/>
        <w:ind w:firstLine="640"/>
        <w:rPr>
          <w:rFonts w:hint="eastAsia"/>
        </w:rPr>
      </w:pPr>
      <w:r w:rsidRPr="004B14C8">
        <w:rPr>
          <w:rFonts w:ascii="楷体_GB2312" w:eastAsia="楷体_GB2312"/>
          <w:kern w:val="0"/>
        </w:rPr>
        <w:t>（</w:t>
      </w:r>
      <w:r w:rsidRPr="004B14C8">
        <w:rPr>
          <w:rFonts w:ascii="楷体_GB2312" w:eastAsia="楷体_GB2312" w:hint="eastAsia"/>
          <w:kern w:val="0"/>
        </w:rPr>
        <w:t>二）</w:t>
      </w:r>
      <w:r w:rsidR="00C679F5" w:rsidRPr="004B14C8">
        <w:rPr>
          <w:rFonts w:ascii="楷体_GB2312" w:eastAsia="楷体_GB2312" w:hint="eastAsia"/>
          <w:kern w:val="0"/>
        </w:rPr>
        <w:t>依申请公开</w:t>
      </w:r>
      <w:r w:rsidR="002F409E" w:rsidRPr="004B14C8">
        <w:rPr>
          <w:rFonts w:ascii="楷体_GB2312" w:eastAsia="楷体_GB2312" w:hint="eastAsia"/>
          <w:kern w:val="0"/>
        </w:rPr>
        <w:t>情况</w:t>
      </w:r>
      <w:r w:rsidR="00A9448A" w:rsidRPr="004B14C8">
        <w:rPr>
          <w:rFonts w:ascii="楷体_GB2312" w:eastAsia="楷体_GB2312" w:hint="eastAsia"/>
          <w:kern w:val="0"/>
        </w:rPr>
        <w:t>。</w:t>
      </w:r>
      <w:r w:rsidR="000E7ECE" w:rsidRPr="004B14C8">
        <w:rPr>
          <w:rFonts w:hAnsi="楷体" w:hint="eastAsia"/>
        </w:rPr>
        <w:t>认真贯彻落实新修订的《政府信息公开条例》依申请公开相关规定，</w:t>
      </w:r>
      <w:r w:rsidR="00673BE7" w:rsidRPr="004B14C8">
        <w:rPr>
          <w:rFonts w:hAnsi="楷体" w:hint="eastAsia"/>
        </w:rPr>
        <w:t>加强政府信息公开制度建设，明确专人负责、专职专责的工作程序，修改完善本</w:t>
      </w:r>
      <w:r w:rsidR="00673BE7" w:rsidRPr="004B14C8">
        <w:rPr>
          <w:rFonts w:hAnsi="楷体" w:hint="eastAsia"/>
        </w:rPr>
        <w:lastRenderedPageBreak/>
        <w:t>单位依申请公开制度。</w:t>
      </w:r>
      <w:r w:rsidR="000E7ECE" w:rsidRPr="004B14C8">
        <w:rPr>
          <w:rFonts w:hAnsi="楷体" w:hint="eastAsia"/>
        </w:rPr>
        <w:t>及时</w:t>
      </w:r>
      <w:proofErr w:type="gramStart"/>
      <w:r w:rsidR="000E7ECE" w:rsidRPr="004B14C8">
        <w:rPr>
          <w:rFonts w:hAnsi="楷体" w:hint="eastAsia"/>
        </w:rPr>
        <w:t>修订区</w:t>
      </w:r>
      <w:proofErr w:type="gramEnd"/>
      <w:r w:rsidR="000E7ECE" w:rsidRPr="004B14C8">
        <w:rPr>
          <w:rFonts w:hAnsi="楷体" w:hint="eastAsia"/>
        </w:rPr>
        <w:t>政府及所属部门政府信息公开指南，修改公开范围、办理时限、申请收费等内容</w:t>
      </w:r>
      <w:r w:rsidR="00DC1824" w:rsidRPr="004B14C8">
        <w:rPr>
          <w:rFonts w:hAnsi="楷体" w:hint="eastAsia"/>
        </w:rPr>
        <w:t>。</w:t>
      </w:r>
      <w:r w:rsidR="00673648" w:rsidRPr="004B14C8">
        <w:rPr>
          <w:rFonts w:hAnsi="楷体" w:hint="eastAsia"/>
        </w:rPr>
        <w:t>开展依申请公开暗访</w:t>
      </w:r>
      <w:r w:rsidR="006B293B" w:rsidRPr="004B14C8">
        <w:rPr>
          <w:rFonts w:hAnsi="楷体" w:hint="eastAsia"/>
        </w:rPr>
        <w:t>活动</w:t>
      </w:r>
      <w:r w:rsidR="00673648" w:rsidRPr="004B14C8">
        <w:rPr>
          <w:rFonts w:hAnsi="楷体" w:hint="eastAsia"/>
        </w:rPr>
        <w:t>，</w:t>
      </w:r>
      <w:proofErr w:type="gramStart"/>
      <w:r w:rsidR="00673648" w:rsidRPr="004B14C8">
        <w:rPr>
          <w:rFonts w:hAnsi="楷体" w:hint="eastAsia"/>
        </w:rPr>
        <w:t>提高区</w:t>
      </w:r>
      <w:proofErr w:type="gramEnd"/>
      <w:r w:rsidR="00673648" w:rsidRPr="004B14C8">
        <w:rPr>
          <w:rFonts w:hAnsi="楷体" w:hint="eastAsia"/>
        </w:rPr>
        <w:t>政府所属</w:t>
      </w:r>
      <w:r w:rsidR="00BD468D" w:rsidRPr="004B14C8">
        <w:rPr>
          <w:rFonts w:hAnsi="楷体" w:hint="eastAsia"/>
        </w:rPr>
        <w:t>部门</w:t>
      </w:r>
      <w:r w:rsidR="0025102B" w:rsidRPr="004B14C8">
        <w:rPr>
          <w:rFonts w:hAnsi="楷体" w:hint="eastAsia"/>
        </w:rPr>
        <w:t>实际</w:t>
      </w:r>
      <w:r w:rsidR="00BD468D" w:rsidRPr="004B14C8">
        <w:rPr>
          <w:rFonts w:hAnsi="楷体" w:hint="eastAsia"/>
        </w:rPr>
        <w:t>办理</w:t>
      </w:r>
      <w:r w:rsidR="0025102B" w:rsidRPr="004B14C8">
        <w:rPr>
          <w:rFonts w:hAnsi="楷体" w:hint="eastAsia"/>
        </w:rPr>
        <w:t>能力。</w:t>
      </w:r>
      <w:r w:rsidR="00D07DA1" w:rsidRPr="004B14C8">
        <w:t>2019全区各单位各部门共收到信息公开申请62件,同比增长24%。其中予以公开41件，占比66%；部分公开2件，占比3%；不予公开3件，占比5%；无法提供13件，占比21%；其他处理3件，占比5%。</w:t>
      </w: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  <w:r w:rsidRPr="004B14C8"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220980</wp:posOffset>
            </wp:positionV>
            <wp:extent cx="5589270" cy="3078480"/>
            <wp:effectExtent l="19050" t="0" r="11430" b="7620"/>
            <wp:wrapNone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4B3C72">
      <w:pPr>
        <w:pStyle w:val="1"/>
        <w:spacing w:line="600" w:lineRule="exact"/>
        <w:ind w:firstLine="640"/>
        <w:rPr>
          <w:rFonts w:hint="eastAsia"/>
        </w:rPr>
      </w:pPr>
    </w:p>
    <w:p w:rsidR="004B14C8" w:rsidRPr="004B14C8" w:rsidRDefault="004B14C8" w:rsidP="00A92572">
      <w:pPr>
        <w:spacing w:line="540" w:lineRule="exact"/>
        <w:ind w:firstLineChars="200" w:firstLine="640"/>
        <w:rPr>
          <w:rFonts w:ascii="楷体_GB2312" w:eastAsia="楷体_GB2312" w:hint="eastAsia"/>
          <w:kern w:val="0"/>
        </w:rPr>
      </w:pPr>
    </w:p>
    <w:p w:rsidR="007740FE" w:rsidRPr="004B14C8" w:rsidRDefault="00960334" w:rsidP="00A92572">
      <w:pPr>
        <w:spacing w:line="540" w:lineRule="exact"/>
        <w:ind w:firstLineChars="200" w:firstLine="640"/>
        <w:rPr>
          <w:rFonts w:ascii="楷体_GB2312" w:eastAsia="楷体_GB2312" w:hAnsi="黑体" w:cs="黑体"/>
        </w:rPr>
      </w:pPr>
      <w:r w:rsidRPr="004B14C8">
        <w:rPr>
          <w:rFonts w:ascii="楷体_GB2312" w:eastAsia="楷体_GB2312" w:hint="eastAsia"/>
          <w:kern w:val="0"/>
        </w:rPr>
        <w:t>（</w:t>
      </w:r>
      <w:r w:rsidR="001B4366" w:rsidRPr="004B14C8">
        <w:rPr>
          <w:rFonts w:ascii="楷体_GB2312" w:eastAsia="楷体_GB2312" w:hint="eastAsia"/>
          <w:kern w:val="0"/>
        </w:rPr>
        <w:t>三</w:t>
      </w:r>
      <w:r w:rsidRPr="004B14C8">
        <w:rPr>
          <w:rFonts w:ascii="楷体_GB2312" w:eastAsia="楷体_GB2312" w:hint="eastAsia"/>
          <w:kern w:val="0"/>
        </w:rPr>
        <w:t>）</w:t>
      </w:r>
      <w:r w:rsidR="00C679F5" w:rsidRPr="004B14C8">
        <w:rPr>
          <w:rFonts w:ascii="楷体_GB2312" w:eastAsia="楷体_GB2312" w:hAnsi="黑体" w:cs="黑体" w:hint="eastAsia"/>
        </w:rPr>
        <w:t>平台建设情况</w:t>
      </w:r>
    </w:p>
    <w:p w:rsidR="007740FE" w:rsidRPr="004B14C8" w:rsidRDefault="007740FE" w:rsidP="007740FE">
      <w:pPr>
        <w:spacing w:line="540" w:lineRule="exact"/>
        <w:ind w:firstLineChars="200" w:firstLine="640"/>
        <w:rPr>
          <w:rFonts w:hint="eastAsia"/>
        </w:rPr>
      </w:pPr>
      <w:r w:rsidRPr="004B14C8">
        <w:rPr>
          <w:rFonts w:ascii="楷体_GB2312" w:eastAsia="楷体_GB2312" w:hAnsi="黑体" w:cs="黑体" w:hint="eastAsia"/>
        </w:rPr>
        <w:t>1.</w:t>
      </w:r>
      <w:r w:rsidR="00A92572" w:rsidRPr="004B14C8">
        <w:rPr>
          <w:rFonts w:hAnsi="楷体_GB2312" w:cs="楷体_GB2312" w:hint="eastAsia"/>
          <w:b/>
          <w:bCs/>
        </w:rPr>
        <w:t>线上积极建立“1+1+N”信息公开网络。</w:t>
      </w:r>
      <w:r w:rsidR="00A92572" w:rsidRPr="004B14C8">
        <w:rPr>
          <w:rFonts w:hint="eastAsia"/>
        </w:rPr>
        <w:t>“1”就是区政府门户网站</w:t>
      </w:r>
      <w:r w:rsidR="00C11083" w:rsidRPr="004B14C8">
        <w:rPr>
          <w:rFonts w:hint="eastAsia"/>
        </w:rPr>
        <w:t>。</w:t>
      </w:r>
      <w:proofErr w:type="gramStart"/>
      <w:r w:rsidR="00C11083" w:rsidRPr="004B14C8">
        <w:rPr>
          <w:rFonts w:hint="eastAsia"/>
        </w:rPr>
        <w:t>按照网购的</w:t>
      </w:r>
      <w:proofErr w:type="gramEnd"/>
      <w:r w:rsidR="00C11083" w:rsidRPr="004B14C8">
        <w:rPr>
          <w:rFonts w:hint="eastAsia"/>
        </w:rPr>
        <w:t>设计思路，对网站进行全新改版，让群众查询政府信息像</w:t>
      </w:r>
      <w:proofErr w:type="gramStart"/>
      <w:r w:rsidR="00C11083" w:rsidRPr="004B14C8">
        <w:rPr>
          <w:rFonts w:hint="eastAsia"/>
        </w:rPr>
        <w:t>网购一样</w:t>
      </w:r>
      <w:proofErr w:type="gramEnd"/>
      <w:r w:rsidR="00C11083" w:rsidRPr="004B14C8">
        <w:rPr>
          <w:rFonts w:hint="eastAsia"/>
        </w:rPr>
        <w:t>方便。</w:t>
      </w:r>
      <w:r w:rsidR="00A92572" w:rsidRPr="004B14C8">
        <w:rPr>
          <w:rFonts w:hint="eastAsia"/>
        </w:rPr>
        <w:t>开设</w:t>
      </w:r>
      <w:r w:rsidR="00FA1A96" w:rsidRPr="004B14C8">
        <w:rPr>
          <w:rFonts w:hint="eastAsia"/>
        </w:rPr>
        <w:t>15</w:t>
      </w:r>
      <w:r w:rsidR="00A92572" w:rsidRPr="004B14C8">
        <w:rPr>
          <w:rFonts w:hint="eastAsia"/>
        </w:rPr>
        <w:t>个专题，对</w:t>
      </w:r>
      <w:r w:rsidR="00FA1A96" w:rsidRPr="004B14C8">
        <w:rPr>
          <w:rFonts w:hint="eastAsia"/>
        </w:rPr>
        <w:t>300余</w:t>
      </w:r>
      <w:r w:rsidR="00A92572" w:rsidRPr="004B14C8">
        <w:rPr>
          <w:rFonts w:hint="eastAsia"/>
        </w:rPr>
        <w:t>个栏目进行调整，增设“非公开目录”、“行政执法公示”、政务公开便民地图等特色专题，将门户网站打造成为政府信息、政务服务的“集散中心”，实现</w:t>
      </w:r>
      <w:r w:rsidR="00A92572" w:rsidRPr="004B14C8">
        <w:t>行政权力全过程</w:t>
      </w:r>
      <w:r w:rsidR="00A92572" w:rsidRPr="004B14C8">
        <w:lastRenderedPageBreak/>
        <w:t>公开、公共服务全流程公开、社会关切全方位回应</w:t>
      </w:r>
      <w:r w:rsidR="00A92572" w:rsidRPr="004B14C8">
        <w:rPr>
          <w:rFonts w:hint="eastAsia"/>
        </w:rPr>
        <w:t>。“</w:t>
      </w:r>
      <w:r w:rsidRPr="004B14C8">
        <w:rPr>
          <w:rFonts w:hint="eastAsia"/>
        </w:rPr>
        <w:t>1</w:t>
      </w:r>
      <w:r w:rsidR="00A92572" w:rsidRPr="004B14C8">
        <w:rPr>
          <w:rFonts w:hint="eastAsia"/>
        </w:rPr>
        <w:t>”即“济阳</w:t>
      </w:r>
      <w:r w:rsidRPr="004B14C8">
        <w:rPr>
          <w:rFonts w:hint="eastAsia"/>
        </w:rPr>
        <w:t>政务</w:t>
      </w:r>
      <w:r w:rsidR="00A92572" w:rsidRPr="004B14C8">
        <w:rPr>
          <w:rFonts w:hint="eastAsia"/>
        </w:rPr>
        <w:t>”</w:t>
      </w:r>
      <w:proofErr w:type="gramStart"/>
      <w:r w:rsidR="00A92572" w:rsidRPr="004B14C8">
        <w:rPr>
          <w:rFonts w:hint="eastAsia"/>
        </w:rPr>
        <w:t>微信公众号</w:t>
      </w:r>
      <w:proofErr w:type="gramEnd"/>
      <w:r w:rsidR="00C11083" w:rsidRPr="004B14C8">
        <w:rPr>
          <w:rFonts w:hint="eastAsia"/>
        </w:rPr>
        <w:t>。按照“群众少跑腿、数据多跑路”的思路，开发“济阳政务”</w:t>
      </w:r>
      <w:proofErr w:type="gramStart"/>
      <w:r w:rsidR="00C11083" w:rsidRPr="004B14C8">
        <w:rPr>
          <w:rFonts w:hint="eastAsia"/>
        </w:rPr>
        <w:t>微信公众号</w:t>
      </w:r>
      <w:proofErr w:type="gramEnd"/>
      <w:r w:rsidR="00C11083" w:rsidRPr="004B14C8">
        <w:rPr>
          <w:rFonts w:hint="eastAsia"/>
        </w:rPr>
        <w:t>，及时发布群众</w:t>
      </w:r>
      <w:r w:rsidR="00C11083" w:rsidRPr="004B14C8">
        <w:t>反映强烈的重点、难点、热点信息</w:t>
      </w:r>
      <w:r w:rsidR="00C11083" w:rsidRPr="004B14C8">
        <w:rPr>
          <w:rFonts w:hint="eastAsia"/>
        </w:rPr>
        <w:t>，打造便民服务平台，为群众提供水电气暖、社保、医疗等公共服务。</w:t>
      </w:r>
      <w:r w:rsidR="00A92572" w:rsidRPr="004B14C8">
        <w:rPr>
          <w:rFonts w:hint="eastAsia"/>
        </w:rPr>
        <w:t>“N”就是政务</w:t>
      </w:r>
      <w:proofErr w:type="gramStart"/>
      <w:r w:rsidR="00A92572" w:rsidRPr="004B14C8">
        <w:rPr>
          <w:rFonts w:hint="eastAsia"/>
        </w:rPr>
        <w:t>微信矩阵</w:t>
      </w:r>
      <w:proofErr w:type="gramEnd"/>
      <w:r w:rsidR="00A92572" w:rsidRPr="004B14C8">
        <w:rPr>
          <w:rFonts w:hint="eastAsia"/>
        </w:rPr>
        <w:t>，包含31家单位开设的</w:t>
      </w:r>
      <w:proofErr w:type="gramStart"/>
      <w:r w:rsidR="00A92572" w:rsidRPr="004B14C8">
        <w:rPr>
          <w:rFonts w:hint="eastAsia"/>
        </w:rPr>
        <w:t>微信公众号</w:t>
      </w:r>
      <w:proofErr w:type="gramEnd"/>
      <w:r w:rsidR="00A92572" w:rsidRPr="004B14C8">
        <w:rPr>
          <w:rFonts w:hint="eastAsia"/>
        </w:rPr>
        <w:t>，其中，区教育体育局、区行政审批服务局、区交警大队等单位开设的</w:t>
      </w:r>
      <w:proofErr w:type="gramStart"/>
      <w:r w:rsidR="00A92572" w:rsidRPr="004B14C8">
        <w:rPr>
          <w:rFonts w:hint="eastAsia"/>
        </w:rPr>
        <w:t>微信公众号</w:t>
      </w:r>
      <w:proofErr w:type="gramEnd"/>
      <w:r w:rsidR="00A92572" w:rsidRPr="004B14C8">
        <w:rPr>
          <w:rFonts w:hint="eastAsia"/>
        </w:rPr>
        <w:t>已经成为政府信息发布的重要平台。</w:t>
      </w: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  <w:r w:rsidRPr="004B14C8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121920</wp:posOffset>
            </wp:positionV>
            <wp:extent cx="4423410" cy="2156460"/>
            <wp:effectExtent l="19050" t="0" r="0" b="0"/>
            <wp:wrapTight wrapText="bothSides">
              <wp:wrapPolygon edited="0">
                <wp:start x="-93" y="0"/>
                <wp:lineTo x="-93" y="21371"/>
                <wp:lineTo x="21581" y="21371"/>
                <wp:lineTo x="21581" y="0"/>
                <wp:lineTo x="-93" y="0"/>
              </wp:wrapPolygon>
            </wp:wrapTight>
            <wp:docPr id="6" name="图片 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  <w:rPr>
          <w:rFonts w:hint="eastAsia"/>
        </w:rPr>
      </w:pPr>
    </w:p>
    <w:p w:rsidR="004B14C8" w:rsidRPr="004B14C8" w:rsidRDefault="004B14C8" w:rsidP="007740FE">
      <w:pPr>
        <w:spacing w:line="540" w:lineRule="exact"/>
        <w:ind w:firstLineChars="200" w:firstLine="640"/>
      </w:pPr>
    </w:p>
    <w:p w:rsidR="00A92572" w:rsidRPr="004B14C8" w:rsidRDefault="007740FE" w:rsidP="004B14C8">
      <w:pPr>
        <w:spacing w:line="540" w:lineRule="exact"/>
        <w:ind w:firstLineChars="200" w:firstLine="643"/>
        <w:rPr>
          <w:spacing w:val="-4"/>
        </w:rPr>
      </w:pPr>
      <w:r w:rsidRPr="004B14C8">
        <w:rPr>
          <w:rFonts w:hAnsi="楷体_GB2312" w:cs="楷体_GB2312" w:hint="eastAsia"/>
          <w:b/>
          <w:bCs/>
        </w:rPr>
        <w:t>2.</w:t>
      </w:r>
      <w:r w:rsidR="00A92572" w:rsidRPr="004B14C8">
        <w:rPr>
          <w:rFonts w:hAnsi="楷体_GB2312" w:cs="楷体_GB2312" w:hint="eastAsia"/>
          <w:b/>
          <w:bCs/>
        </w:rPr>
        <w:t>线下重点建设1+7+X政务公开体验区。</w:t>
      </w:r>
      <w:r w:rsidR="00A92572" w:rsidRPr="004B14C8">
        <w:rPr>
          <w:rFonts w:hint="eastAsia"/>
        </w:rPr>
        <w:t>“1”即在市民中心高标准建设一处政务公开体验区，彰显济阳特色和便民服务；“7”即在7个镇（街道）政务服务大厅各建设一处体验区，延伸便民亲民服务。“X”即在全区16个社区和840余个行政村建设体验区和公开栏。在</w:t>
      </w:r>
      <w:r w:rsidR="00A92572" w:rsidRPr="004B14C8">
        <w:rPr>
          <w:rFonts w:hint="eastAsia"/>
          <w:spacing w:val="-4"/>
        </w:rPr>
        <w:t>各社区设置设计风格统一、公开内容统一、服务方式统一的政务公开查阅点。统筹优化村居政务公开栏，在村务公开的基础上，丰富惠民政策、</w:t>
      </w:r>
      <w:proofErr w:type="gramStart"/>
      <w:r w:rsidR="00A92572" w:rsidRPr="004B14C8">
        <w:rPr>
          <w:rFonts w:hint="eastAsia"/>
          <w:spacing w:val="-4"/>
        </w:rPr>
        <w:t>涉</w:t>
      </w:r>
      <w:r w:rsidR="00A92572" w:rsidRPr="004B14C8">
        <w:rPr>
          <w:rFonts w:hint="eastAsia"/>
          <w:spacing w:val="-4"/>
        </w:rPr>
        <w:lastRenderedPageBreak/>
        <w:t>农收</w:t>
      </w:r>
      <w:proofErr w:type="gramEnd"/>
      <w:r w:rsidR="004B14C8" w:rsidRPr="004B14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32.95pt;margin-top:46.8pt;width:343.85pt;height:475.5pt;z-index:-251651072;mso-position-horizontal-relative:text;mso-position-vertical-relative:text" wrapcoords="-39 0 -39 21572 21600 21572 21600 0 -39 0">
            <v:imagedata r:id="rId12" o:title="图6"/>
            <w10:wrap type="tight"/>
          </v:shape>
        </w:pict>
      </w:r>
      <w:r w:rsidR="00A92572" w:rsidRPr="004B14C8">
        <w:rPr>
          <w:rFonts w:hint="eastAsia"/>
          <w:spacing w:val="-4"/>
        </w:rPr>
        <w:t>费等内容。</w:t>
      </w:r>
    </w:p>
    <w:p w:rsidR="003352A8" w:rsidRPr="004B14C8" w:rsidRDefault="003352A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 w:hint="eastAsia"/>
        </w:rPr>
      </w:pPr>
    </w:p>
    <w:p w:rsidR="004B14C8" w:rsidRPr="004B14C8" w:rsidRDefault="004B14C8" w:rsidP="003352A8">
      <w:pPr>
        <w:spacing w:line="540" w:lineRule="exact"/>
        <w:rPr>
          <w:rFonts w:ascii="黑体" w:eastAsia="黑体" w:hAnsi="黑体"/>
        </w:rPr>
      </w:pPr>
    </w:p>
    <w:p w:rsidR="00BF6C16" w:rsidRPr="004B14C8" w:rsidRDefault="00960334" w:rsidP="00AB16FA">
      <w:pPr>
        <w:spacing w:line="540" w:lineRule="exact"/>
        <w:ind w:firstLineChars="200" w:firstLine="640"/>
        <w:rPr>
          <w:shd w:val="clear" w:color="auto" w:fill="FFFFFF"/>
        </w:rPr>
      </w:pPr>
      <w:r w:rsidRPr="004B14C8">
        <w:rPr>
          <w:rFonts w:ascii="楷体_GB2312" w:eastAsia="楷体_GB2312" w:hint="eastAsia"/>
          <w:kern w:val="0"/>
        </w:rPr>
        <w:t>（</w:t>
      </w:r>
      <w:r w:rsidR="001B4366" w:rsidRPr="004B14C8">
        <w:rPr>
          <w:rFonts w:ascii="楷体_GB2312" w:eastAsia="楷体_GB2312" w:hint="eastAsia"/>
          <w:kern w:val="0"/>
        </w:rPr>
        <w:t>四</w:t>
      </w:r>
      <w:r w:rsidRPr="004B14C8">
        <w:rPr>
          <w:rFonts w:ascii="楷体_GB2312" w:eastAsia="楷体_GB2312" w:hint="eastAsia"/>
          <w:kern w:val="0"/>
        </w:rPr>
        <w:t>）</w:t>
      </w:r>
      <w:r w:rsidR="00C679F5" w:rsidRPr="004B14C8">
        <w:rPr>
          <w:rFonts w:ascii="楷体_GB2312" w:eastAsia="楷体_GB2312" w:hAnsi="黑体" w:cs="黑体" w:hint="eastAsia"/>
        </w:rPr>
        <w:t>政府信息管理</w:t>
      </w:r>
      <w:r w:rsidR="00BF6C16" w:rsidRPr="004B14C8">
        <w:rPr>
          <w:rFonts w:ascii="楷体_GB2312" w:eastAsia="楷体_GB2312" w:hAnsi="黑体" w:cs="黑体" w:hint="eastAsia"/>
        </w:rPr>
        <w:t>情况。</w:t>
      </w:r>
      <w:r w:rsidR="00C11083" w:rsidRPr="004B14C8">
        <w:rPr>
          <w:rFonts w:hAnsi="黑体" w:cs="黑体" w:hint="eastAsia"/>
          <w:b/>
        </w:rPr>
        <w:t>一是</w:t>
      </w:r>
      <w:r w:rsidR="00CA3AA0" w:rsidRPr="004B14C8">
        <w:rPr>
          <w:rFonts w:hint="eastAsia"/>
          <w:b/>
        </w:rPr>
        <w:t>重点强化制度建设</w:t>
      </w:r>
      <w:r w:rsidR="00C11083" w:rsidRPr="004B14C8">
        <w:rPr>
          <w:rFonts w:hint="eastAsia"/>
          <w:b/>
        </w:rPr>
        <w:t>。</w:t>
      </w:r>
      <w:r w:rsidR="00CA3AA0" w:rsidRPr="004B14C8">
        <w:rPr>
          <w:rFonts w:hint="eastAsia"/>
        </w:rPr>
        <w:t>先后印发《济阳县政务公开工作相关制度》、《济阳区政务公开标准化规范化建设实</w:t>
      </w:r>
      <w:r w:rsidR="00CA3AA0" w:rsidRPr="004B14C8">
        <w:rPr>
          <w:rFonts w:hAnsi="仿宋_GB2312" w:cs="仿宋_GB2312" w:hint="eastAsia"/>
        </w:rPr>
        <w:t>施方案</w:t>
      </w:r>
      <w:r w:rsidR="00CA3AA0" w:rsidRPr="004B14C8">
        <w:rPr>
          <w:rFonts w:hint="eastAsia"/>
        </w:rPr>
        <w:t>》等，建立了</w:t>
      </w:r>
      <w:r w:rsidR="00E03E5A" w:rsidRPr="004B14C8">
        <w:rPr>
          <w:rFonts w:hAnsi="仿宋_GB2312" w:cs="仿宋_GB2312" w:hint="eastAsia"/>
        </w:rPr>
        <w:t>政府信息公开属性源头认定、政府信息公开保密审查工作规定、政府信息公开责任追究工作规定</w:t>
      </w:r>
      <w:r w:rsidR="00CA3AA0" w:rsidRPr="004B14C8">
        <w:rPr>
          <w:rFonts w:hAnsi="仿宋_GB2312" w:cs="仿宋_GB2312" w:hint="eastAsia"/>
        </w:rPr>
        <w:t>等17项制度。</w:t>
      </w:r>
      <w:r w:rsidR="00C11083" w:rsidRPr="004B14C8">
        <w:rPr>
          <w:rFonts w:hint="eastAsia"/>
          <w:b/>
        </w:rPr>
        <w:t>二是注重</w:t>
      </w:r>
      <w:r w:rsidR="00E03E5A" w:rsidRPr="004B14C8">
        <w:rPr>
          <w:rFonts w:hint="eastAsia"/>
          <w:b/>
        </w:rPr>
        <w:t>日常工作</w:t>
      </w:r>
      <w:r w:rsidR="00C11083" w:rsidRPr="004B14C8">
        <w:rPr>
          <w:rFonts w:hint="eastAsia"/>
          <w:b/>
        </w:rPr>
        <w:t>规范。</w:t>
      </w:r>
      <w:r w:rsidR="00E03E5A" w:rsidRPr="004B14C8">
        <w:rPr>
          <w:rFonts w:hAnsi="仿宋_GB2312" w:cs="仿宋_GB2312" w:hint="eastAsia"/>
        </w:rPr>
        <w:lastRenderedPageBreak/>
        <w:t>汇总编制了《济阳区政务公开工作手册》，集合</w:t>
      </w:r>
      <w:r w:rsidR="00E03E5A" w:rsidRPr="004B14C8">
        <w:rPr>
          <w:shd w:val="clear" w:color="auto" w:fill="FFFFFF"/>
        </w:rPr>
        <w:t>门户网站管理维护</w:t>
      </w:r>
      <w:r w:rsidR="00E03E5A" w:rsidRPr="004B14C8">
        <w:rPr>
          <w:rFonts w:hint="eastAsia"/>
          <w:shd w:val="clear" w:color="auto" w:fill="FFFFFF"/>
        </w:rPr>
        <w:t>、</w:t>
      </w:r>
      <w:r w:rsidR="00E03E5A" w:rsidRPr="004B14C8">
        <w:rPr>
          <w:shd w:val="clear" w:color="auto" w:fill="FFFFFF"/>
        </w:rPr>
        <w:t>依申请公开处理</w:t>
      </w:r>
      <w:r w:rsidR="00E03E5A" w:rsidRPr="004B14C8">
        <w:rPr>
          <w:rFonts w:hint="eastAsia"/>
          <w:shd w:val="clear" w:color="auto" w:fill="FFFFFF"/>
        </w:rPr>
        <w:t>、政务公开查阅点体验区建设等工作流程。</w:t>
      </w:r>
    </w:p>
    <w:p w:rsidR="0025148F" w:rsidRPr="004B14C8" w:rsidRDefault="00784B5A" w:rsidP="0025148F">
      <w:pPr>
        <w:spacing w:line="540" w:lineRule="exact"/>
        <w:rPr>
          <w:shd w:val="clear" w:color="auto" w:fill="FFFFFF"/>
        </w:rPr>
      </w:pPr>
      <w:r w:rsidRPr="004B14C8">
        <w:rPr>
          <w:noProof/>
        </w:rPr>
        <w:pict>
          <v:shape id="_x0000_s2052" type="#_x0000_t75" style="position:absolute;left:0;text-align:left;margin-left:39.9pt;margin-top:19.2pt;width:336.65pt;height:468pt;z-index:-251649024" wrapcoords="-39 0 -39 21572 21600 21572 21600 0 -39 0">
            <v:imagedata r:id="rId13" o:title="图7"/>
            <w10:wrap type="tight"/>
          </v:shape>
        </w:pict>
      </w:r>
    </w:p>
    <w:p w:rsidR="0069012D" w:rsidRPr="004B14C8" w:rsidRDefault="0069012D" w:rsidP="0069012D">
      <w:pPr>
        <w:spacing w:line="540" w:lineRule="exact"/>
        <w:ind w:firstLineChars="200" w:firstLine="640"/>
        <w:rPr>
          <w:rFonts w:ascii="楷体_GB2312" w:eastAsia="楷体_GB2312" w:hAnsi="黑体" w:cs="黑体"/>
        </w:rPr>
      </w:pPr>
      <w:r w:rsidRPr="004B14C8">
        <w:rPr>
          <w:rFonts w:ascii="楷体_GB2312" w:eastAsia="楷体_GB2312" w:hAnsi="黑体" w:cs="黑体" w:hint="eastAsia"/>
        </w:rPr>
        <w:t>（五）监督保障情况</w:t>
      </w:r>
    </w:p>
    <w:p w:rsidR="00B55B04" w:rsidRPr="004B14C8" w:rsidRDefault="00B55B04" w:rsidP="00B55B04">
      <w:pPr>
        <w:spacing w:line="540" w:lineRule="exact"/>
        <w:ind w:firstLineChars="200" w:firstLine="643"/>
        <w:rPr>
          <w:rFonts w:hAnsi="仿宋" w:cs="仿宋"/>
        </w:rPr>
      </w:pPr>
      <w:r w:rsidRPr="004B14C8">
        <w:rPr>
          <w:rFonts w:hAnsi="楷体_GB2312" w:cs="楷体_GB2312" w:hint="eastAsia"/>
          <w:b/>
          <w:bCs/>
        </w:rPr>
        <w:t>1.强化培训指导。</w:t>
      </w:r>
      <w:r w:rsidRPr="004B14C8">
        <w:rPr>
          <w:rFonts w:hAnsi="仿宋" w:cs="仿宋" w:hint="eastAsia"/>
        </w:rPr>
        <w:t>在学习培训上，积极对标国内、省内先进地区，先后到上海市普陀区、南京市建</w:t>
      </w:r>
      <w:proofErr w:type="gramStart"/>
      <w:r w:rsidRPr="004B14C8">
        <w:rPr>
          <w:rFonts w:hAnsi="仿宋" w:cs="仿宋" w:hint="eastAsia"/>
        </w:rPr>
        <w:t>邺</w:t>
      </w:r>
      <w:proofErr w:type="gramEnd"/>
      <w:r w:rsidRPr="004B14C8">
        <w:rPr>
          <w:rFonts w:hAnsi="仿宋" w:cs="仿宋" w:hint="eastAsia"/>
        </w:rPr>
        <w:t>区、潍坊市坊</w:t>
      </w:r>
      <w:r w:rsidRPr="004B14C8">
        <w:rPr>
          <w:rFonts w:hAnsi="仿宋" w:cs="仿宋" w:hint="eastAsia"/>
        </w:rPr>
        <w:lastRenderedPageBreak/>
        <w:t>子区考察调研。定期组织专题培训，每年培训达3次以上，2019年6月份，在复旦大学举办政务公开专题培训班，是省内首家组织政务公开省外高校专题培训的区县。在日常调度上，实行“1+1”推进机制，即召开一次安排部署会，推进问题整改；召开一次结果汇总会，总结整改情况</w:t>
      </w:r>
    </w:p>
    <w:p w:rsidR="00B55B04" w:rsidRPr="004B14C8" w:rsidRDefault="00B55B04" w:rsidP="00B55B04">
      <w:pPr>
        <w:spacing w:line="540" w:lineRule="exact"/>
        <w:ind w:firstLineChars="200" w:firstLine="643"/>
        <w:rPr>
          <w:rFonts w:hAnsi="仿宋" w:cs="仿宋"/>
        </w:rPr>
      </w:pPr>
      <w:r w:rsidRPr="004B14C8">
        <w:rPr>
          <w:rFonts w:hAnsi="楷体_GB2312" w:cs="楷体_GB2312" w:hint="eastAsia"/>
          <w:b/>
          <w:bCs/>
        </w:rPr>
        <w:t>2.强化考核监督。</w:t>
      </w:r>
      <w:r w:rsidRPr="004B14C8">
        <w:rPr>
          <w:rFonts w:hAnsi="仿宋" w:cs="仿宋" w:hint="eastAsia"/>
        </w:rPr>
        <w:t>同步建立政务公开工作专班，成立10个人的督导检查专业小组，实行“专班专干、专班专业、专班专责”工作机制，保证政府信息公开内容标准规范。在考核督导上，引入第三方机构开展考核评估，实行“一月一调度、一季</w:t>
      </w:r>
      <w:proofErr w:type="gramStart"/>
      <w:r w:rsidRPr="004B14C8">
        <w:rPr>
          <w:rFonts w:hAnsi="仿宋" w:cs="仿宋" w:hint="eastAsia"/>
        </w:rPr>
        <w:t>一</w:t>
      </w:r>
      <w:proofErr w:type="gramEnd"/>
      <w:r w:rsidRPr="004B14C8">
        <w:rPr>
          <w:rFonts w:hAnsi="仿宋" w:cs="仿宋" w:hint="eastAsia"/>
        </w:rPr>
        <w:t>通报、半年</w:t>
      </w:r>
      <w:proofErr w:type="gramStart"/>
      <w:r w:rsidRPr="004B14C8">
        <w:rPr>
          <w:rFonts w:hAnsi="仿宋" w:cs="仿宋" w:hint="eastAsia"/>
        </w:rPr>
        <w:t>一</w:t>
      </w:r>
      <w:proofErr w:type="gramEnd"/>
      <w:r w:rsidRPr="004B14C8">
        <w:rPr>
          <w:rFonts w:hAnsi="仿宋" w:cs="仿宋" w:hint="eastAsia"/>
        </w:rPr>
        <w:t>考核、一年</w:t>
      </w:r>
      <w:proofErr w:type="gramStart"/>
      <w:r w:rsidRPr="004B14C8">
        <w:rPr>
          <w:rFonts w:hAnsi="仿宋" w:cs="仿宋" w:hint="eastAsia"/>
        </w:rPr>
        <w:t>一</w:t>
      </w:r>
      <w:proofErr w:type="gramEnd"/>
      <w:r w:rsidRPr="004B14C8">
        <w:rPr>
          <w:rFonts w:hAnsi="仿宋" w:cs="仿宋" w:hint="eastAsia"/>
        </w:rPr>
        <w:t>评比”的督导机制。</w:t>
      </w:r>
    </w:p>
    <w:p w:rsidR="00EB6053" w:rsidRPr="004B14C8" w:rsidRDefault="00784B5A" w:rsidP="00EB6053">
      <w:pPr>
        <w:spacing w:line="540" w:lineRule="exact"/>
        <w:rPr>
          <w:rFonts w:hAnsi="仿宋" w:cs="仿宋"/>
        </w:rPr>
      </w:pPr>
      <w:r w:rsidRPr="004B14C8">
        <w:rPr>
          <w:noProof/>
        </w:rPr>
        <w:pict>
          <v:shape id="_x0000_s2053" type="#_x0000_t75" style="position:absolute;left:0;text-align:left;margin-left:32.7pt;margin-top:17.4pt;width:359.4pt;height:359.4pt;z-index:-251646976" wrapcoords="-39 0 -39 21561 21600 21561 21600 0 -39 0">
            <v:imagedata r:id="rId14" o:title="图8"/>
            <w10:wrap type="tight"/>
          </v:shape>
        </w:pict>
      </w:r>
    </w:p>
    <w:p w:rsidR="00380274" w:rsidRPr="004B14C8" w:rsidRDefault="00380274" w:rsidP="00EB6053">
      <w:pPr>
        <w:spacing w:line="540" w:lineRule="exact"/>
        <w:rPr>
          <w:rFonts w:hAnsi="仿宋" w:cs="仿宋"/>
        </w:rPr>
      </w:pPr>
    </w:p>
    <w:p w:rsidR="00380274" w:rsidRPr="004B14C8" w:rsidRDefault="00380274" w:rsidP="00EB6053">
      <w:pPr>
        <w:spacing w:line="540" w:lineRule="exact"/>
        <w:rPr>
          <w:rFonts w:hAnsi="仿宋" w:cs="仿宋"/>
        </w:rPr>
      </w:pPr>
    </w:p>
    <w:p w:rsidR="00380274" w:rsidRPr="004B14C8" w:rsidRDefault="00380274" w:rsidP="00EB6053">
      <w:pPr>
        <w:spacing w:line="540" w:lineRule="exact"/>
        <w:rPr>
          <w:rFonts w:hAnsi="仿宋" w:cs="仿宋"/>
        </w:rPr>
      </w:pPr>
    </w:p>
    <w:p w:rsidR="00073578" w:rsidRPr="004B14C8" w:rsidRDefault="00B55B04" w:rsidP="00073578">
      <w:pPr>
        <w:spacing w:line="600" w:lineRule="exact"/>
        <w:ind w:firstLineChars="200" w:firstLine="643"/>
        <w:rPr>
          <w:rFonts w:hAnsi="仿宋" w:cs="仿宋"/>
        </w:rPr>
      </w:pPr>
      <w:r w:rsidRPr="004B14C8">
        <w:rPr>
          <w:rFonts w:hAnsi="楷体_GB2312" w:cs="楷体_GB2312" w:hint="eastAsia"/>
          <w:b/>
          <w:bCs/>
        </w:rPr>
        <w:t>3</w:t>
      </w:r>
      <w:r w:rsidR="008924C9" w:rsidRPr="004B14C8">
        <w:rPr>
          <w:rFonts w:hAnsi="楷体_GB2312" w:cs="楷体_GB2312" w:hint="eastAsia"/>
          <w:b/>
          <w:bCs/>
        </w:rPr>
        <w:t>.强化队伍建设。</w:t>
      </w:r>
      <w:r w:rsidR="00073578" w:rsidRPr="004B14C8">
        <w:rPr>
          <w:rFonts w:hAnsi="仿宋" w:cs="仿宋" w:hint="eastAsia"/>
        </w:rPr>
        <w:t>构建“区+部门+镇街+社区（村居）”</w:t>
      </w:r>
      <w:r w:rsidR="00073578" w:rsidRPr="004B14C8">
        <w:rPr>
          <w:rFonts w:hAnsi="仿宋" w:cs="仿宋" w:hint="eastAsia"/>
        </w:rPr>
        <w:lastRenderedPageBreak/>
        <w:t>四级网络。区级层面，由副区长挂帅全面推进政府信息公开工作，及时召开专题会议，安排部署国家、省、市新要求新举措，研究解决存在的问题。</w:t>
      </w:r>
      <w:proofErr w:type="gramStart"/>
      <w:r w:rsidR="00073578" w:rsidRPr="004B14C8">
        <w:rPr>
          <w:rFonts w:hAnsi="仿宋" w:cs="仿宋" w:hint="eastAsia"/>
        </w:rPr>
        <w:t>每年区</w:t>
      </w:r>
      <w:proofErr w:type="gramEnd"/>
      <w:r w:rsidR="00073578" w:rsidRPr="004B14C8">
        <w:rPr>
          <w:rFonts w:hAnsi="仿宋" w:cs="仿宋" w:hint="eastAsia"/>
        </w:rPr>
        <w:t>政府常务会专题研究政务公开工作，安排部署政务公开工作。部门层面，由区政府办公室牵头推进，各镇（街道）、区政府组成部门协同配合。政府组成部门及所属二级单位均明确</w:t>
      </w:r>
      <w:proofErr w:type="gramStart"/>
      <w:r w:rsidR="00073578" w:rsidRPr="004B14C8">
        <w:rPr>
          <w:rFonts w:hAnsi="仿宋" w:cs="仿宋" w:hint="eastAsia"/>
        </w:rPr>
        <w:t>一</w:t>
      </w:r>
      <w:proofErr w:type="gramEnd"/>
      <w:r w:rsidR="00073578" w:rsidRPr="004B14C8">
        <w:rPr>
          <w:rFonts w:hAnsi="仿宋" w:cs="仿宋" w:hint="eastAsia"/>
        </w:rPr>
        <w:t>名分</w:t>
      </w:r>
      <w:proofErr w:type="gramStart"/>
      <w:r w:rsidR="00073578" w:rsidRPr="004B14C8">
        <w:rPr>
          <w:rFonts w:hAnsi="仿宋" w:cs="仿宋" w:hint="eastAsia"/>
        </w:rPr>
        <w:t>管负责</w:t>
      </w:r>
      <w:proofErr w:type="gramEnd"/>
      <w:r w:rsidR="00073578" w:rsidRPr="004B14C8">
        <w:rPr>
          <w:rFonts w:hAnsi="仿宋" w:cs="仿宋" w:hint="eastAsia"/>
        </w:rPr>
        <w:t>同志、一名具体工作人员，组成一支60余人专职保障队伍，成为全区推进政务公开的“尖兵连”。镇街层面，明确专职政务公开的工作机构、工作人员，统筹辖区政务公开、村务公开、政务新媒体运维等工作。社区（村居）层面，均有专职或兼职工作人员负责政务公开、社区事务公开、村务公开。</w:t>
      </w:r>
    </w:p>
    <w:p w:rsidR="00092ECC" w:rsidRPr="004B14C8" w:rsidRDefault="00574F97" w:rsidP="004B3C72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 w:hint="eastAsia"/>
          <w:kern w:val="0"/>
        </w:rPr>
        <w:t>二、行政机关主动公开政府信息情况</w:t>
      </w:r>
    </w:p>
    <w:tbl>
      <w:tblPr>
        <w:tblW w:w="8708" w:type="dxa"/>
        <w:jc w:val="center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3073"/>
        <w:gridCol w:w="17"/>
        <w:gridCol w:w="2095"/>
        <w:gridCol w:w="1505"/>
        <w:gridCol w:w="2018"/>
      </w:tblGrid>
      <w:tr w:rsidR="00872C69" w:rsidRPr="004B14C8" w:rsidTr="00E51C9F">
        <w:trPr>
          <w:trHeight w:val="594"/>
          <w:jc w:val="center"/>
        </w:trPr>
        <w:tc>
          <w:tcPr>
            <w:tcW w:w="87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第二十条第（一）项</w:t>
            </w:r>
          </w:p>
        </w:tc>
      </w:tr>
      <w:tr w:rsidR="00872C69" w:rsidRPr="004B14C8" w:rsidTr="00E51C9F">
        <w:trPr>
          <w:trHeight w:val="866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本年新制作数量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1726D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本年新</w:t>
            </w:r>
          </w:p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公开数量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对外公开</w:t>
            </w:r>
          </w:p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总数量</w:t>
            </w:r>
          </w:p>
        </w:tc>
      </w:tr>
      <w:tr w:rsidR="00872C69" w:rsidRPr="004B14C8" w:rsidTr="00E51C9F">
        <w:trPr>
          <w:trHeight w:val="399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0F06B4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0F06B4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0F06B4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</w:tr>
      <w:tr w:rsidR="00872C69" w:rsidRPr="004B14C8" w:rsidTr="00E51C9F">
        <w:trPr>
          <w:trHeight w:val="404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A76028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A76028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6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A76028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6</w:t>
            </w:r>
          </w:p>
        </w:tc>
      </w:tr>
      <w:tr w:rsidR="00872C69" w:rsidRPr="004B14C8" w:rsidTr="00E51C9F">
        <w:trPr>
          <w:trHeight w:val="480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第二十条第（五）项</w:t>
            </w:r>
          </w:p>
        </w:tc>
      </w:tr>
      <w:tr w:rsidR="00872C69" w:rsidRPr="004B14C8" w:rsidTr="00E51C9F">
        <w:trPr>
          <w:trHeight w:val="516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本年增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/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872C69" w:rsidRPr="004B14C8" w:rsidRDefault="00872C6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处理决定数量</w:t>
            </w:r>
          </w:p>
        </w:tc>
      </w:tr>
      <w:tr w:rsidR="007325B9" w:rsidRPr="004B14C8" w:rsidTr="00E51C9F">
        <w:trPr>
          <w:trHeight w:val="455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243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D14345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13348</w:t>
            </w:r>
          </w:p>
        </w:tc>
      </w:tr>
      <w:tr w:rsidR="007325B9" w:rsidRPr="004B14C8" w:rsidTr="00E51C9F">
        <w:trPr>
          <w:trHeight w:val="550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1610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D14345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5227</w:t>
            </w:r>
          </w:p>
        </w:tc>
      </w:tr>
      <w:tr w:rsidR="000843D9" w:rsidRPr="004B14C8" w:rsidTr="00E51C9F">
        <w:trPr>
          <w:trHeight w:val="497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第二十条第（六）项</w:t>
            </w:r>
          </w:p>
        </w:tc>
      </w:tr>
      <w:tr w:rsidR="000843D9" w:rsidRPr="004B14C8" w:rsidTr="00E51C9F">
        <w:trPr>
          <w:trHeight w:val="547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上一年项目数量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本年增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/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处理决定数量</w:t>
            </w:r>
          </w:p>
        </w:tc>
      </w:tr>
      <w:tr w:rsidR="007325B9" w:rsidRPr="004B14C8" w:rsidTr="00E51C9F">
        <w:trPr>
          <w:trHeight w:val="430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2401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D14345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6547</w:t>
            </w:r>
          </w:p>
        </w:tc>
      </w:tr>
      <w:tr w:rsidR="007325B9" w:rsidRPr="004B14C8" w:rsidTr="00E51C9F">
        <w:trPr>
          <w:trHeight w:val="409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220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662752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7325B9" w:rsidRPr="004B14C8" w:rsidRDefault="007325B9" w:rsidP="00D14345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157</w:t>
            </w:r>
          </w:p>
        </w:tc>
      </w:tr>
      <w:tr w:rsidR="000843D9" w:rsidRPr="004B14C8" w:rsidTr="00E51C9F">
        <w:trPr>
          <w:trHeight w:val="474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lastRenderedPageBreak/>
              <w:t>第二十条第（八）项</w:t>
            </w:r>
          </w:p>
        </w:tc>
      </w:tr>
      <w:tr w:rsidR="000843D9" w:rsidRPr="004B14C8" w:rsidTr="00E51C9F">
        <w:trPr>
          <w:trHeight w:val="447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本年增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/</w:t>
            </w: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减</w:t>
            </w:r>
          </w:p>
        </w:tc>
      </w:tr>
      <w:tr w:rsidR="000843D9" w:rsidRPr="004B14C8" w:rsidTr="00E51C9F">
        <w:trPr>
          <w:trHeight w:val="440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25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-2</w:t>
            </w:r>
          </w:p>
        </w:tc>
      </w:tr>
      <w:tr w:rsidR="000843D9" w:rsidRPr="004B14C8" w:rsidTr="00E51C9F">
        <w:trPr>
          <w:trHeight w:val="476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第二十条第（九）项</w:t>
            </w:r>
          </w:p>
        </w:tc>
      </w:tr>
      <w:tr w:rsidR="000843D9" w:rsidRPr="004B14C8" w:rsidTr="00E51C9F">
        <w:trPr>
          <w:trHeight w:val="427"/>
          <w:jc w:val="center"/>
        </w:trPr>
        <w:tc>
          <w:tcPr>
            <w:tcW w:w="30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信息内容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4"/>
              </w:rPr>
            </w:pPr>
            <w:proofErr w:type="gramStart"/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采购总</w:t>
            </w:r>
            <w:proofErr w:type="gramEnd"/>
            <w:r w:rsidRPr="004B14C8">
              <w:rPr>
                <w:rFonts w:asciiTheme="minorEastAsia" w:hAnsiTheme="minorEastAsia" w:cstheme="minorEastAsia" w:hint="eastAsia"/>
                <w:kern w:val="0"/>
                <w:sz w:val="24"/>
              </w:rPr>
              <w:t>金额</w:t>
            </w:r>
          </w:p>
        </w:tc>
      </w:tr>
      <w:tr w:rsidR="000843D9" w:rsidRPr="004B14C8" w:rsidTr="00E51C9F">
        <w:trPr>
          <w:trHeight w:val="469"/>
          <w:jc w:val="center"/>
        </w:trPr>
        <w:tc>
          <w:tcPr>
            <w:tcW w:w="30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政府集中采购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widowControl/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2360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0843D9" w:rsidRPr="004B14C8" w:rsidRDefault="000843D9" w:rsidP="00004090">
            <w:pPr>
              <w:jc w:val="center"/>
              <w:rPr>
                <w:rFonts w:hAnsiTheme="minorEastAsia" w:cstheme="minorEastAsia"/>
                <w:kern w:val="0"/>
                <w:sz w:val="24"/>
              </w:rPr>
            </w:pPr>
            <w:r w:rsidRPr="004B14C8">
              <w:rPr>
                <w:rFonts w:hAnsiTheme="minorEastAsia" w:cstheme="minorEastAsia" w:hint="eastAsia"/>
                <w:kern w:val="0"/>
                <w:sz w:val="24"/>
              </w:rPr>
              <w:t>585313万元</w:t>
            </w:r>
          </w:p>
        </w:tc>
      </w:tr>
    </w:tbl>
    <w:p w:rsidR="00574F97" w:rsidRPr="004B14C8" w:rsidRDefault="00574F97" w:rsidP="007535A6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 w:hint="eastAsia"/>
          <w:kern w:val="0"/>
        </w:rPr>
        <w:t>三、行政机关收到和处理政府信息公开申请情况</w:t>
      </w:r>
    </w:p>
    <w:tbl>
      <w:tblPr>
        <w:tblW w:w="9071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5"/>
        <w:gridCol w:w="1418"/>
        <w:gridCol w:w="2835"/>
        <w:gridCol w:w="850"/>
        <w:gridCol w:w="567"/>
        <w:gridCol w:w="567"/>
        <w:gridCol w:w="567"/>
        <w:gridCol w:w="567"/>
        <w:gridCol w:w="540"/>
        <w:gridCol w:w="635"/>
      </w:tblGrid>
      <w:tr w:rsidR="007535A6" w:rsidRPr="004B14C8" w:rsidTr="00E51C9F">
        <w:trPr>
          <w:trHeight w:val="413"/>
          <w:jc w:val="center"/>
        </w:trPr>
        <w:tc>
          <w:tcPr>
            <w:tcW w:w="477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（本列数据的勾</w:t>
            </w:r>
            <w:proofErr w:type="gramStart"/>
            <w:r w:rsidRPr="004B14C8">
              <w:rPr>
                <w:rFonts w:hint="eastAsia"/>
                <w:kern w:val="0"/>
                <w:sz w:val="20"/>
                <w:szCs w:val="20"/>
              </w:rPr>
              <w:t>稽</w:t>
            </w:r>
            <w:proofErr w:type="gramEnd"/>
            <w:r w:rsidRPr="004B14C8">
              <w:rPr>
                <w:rFonts w:hint="eastAsia"/>
                <w:kern w:val="0"/>
                <w:sz w:val="20"/>
                <w:szCs w:val="20"/>
              </w:rPr>
              <w:t>关系为：第一项加第二项之和，</w:t>
            </w:r>
          </w:p>
          <w:p w:rsidR="007535A6" w:rsidRPr="004B14C8" w:rsidRDefault="007535A6" w:rsidP="00E51C9F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320" w:lineRule="exact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7535A6" w:rsidRPr="004B14C8" w:rsidTr="00E51C9F">
        <w:trPr>
          <w:trHeight w:val="425"/>
          <w:jc w:val="center"/>
        </w:trPr>
        <w:tc>
          <w:tcPr>
            <w:tcW w:w="477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320" w:lineRule="exact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总计</w:t>
            </w:r>
          </w:p>
        </w:tc>
      </w:tr>
      <w:tr w:rsidR="007535A6" w:rsidRPr="004B14C8" w:rsidTr="00E51C9F">
        <w:trPr>
          <w:trHeight w:val="1127"/>
          <w:jc w:val="center"/>
        </w:trPr>
        <w:tc>
          <w:tcPr>
            <w:tcW w:w="477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320" w:lineRule="exact"/>
              <w:ind w:leftChars="-51" w:left="-162" w:rightChars="-51" w:right="-163" w:hanging="1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商业</w:t>
            </w:r>
          </w:p>
          <w:p w:rsidR="007535A6" w:rsidRPr="004B14C8" w:rsidRDefault="007535A6" w:rsidP="007535A6">
            <w:pPr>
              <w:widowControl/>
              <w:spacing w:line="320" w:lineRule="exact"/>
              <w:ind w:leftChars="-51" w:left="-162" w:rightChars="-51" w:right="-163" w:hanging="1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企业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320" w:lineRule="exact"/>
              <w:ind w:leftChars="-51" w:left="-163" w:rightChars="-51" w:right="-163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科研</w:t>
            </w:r>
          </w:p>
          <w:p w:rsidR="007535A6" w:rsidRPr="004B14C8" w:rsidRDefault="007535A6" w:rsidP="007535A6">
            <w:pPr>
              <w:widowControl/>
              <w:spacing w:line="320" w:lineRule="exact"/>
              <w:ind w:leftChars="-51" w:left="-163" w:rightChars="-51" w:right="-163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机构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320" w:lineRule="exact"/>
              <w:ind w:leftChars="-51" w:left="-163" w:rightChars="-51" w:right="-163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320" w:lineRule="exact"/>
              <w:ind w:leftChars="-51" w:left="-162" w:rightChars="-51" w:right="-163" w:hanging="1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360" w:lineRule="exact"/>
              <w:ind w:leftChars="-30" w:left="-96" w:rightChars="-64" w:right="-205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63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jc w:val="center"/>
              <w:rPr>
                <w:sz w:val="24"/>
              </w:rPr>
            </w:pPr>
          </w:p>
        </w:tc>
      </w:tr>
      <w:tr w:rsidR="007535A6" w:rsidRPr="004B14C8" w:rsidTr="00542161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62</w:t>
            </w:r>
          </w:p>
        </w:tc>
      </w:tr>
      <w:tr w:rsidR="007535A6" w:rsidRPr="004B14C8" w:rsidTr="00542161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jc w:val="center"/>
        </w:trPr>
        <w:tc>
          <w:tcPr>
            <w:tcW w:w="52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after="180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F70C2B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41</w:t>
            </w:r>
          </w:p>
        </w:tc>
      </w:tr>
      <w:tr w:rsidR="007535A6" w:rsidRPr="004B14C8" w:rsidTr="00B01FA8">
        <w:trPr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64AC5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200" w:lineRule="exact"/>
              <w:ind w:leftChars="-51" w:left="-163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3.危及“三安全</w:t>
            </w:r>
            <w:proofErr w:type="gramStart"/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一</w:t>
            </w:r>
            <w:proofErr w:type="gramEnd"/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64AC5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</w:t>
            </w: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460EF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200" w:lineRule="exact"/>
              <w:ind w:leftChars="-51" w:left="-163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460EF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11</w:t>
            </w: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spacing w:line="200" w:lineRule="exact"/>
              <w:ind w:leftChars="-51" w:left="-163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64AC5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2</w:t>
            </w: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spacing w:line="200" w:lineRule="exact"/>
              <w:ind w:leftChars="-51" w:left="-163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7535A6">
            <w:pPr>
              <w:widowControl/>
              <w:spacing w:line="200" w:lineRule="exact"/>
              <w:ind w:leftChars="-51" w:left="-163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（五）</w:t>
            </w:r>
            <w:proofErr w:type="gramStart"/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不予处理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454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397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spacing w:line="200" w:lineRule="exact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300" w:lineRule="exact"/>
              <w:rPr>
                <w:rFonts w:hAnsi="楷体" w:cs="楷体"/>
                <w:kern w:val="0"/>
                <w:sz w:val="20"/>
                <w:szCs w:val="20"/>
              </w:rPr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5.要求行政机关确认或重新</w:t>
            </w:r>
          </w:p>
          <w:p w:rsidR="007535A6" w:rsidRPr="004B14C8" w:rsidRDefault="007535A6" w:rsidP="00E51C9F">
            <w:pPr>
              <w:widowControl/>
              <w:spacing w:line="300" w:lineRule="exact"/>
              <w:ind w:firstLineChars="100" w:firstLine="200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trHeight w:hRule="exact" w:val="397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064AC5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D27CDD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3</w:t>
            </w:r>
          </w:p>
        </w:tc>
      </w:tr>
      <w:tr w:rsidR="007535A6" w:rsidRPr="004B14C8" w:rsidTr="00B01FA8">
        <w:trPr>
          <w:trHeight w:hRule="exact" w:val="397"/>
          <w:jc w:val="center"/>
        </w:trPr>
        <w:tc>
          <w:tcPr>
            <w:tcW w:w="52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rPr>
                <w:sz w:val="24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  <w:spacing w:line="200" w:lineRule="exact"/>
            </w:pPr>
            <w:r w:rsidRPr="004B14C8">
              <w:rPr>
                <w:rFonts w:hAnsi="楷体" w:cs="楷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7535A6" w:rsidRPr="004B14C8" w:rsidTr="00B01FA8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E51C9F">
            <w:pPr>
              <w:widowControl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widowControl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35A6" w:rsidRPr="004B14C8" w:rsidRDefault="007535A6" w:rsidP="00D27CD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</w:tbl>
    <w:p w:rsidR="00574F97" w:rsidRPr="004B14C8" w:rsidRDefault="00574F97" w:rsidP="004B3C72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 w:hint="eastAsia"/>
          <w:kern w:val="0"/>
        </w:rPr>
        <w:t>四、因政府信息公开工作被申请行政复议、提起行政诉讼情况</w:t>
      </w:r>
    </w:p>
    <w:tbl>
      <w:tblPr>
        <w:tblW w:w="9071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AA1473" w:rsidRPr="004B14C8" w:rsidTr="00004090">
        <w:trPr>
          <w:trHeight w:val="497"/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行政诉讼</w:t>
            </w:r>
          </w:p>
        </w:tc>
      </w:tr>
      <w:tr w:rsidR="00AA1473" w:rsidRPr="004B14C8" w:rsidTr="00004090">
        <w:trPr>
          <w:trHeight w:val="547"/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71" w:left="-227" w:rightChars="-81" w:right="-259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71" w:left="-227" w:rightChars="-81" w:right="-259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21" w:left="-66" w:rightChars="-63" w:right="-202" w:hanging="1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21" w:left="-66" w:rightChars="-63" w:right="-202" w:hanging="1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39" w:left="-125" w:rightChars="-46" w:right="-147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其他</w:t>
            </w:r>
          </w:p>
          <w:p w:rsidR="00AA1473" w:rsidRPr="004B14C8" w:rsidRDefault="00AA1473" w:rsidP="003A204E">
            <w:pPr>
              <w:widowControl/>
              <w:ind w:leftChars="-39" w:left="-125" w:rightChars="-46" w:right="-147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56" w:left="-179" w:rightChars="-56" w:right="-179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尚未</w:t>
            </w:r>
          </w:p>
          <w:p w:rsidR="00AA1473" w:rsidRPr="004B14C8" w:rsidRDefault="00AA1473" w:rsidP="003A204E">
            <w:pPr>
              <w:widowControl/>
              <w:ind w:leftChars="-56" w:left="-179" w:rightChars="-56" w:right="-179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spacing w:line="320" w:lineRule="exact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总</w:t>
            </w:r>
          </w:p>
          <w:p w:rsidR="00AA1473" w:rsidRPr="004B14C8" w:rsidRDefault="00AA1473" w:rsidP="003A204E">
            <w:pPr>
              <w:widowControl/>
              <w:spacing w:line="320" w:lineRule="exact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AA1473" w:rsidRPr="004B14C8" w:rsidTr="00004090">
        <w:trPr>
          <w:trHeight w:val="906"/>
          <w:jc w:val="center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jc w:val="center"/>
              <w:rPr>
                <w:sz w:val="24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jc w:val="center"/>
              <w:rPr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jc w:val="center"/>
              <w:rPr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jc w:val="center"/>
              <w:rPr>
                <w:sz w:val="24"/>
              </w:rPr>
            </w:pPr>
          </w:p>
        </w:tc>
        <w:tc>
          <w:tcPr>
            <w:tcW w:w="6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jc w:val="center"/>
              <w:rPr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50" w:left="-160" w:rightChars="-60" w:right="-192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50" w:left="-160" w:rightChars="-60" w:right="-192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41" w:left="-131" w:rightChars="-42" w:right="-134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41" w:left="-131" w:rightChars="-42" w:right="-134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60" w:left="-192" w:rightChars="-65" w:right="-208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其他</w:t>
            </w:r>
          </w:p>
          <w:p w:rsidR="00AA1473" w:rsidRPr="004B14C8" w:rsidRDefault="00AA1473" w:rsidP="003A204E">
            <w:pPr>
              <w:widowControl/>
              <w:ind w:leftChars="-60" w:left="-192" w:rightChars="-65" w:right="-208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78" w:left="-250" w:rightChars="-73" w:right="-234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尚未</w:t>
            </w:r>
          </w:p>
          <w:p w:rsidR="00AA1473" w:rsidRPr="004B14C8" w:rsidRDefault="00AA1473" w:rsidP="003A204E">
            <w:pPr>
              <w:widowControl/>
              <w:ind w:leftChars="-78" w:left="-250" w:rightChars="-73" w:right="-234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47" w:left="-150" w:rightChars="-37" w:right="-118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47" w:left="-150" w:rightChars="-37" w:right="-118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65" w:left="-208" w:rightChars="-59" w:right="-189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  <w:p w:rsidR="00AA1473" w:rsidRPr="004B14C8" w:rsidRDefault="00AA1473" w:rsidP="003A204E">
            <w:pPr>
              <w:widowControl/>
              <w:ind w:leftChars="-65" w:left="-208" w:rightChars="-59" w:right="-189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83" w:left="-265" w:rightChars="-64" w:right="-205" w:hanging="1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其他</w:t>
            </w:r>
          </w:p>
          <w:p w:rsidR="00AA1473" w:rsidRPr="004B14C8" w:rsidRDefault="00AA1473" w:rsidP="003A204E">
            <w:pPr>
              <w:widowControl/>
              <w:ind w:leftChars="-83" w:left="-265" w:rightChars="-64" w:right="-205" w:hanging="1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ind w:leftChars="-33" w:left="-104" w:rightChars="-50" w:right="-160" w:hangingChars="1" w:hanging="2"/>
              <w:jc w:val="center"/>
              <w:rPr>
                <w:kern w:val="0"/>
                <w:sz w:val="20"/>
                <w:szCs w:val="20"/>
              </w:rPr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尚未</w:t>
            </w:r>
          </w:p>
          <w:p w:rsidR="00AA1473" w:rsidRPr="004B14C8" w:rsidRDefault="00AA1473" w:rsidP="003A204E">
            <w:pPr>
              <w:widowControl/>
              <w:ind w:leftChars="-33" w:left="-104" w:rightChars="-50" w:right="-160" w:hangingChars="1" w:hanging="2"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A1473" w:rsidRPr="004B14C8" w:rsidRDefault="00AA1473" w:rsidP="003A204E">
            <w:pPr>
              <w:widowControl/>
              <w:jc w:val="center"/>
            </w:pPr>
            <w:r w:rsidRPr="004B14C8">
              <w:rPr>
                <w:rFonts w:hint="eastAsia"/>
                <w:kern w:val="0"/>
                <w:sz w:val="20"/>
                <w:szCs w:val="20"/>
              </w:rPr>
              <w:t>总计</w:t>
            </w:r>
          </w:p>
        </w:tc>
      </w:tr>
      <w:tr w:rsidR="00954CB3" w:rsidRPr="004B14C8" w:rsidTr="00004090">
        <w:trPr>
          <w:trHeight w:val="272"/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4CB3" w:rsidRPr="004B14C8" w:rsidRDefault="00954CB3" w:rsidP="003A204E">
            <w:pPr>
              <w:jc w:val="center"/>
              <w:rPr>
                <w:sz w:val="20"/>
                <w:szCs w:val="20"/>
              </w:rPr>
            </w:pPr>
            <w:r w:rsidRPr="004B14C8">
              <w:rPr>
                <w:rFonts w:hint="eastAsia"/>
                <w:sz w:val="20"/>
                <w:szCs w:val="20"/>
              </w:rPr>
              <w:t>1</w:t>
            </w:r>
          </w:p>
        </w:tc>
      </w:tr>
    </w:tbl>
    <w:p w:rsidR="00574F97" w:rsidRPr="004B14C8" w:rsidRDefault="00574F97" w:rsidP="004B3C72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 w:hint="eastAsia"/>
          <w:kern w:val="0"/>
        </w:rPr>
        <w:t>五、政府信息公开工作存在的主要问题及改进情况</w:t>
      </w:r>
    </w:p>
    <w:p w:rsidR="00B55B04" w:rsidRPr="004B14C8" w:rsidRDefault="00B55B04" w:rsidP="00B55B04">
      <w:pPr>
        <w:pStyle w:val="1"/>
        <w:spacing w:line="600" w:lineRule="exact"/>
        <w:ind w:firstLine="640"/>
        <w:rPr>
          <w:kern w:val="0"/>
        </w:rPr>
      </w:pPr>
      <w:r w:rsidRPr="004B14C8">
        <w:rPr>
          <w:rFonts w:hint="eastAsia"/>
          <w:kern w:val="0"/>
        </w:rPr>
        <w:t>针对2018年政务公开工作存在的问题（</w:t>
      </w:r>
      <w:r w:rsidRPr="004B14C8">
        <w:rPr>
          <w:kern w:val="0"/>
        </w:rPr>
        <w:t>一是对政府信息公开的实效性有待进一步增强；二是政府信息公开工作公开内容的广度和深度有待进一步加强；三是政府信息公开的平台和方式有待进一步丰富和拓展</w:t>
      </w:r>
      <w:r w:rsidRPr="004B14C8">
        <w:rPr>
          <w:rFonts w:hint="eastAsia"/>
          <w:kern w:val="0"/>
        </w:rPr>
        <w:t>），有针对性的作了改进。</w:t>
      </w:r>
    </w:p>
    <w:p w:rsidR="00574F97" w:rsidRPr="004B14C8" w:rsidRDefault="004F6BBB" w:rsidP="004F6BBB">
      <w:pPr>
        <w:pStyle w:val="1"/>
        <w:spacing w:line="600" w:lineRule="exact"/>
        <w:ind w:firstLine="640"/>
        <w:rPr>
          <w:kern w:val="0"/>
        </w:rPr>
      </w:pPr>
      <w:r w:rsidRPr="004B14C8">
        <w:rPr>
          <w:rFonts w:hint="eastAsia"/>
          <w:kern w:val="0"/>
        </w:rPr>
        <w:t>一年来，全区政务公开水平、意识、能力明显增强，但</w:t>
      </w:r>
      <w:r w:rsidR="00ED598A" w:rsidRPr="004B14C8">
        <w:rPr>
          <w:rFonts w:hint="eastAsia"/>
          <w:kern w:val="0"/>
        </w:rPr>
        <w:t>也存在以下三方面问题。</w:t>
      </w:r>
    </w:p>
    <w:p w:rsidR="004F6BBB" w:rsidRPr="004B14C8" w:rsidRDefault="00ED598A" w:rsidP="004F6BBB">
      <w:pPr>
        <w:pStyle w:val="1"/>
        <w:spacing w:line="600" w:lineRule="exact"/>
        <w:ind w:firstLine="640"/>
        <w:rPr>
          <w:kern w:val="0"/>
        </w:rPr>
      </w:pPr>
      <w:r w:rsidRPr="004B14C8">
        <w:rPr>
          <w:rFonts w:ascii="楷体_GB2312" w:eastAsia="楷体_GB2312" w:hint="eastAsia"/>
          <w:kern w:val="0"/>
        </w:rPr>
        <w:t>（一）</w:t>
      </w:r>
      <w:r w:rsidR="00CA0C02" w:rsidRPr="004B14C8">
        <w:rPr>
          <w:rFonts w:ascii="楷体_GB2312" w:eastAsia="楷体_GB2312" w:hint="eastAsia"/>
          <w:kern w:val="0"/>
        </w:rPr>
        <w:t>公开标准有待提升。</w:t>
      </w:r>
      <w:r w:rsidR="00EC49DF" w:rsidRPr="004B14C8">
        <w:rPr>
          <w:rFonts w:hint="eastAsia"/>
          <w:kern w:val="0"/>
        </w:rPr>
        <w:t>公开不及时，部分单位</w:t>
      </w:r>
      <w:r w:rsidR="00EC49DF" w:rsidRPr="004B14C8">
        <w:rPr>
          <w:sz w:val="34"/>
          <w:szCs w:val="34"/>
        </w:rPr>
        <w:t>不能做到</w:t>
      </w:r>
      <w:r w:rsidR="00EC49DF" w:rsidRPr="004B14C8">
        <w:rPr>
          <w:rFonts w:hint="eastAsia"/>
          <w:sz w:val="34"/>
          <w:szCs w:val="34"/>
        </w:rPr>
        <w:t>“</w:t>
      </w:r>
      <w:r w:rsidR="00EC49DF" w:rsidRPr="004B14C8">
        <w:rPr>
          <w:sz w:val="34"/>
          <w:szCs w:val="34"/>
        </w:rPr>
        <w:t>自该政府信息形成或者变更之日起20个工作日内</w:t>
      </w:r>
      <w:r w:rsidR="00EC49DF" w:rsidRPr="004B14C8">
        <w:rPr>
          <w:rFonts w:hint="eastAsia"/>
          <w:sz w:val="34"/>
          <w:szCs w:val="34"/>
        </w:rPr>
        <w:t>”</w:t>
      </w:r>
      <w:r w:rsidR="00EC49DF" w:rsidRPr="004B14C8">
        <w:rPr>
          <w:sz w:val="34"/>
          <w:szCs w:val="34"/>
        </w:rPr>
        <w:t>及时发布</w:t>
      </w:r>
      <w:r w:rsidR="00E57B42" w:rsidRPr="004B14C8">
        <w:rPr>
          <w:rFonts w:hint="eastAsia"/>
          <w:sz w:val="34"/>
          <w:szCs w:val="34"/>
        </w:rPr>
        <w:t>；公开内容审核不严，部分单位存在错字问题，保密审查和</w:t>
      </w:r>
      <w:bookmarkStart w:id="0" w:name="baidusnap2"/>
      <w:bookmarkEnd w:id="0"/>
      <w:r w:rsidR="00E57B42" w:rsidRPr="004B14C8">
        <w:rPr>
          <w:rFonts w:hint="eastAsia"/>
          <w:sz w:val="34"/>
          <w:szCs w:val="34"/>
        </w:rPr>
        <w:t>脱敏处理也不严格。</w:t>
      </w:r>
    </w:p>
    <w:p w:rsidR="004F6BBB" w:rsidRPr="004B14C8" w:rsidRDefault="002E00E3" w:rsidP="004F6BBB">
      <w:pPr>
        <w:pStyle w:val="1"/>
        <w:spacing w:line="600" w:lineRule="exact"/>
        <w:ind w:firstLine="640"/>
        <w:rPr>
          <w:kern w:val="0"/>
        </w:rPr>
      </w:pPr>
      <w:r w:rsidRPr="004B14C8">
        <w:rPr>
          <w:rFonts w:ascii="楷体_GB2312" w:eastAsia="楷体_GB2312" w:hint="eastAsia"/>
          <w:kern w:val="0"/>
        </w:rPr>
        <w:t>（二）公开范围有待</w:t>
      </w:r>
      <w:r w:rsidR="0095258B" w:rsidRPr="004B14C8">
        <w:rPr>
          <w:rFonts w:ascii="楷体_GB2312" w:eastAsia="楷体_GB2312" w:hint="eastAsia"/>
          <w:kern w:val="0"/>
        </w:rPr>
        <w:t>延伸</w:t>
      </w:r>
      <w:r w:rsidRPr="004B14C8">
        <w:rPr>
          <w:rFonts w:hint="eastAsia"/>
          <w:kern w:val="0"/>
        </w:rPr>
        <w:t>。</w:t>
      </w:r>
      <w:r w:rsidR="00651622" w:rsidRPr="004B14C8">
        <w:rPr>
          <w:rFonts w:hint="eastAsia"/>
          <w:kern w:val="0"/>
        </w:rPr>
        <w:t>近年来，虽然公开范围逐年扩大，但依然无法覆盖行政权力运行全过程、政务服务全流程，</w:t>
      </w:r>
      <w:r w:rsidR="00C56FD8" w:rsidRPr="004B14C8">
        <w:rPr>
          <w:rFonts w:hint="eastAsia"/>
          <w:kern w:val="0"/>
        </w:rPr>
        <w:t>突出表现在单位内部公开工作不平衡，同一个单位不同</w:t>
      </w:r>
      <w:r w:rsidR="00C56FD8" w:rsidRPr="004B14C8">
        <w:rPr>
          <w:rFonts w:hint="eastAsia"/>
          <w:kern w:val="0"/>
        </w:rPr>
        <w:lastRenderedPageBreak/>
        <w:t>科室政务公开的意识和水平存在明显差距。</w:t>
      </w:r>
    </w:p>
    <w:p w:rsidR="00A50AD4" w:rsidRPr="004B14C8" w:rsidRDefault="00C84579" w:rsidP="00A50AD4">
      <w:pPr>
        <w:spacing w:line="560" w:lineRule="exact"/>
        <w:ind w:firstLineChars="200" w:firstLine="640"/>
      </w:pPr>
      <w:r w:rsidRPr="004B14C8">
        <w:rPr>
          <w:rFonts w:ascii="楷体_GB2312" w:eastAsia="楷体_GB2312" w:hint="eastAsia"/>
          <w:kern w:val="0"/>
        </w:rPr>
        <w:t>（</w:t>
      </w:r>
      <w:r w:rsidR="00651063" w:rsidRPr="004B14C8">
        <w:rPr>
          <w:rFonts w:ascii="楷体_GB2312" w:eastAsia="楷体_GB2312" w:hint="eastAsia"/>
          <w:kern w:val="0"/>
        </w:rPr>
        <w:t>三</w:t>
      </w:r>
      <w:r w:rsidRPr="004B14C8">
        <w:rPr>
          <w:rFonts w:ascii="楷体_GB2312" w:eastAsia="楷体_GB2312" w:hint="eastAsia"/>
          <w:kern w:val="0"/>
        </w:rPr>
        <w:t>）</w:t>
      </w:r>
      <w:r w:rsidR="002E00E3" w:rsidRPr="004B14C8">
        <w:rPr>
          <w:rFonts w:ascii="楷体_GB2312" w:eastAsia="楷体_GB2312" w:hint="eastAsia"/>
          <w:kern w:val="0"/>
        </w:rPr>
        <w:t>能力建设有待强化</w:t>
      </w:r>
      <w:r w:rsidR="00A50AD4" w:rsidRPr="004B14C8">
        <w:rPr>
          <w:rFonts w:ascii="楷体_GB2312" w:eastAsia="楷体_GB2312" w:hint="eastAsia"/>
          <w:kern w:val="0"/>
        </w:rPr>
        <w:t>。</w:t>
      </w:r>
      <w:r w:rsidR="00A50AD4" w:rsidRPr="004B14C8">
        <w:rPr>
          <w:rFonts w:hint="eastAsia"/>
        </w:rPr>
        <w:t>政务公开工作具有较强的专业性，需要专职人员负责，并进行定期培训。目前，存在政务公开专职人员流动性较大、接替人员工作衔接不到位等问题，人员素质整体不高，一定程度上影响了工作进一步开展。</w:t>
      </w:r>
    </w:p>
    <w:p w:rsidR="00427257" w:rsidRPr="004B14C8" w:rsidRDefault="001A2EF7" w:rsidP="009D250B">
      <w:pPr>
        <w:spacing w:line="560" w:lineRule="exact"/>
        <w:ind w:firstLine="636"/>
      </w:pPr>
      <w:r w:rsidRPr="004B14C8">
        <w:rPr>
          <w:rFonts w:hint="eastAsia"/>
        </w:rPr>
        <w:t>下一步，</w:t>
      </w:r>
      <w:r w:rsidR="00427257" w:rsidRPr="004B14C8">
        <w:rPr>
          <w:rFonts w:hint="eastAsia"/>
        </w:rPr>
        <w:t>我们将严格按照</w:t>
      </w:r>
      <w:r w:rsidR="009D250B" w:rsidRPr="004B14C8">
        <w:rPr>
          <w:rFonts w:hint="eastAsia"/>
        </w:rPr>
        <w:t>《</w:t>
      </w:r>
      <w:r w:rsidR="009D250B" w:rsidRPr="004B14C8">
        <w:t>关于全面推进基层政务公开标准化规范化工作的指导意见</w:t>
      </w:r>
      <w:r w:rsidR="009D250B" w:rsidRPr="004B14C8">
        <w:rPr>
          <w:rFonts w:hint="eastAsia"/>
        </w:rPr>
        <w:t>》和省市相关要求，</w:t>
      </w:r>
      <w:r w:rsidR="00427257" w:rsidRPr="004B14C8">
        <w:rPr>
          <w:rFonts w:hint="eastAsia"/>
        </w:rPr>
        <w:t>积极借鉴先进地区经验，努力创新实践，推动全区政务公开再上新台阶。</w:t>
      </w:r>
    </w:p>
    <w:p w:rsidR="00F80826" w:rsidRPr="004B14C8" w:rsidRDefault="00F80826" w:rsidP="00F80826">
      <w:pPr>
        <w:spacing w:line="560" w:lineRule="exact"/>
        <w:ind w:firstLine="636"/>
      </w:pPr>
      <w:r w:rsidRPr="004B14C8">
        <w:rPr>
          <w:rFonts w:hint="eastAsia"/>
          <w:b/>
        </w:rPr>
        <w:t>一是做“细”标准规范。</w:t>
      </w:r>
      <w:r w:rsidRPr="004B14C8">
        <w:rPr>
          <w:rFonts w:hint="eastAsia"/>
        </w:rPr>
        <w:t>认真落实《</w:t>
      </w:r>
      <w:r w:rsidRPr="004B14C8">
        <w:t>关于全面推进基层政务公开标准化规范化工作的指导意见</w:t>
      </w:r>
      <w:r w:rsidRPr="004B14C8">
        <w:rPr>
          <w:rFonts w:hint="eastAsia"/>
        </w:rPr>
        <w:t>》，梳理公开事项、公开标准、公开流程，明确事前、事中、事后全流程信息公开标准规范，增强业务人员主动公开意识，实现政务公开覆盖权力运行全流程。下一步，继续深化政务公开标准化规范化建设，制定一套适合济阳经济社会发展的政府信息公开标准，让政务公开成为塑造便民政府、优化营商环境的助力。</w:t>
      </w:r>
    </w:p>
    <w:p w:rsidR="00F80826" w:rsidRPr="004B14C8" w:rsidRDefault="00F80826" w:rsidP="00F80826">
      <w:pPr>
        <w:spacing w:line="560" w:lineRule="exact"/>
        <w:ind w:firstLine="636"/>
      </w:pPr>
      <w:r w:rsidRPr="004B14C8">
        <w:rPr>
          <w:rFonts w:hint="eastAsia"/>
          <w:b/>
        </w:rPr>
        <w:t>二是做“活”创新实践。</w:t>
      </w:r>
      <w:r w:rsidRPr="004B14C8">
        <w:rPr>
          <w:rFonts w:hint="eastAsia"/>
        </w:rPr>
        <w:t>更加突出特色创新的重要性，大胆探索，</w:t>
      </w:r>
      <w:r w:rsidR="005F6C6F" w:rsidRPr="004B14C8">
        <w:rPr>
          <w:rFonts w:hint="eastAsia"/>
        </w:rPr>
        <w:t>做精亮点</w:t>
      </w:r>
      <w:r w:rsidRPr="004B14C8">
        <w:rPr>
          <w:rFonts w:hint="eastAsia"/>
        </w:rPr>
        <w:t>，促使政务公开由点突破带动全面发展。组织一系列创新实践活动，力争做到“每月一主题、月月有活动”。加快推动部门业务与政务公开工作的深度融合，在慢病防治、农业农村数据开放等领域实现突破、形成亮点示范。</w:t>
      </w:r>
    </w:p>
    <w:p w:rsidR="00427257" w:rsidRPr="004B14C8" w:rsidRDefault="001A2EF7" w:rsidP="00427257">
      <w:pPr>
        <w:spacing w:line="560" w:lineRule="exact"/>
        <w:ind w:firstLine="636"/>
        <w:rPr>
          <w:rFonts w:ascii="楷体_GB2312" w:eastAsia="楷体_GB2312"/>
        </w:rPr>
      </w:pPr>
      <w:r w:rsidRPr="004B14C8">
        <w:rPr>
          <w:rFonts w:hint="eastAsia"/>
          <w:b/>
        </w:rPr>
        <w:t>三是</w:t>
      </w:r>
      <w:r w:rsidR="00427257" w:rsidRPr="004B14C8">
        <w:rPr>
          <w:rFonts w:hint="eastAsia"/>
          <w:b/>
        </w:rPr>
        <w:t>做“深”政策解读。</w:t>
      </w:r>
      <w:r w:rsidR="00427257" w:rsidRPr="004B14C8">
        <w:rPr>
          <w:rFonts w:hint="eastAsia"/>
        </w:rPr>
        <w:t>重点聚焦涉及群众利益、社会关注度高的政策，采取新闻发布会、动漫、图文、问答等多</w:t>
      </w:r>
      <w:r w:rsidR="00427257" w:rsidRPr="004B14C8">
        <w:rPr>
          <w:rFonts w:hint="eastAsia"/>
        </w:rPr>
        <w:lastRenderedPageBreak/>
        <w:t>种形式进行解读，将生涩难懂的官方化、书面</w:t>
      </w:r>
      <w:proofErr w:type="gramStart"/>
      <w:r w:rsidR="00427257" w:rsidRPr="004B14C8">
        <w:rPr>
          <w:rFonts w:hint="eastAsia"/>
        </w:rPr>
        <w:t>化表达</w:t>
      </w:r>
      <w:proofErr w:type="gramEnd"/>
      <w:r w:rsidR="00427257" w:rsidRPr="004B14C8">
        <w:rPr>
          <w:rFonts w:hint="eastAsia"/>
        </w:rPr>
        <w:t>通过群众易接受的方式进行解读。并通过门户网站、“两微一端”、报纸等多渠道进行发布，提高公众知晓度。</w:t>
      </w:r>
    </w:p>
    <w:p w:rsidR="00574F97" w:rsidRPr="004B14C8" w:rsidRDefault="00574F97" w:rsidP="004B3C72">
      <w:pPr>
        <w:pStyle w:val="1"/>
        <w:spacing w:line="600" w:lineRule="exact"/>
        <w:ind w:firstLine="640"/>
        <w:rPr>
          <w:rFonts w:ascii="黑体" w:eastAsia="黑体" w:hAnsi="黑体"/>
          <w:kern w:val="0"/>
        </w:rPr>
      </w:pPr>
      <w:r w:rsidRPr="004B14C8">
        <w:rPr>
          <w:rFonts w:ascii="黑体" w:eastAsia="黑体" w:hAnsi="黑体" w:hint="eastAsia"/>
          <w:kern w:val="0"/>
        </w:rPr>
        <w:t>六、其他需要报告的事项</w:t>
      </w:r>
    </w:p>
    <w:p w:rsidR="00F86EB0" w:rsidRPr="004B14C8" w:rsidRDefault="00671BA0" w:rsidP="00F86EB0">
      <w:pPr>
        <w:spacing w:line="560" w:lineRule="exact"/>
        <w:ind w:firstLine="636"/>
        <w:rPr>
          <w:kern w:val="0"/>
        </w:rPr>
      </w:pPr>
      <w:r w:rsidRPr="004B14C8">
        <w:rPr>
          <w:rFonts w:ascii="楷体_GB2312" w:eastAsia="楷体_GB2312" w:hint="eastAsia"/>
        </w:rPr>
        <w:t>（一）2019年度建议提案办理情况</w:t>
      </w:r>
    </w:p>
    <w:p w:rsidR="00574F97" w:rsidRPr="004B14C8" w:rsidRDefault="00F86EB0" w:rsidP="00F86EB0">
      <w:pPr>
        <w:spacing w:line="560" w:lineRule="exact"/>
        <w:ind w:firstLine="636"/>
      </w:pPr>
      <w:r w:rsidRPr="004B14C8">
        <w:rPr>
          <w:rFonts w:hint="eastAsia"/>
          <w:b/>
          <w:kern w:val="0"/>
        </w:rPr>
        <w:t>一是人大建议办理情况。</w:t>
      </w:r>
      <w:r w:rsidRPr="004B14C8">
        <w:t>区人大机关交由区政府办理的建议共88件（含议案2件），数量较去年同比增长105%，涉及公路交通类14件，城建环保类19件，科教</w:t>
      </w:r>
      <w:proofErr w:type="gramStart"/>
      <w:r w:rsidRPr="004B14C8">
        <w:t>文卫类13件</w:t>
      </w:r>
      <w:proofErr w:type="gramEnd"/>
      <w:r w:rsidRPr="004B14C8">
        <w:t>，工业经济类6件，农村农业类22件，法制建设类12件，其他类2件，已全部按期办复完毕。其中，已解决或部分解决的47件，已列入计划的15件，因条件限制暂时无法解决的18件，不能解决的8件。</w:t>
      </w:r>
    </w:p>
    <w:p w:rsidR="00574F97" w:rsidRPr="004B14C8" w:rsidRDefault="00F86EB0" w:rsidP="00F86EB0">
      <w:pPr>
        <w:spacing w:line="560" w:lineRule="exact"/>
        <w:ind w:firstLine="636"/>
      </w:pPr>
      <w:r w:rsidRPr="004B14C8">
        <w:rPr>
          <w:b/>
          <w:kern w:val="0"/>
        </w:rPr>
        <w:t>二是政协提案办理情况</w:t>
      </w:r>
      <w:r w:rsidRPr="004B14C8">
        <w:rPr>
          <w:rFonts w:hint="eastAsia"/>
          <w:b/>
          <w:kern w:val="0"/>
        </w:rPr>
        <w:t>。</w:t>
      </w:r>
      <w:r w:rsidRPr="004B14C8">
        <w:rPr>
          <w:rFonts w:hint="eastAsia"/>
        </w:rPr>
        <w:t>2019年</w:t>
      </w:r>
      <w:r w:rsidRPr="004B14C8">
        <w:t>，全体政协委员、各界别联组、各镇（街道）委员联络室围绕区委、区政府的中心工作和群众关心的热点、难点问题，积极履行职能，认真撰写提案，充分发挥了政协参政议政作用。区政府系统共承办政协提案112件，其中，经济方面8件，城建环保方面33件，农业农村方面18件，公路交通方面15件，科教文卫方面29件，其他方面7件，已全部答复完毕</w:t>
      </w:r>
      <w:r w:rsidRPr="004B14C8">
        <w:rPr>
          <w:rFonts w:hint="eastAsia"/>
        </w:rPr>
        <w:t>。</w:t>
      </w:r>
    </w:p>
    <w:p w:rsidR="00073578" w:rsidRPr="004B14C8" w:rsidRDefault="00F86EB0" w:rsidP="00073578">
      <w:pPr>
        <w:spacing w:line="560" w:lineRule="exact"/>
        <w:ind w:firstLine="636"/>
      </w:pPr>
      <w:r w:rsidRPr="004B14C8">
        <w:rPr>
          <w:rFonts w:ascii="楷体_GB2312" w:eastAsia="楷体_GB2312" w:hint="eastAsia"/>
        </w:rPr>
        <w:t>（二）</w:t>
      </w:r>
      <w:r w:rsidR="00073578" w:rsidRPr="004B14C8">
        <w:rPr>
          <w:rFonts w:ascii="楷体_GB2312" w:eastAsia="楷体_GB2312" w:hint="eastAsia"/>
        </w:rPr>
        <w:t>打造“惠民政策一点通”政策查询平台。</w:t>
      </w:r>
      <w:r w:rsidR="00C11083" w:rsidRPr="004B14C8">
        <w:rPr>
          <w:rFonts w:hint="eastAsia"/>
        </w:rPr>
        <w:t>按照惠民政策方便查询的思路，针对群众普遍关心关注的就医、就学、就业等15个重点领域，梳理惠民政策、办事流程，开发建设“惠民政策一点通”平台</w:t>
      </w:r>
      <w:r w:rsidR="00073578" w:rsidRPr="004B14C8">
        <w:rPr>
          <w:rFonts w:hint="eastAsia"/>
        </w:rPr>
        <w:t>。同步在线上、线下向企业推送信息，线上依托区政府门户网站、“济阳政务”</w:t>
      </w:r>
      <w:proofErr w:type="gramStart"/>
      <w:r w:rsidR="00073578" w:rsidRPr="004B14C8">
        <w:rPr>
          <w:rFonts w:hint="eastAsia"/>
        </w:rPr>
        <w:t>微信公</w:t>
      </w:r>
      <w:r w:rsidR="00073578" w:rsidRPr="004B14C8">
        <w:rPr>
          <w:rFonts w:hint="eastAsia"/>
        </w:rPr>
        <w:lastRenderedPageBreak/>
        <w:t>众号</w:t>
      </w:r>
      <w:proofErr w:type="gramEnd"/>
      <w:r w:rsidR="00073578" w:rsidRPr="004B14C8">
        <w:rPr>
          <w:rFonts w:hint="eastAsia"/>
        </w:rPr>
        <w:t>，实现随时随地易查；线下印制“惠民政策一点通”宣传手册，免费提供给市民中心政务公开体验区、各社区政务公开查阅点，方便企业工作人员在办事等人间隙查阅政策信息。</w:t>
      </w:r>
    </w:p>
    <w:p w:rsidR="00D20737" w:rsidRPr="004B14C8" w:rsidRDefault="00784B5A" w:rsidP="00D20737">
      <w:pPr>
        <w:spacing w:line="560" w:lineRule="exact"/>
      </w:pPr>
      <w:r w:rsidRPr="004B14C8">
        <w:rPr>
          <w:noProof/>
        </w:rPr>
        <w:pict>
          <v:shape id="_x0000_s2054" type="#_x0000_t75" style="position:absolute;left:0;text-align:left;margin-left:6.6pt;margin-top:13.4pt;width:415.2pt;height:231pt;z-index:-251644928" wrapcoords="-39 0 -39 21530 21600 21530 21600 0 -39 0">
            <v:imagedata r:id="rId15" o:title="图9"/>
            <w10:wrap type="tight"/>
          </v:shape>
        </w:pict>
      </w:r>
    </w:p>
    <w:sectPr w:rsidR="00D20737" w:rsidRPr="004B14C8" w:rsidSect="00143EB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7A5" w:rsidRDefault="007967A5" w:rsidP="004B3C72">
      <w:r>
        <w:separator/>
      </w:r>
    </w:p>
  </w:endnote>
  <w:endnote w:type="continuationSeparator" w:id="0">
    <w:p w:rsidR="007967A5" w:rsidRDefault="007967A5" w:rsidP="004B3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6297"/>
      <w:docPartObj>
        <w:docPartGallery w:val="Page Numbers (Bottom of Page)"/>
        <w:docPartUnique/>
      </w:docPartObj>
    </w:sdtPr>
    <w:sdtContent>
      <w:p w:rsidR="00100299" w:rsidRDefault="00784B5A">
        <w:pPr>
          <w:pStyle w:val="a4"/>
          <w:jc w:val="center"/>
        </w:pPr>
        <w:r>
          <w:fldChar w:fldCharType="begin"/>
        </w:r>
        <w:r w:rsidR="00100299">
          <w:instrText xml:space="preserve"> PAGE   \* MERGEFORMAT </w:instrText>
        </w:r>
        <w:r>
          <w:fldChar w:fldCharType="separate"/>
        </w:r>
        <w:r w:rsidR="004B14C8" w:rsidRPr="004B14C8">
          <w:rPr>
            <w:noProof/>
            <w:lang w:val="zh-CN"/>
          </w:rPr>
          <w:t>19</w:t>
        </w:r>
        <w:r>
          <w:fldChar w:fldCharType="end"/>
        </w:r>
      </w:p>
    </w:sdtContent>
  </w:sdt>
  <w:p w:rsidR="00100299" w:rsidRDefault="001002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7A5" w:rsidRDefault="007967A5" w:rsidP="004B3C72">
      <w:r>
        <w:separator/>
      </w:r>
    </w:p>
  </w:footnote>
  <w:footnote w:type="continuationSeparator" w:id="0">
    <w:p w:rsidR="007967A5" w:rsidRDefault="007967A5" w:rsidP="004B3C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3C72"/>
    <w:rsid w:val="00004090"/>
    <w:rsid w:val="00006688"/>
    <w:rsid w:val="00042A79"/>
    <w:rsid w:val="000460EF"/>
    <w:rsid w:val="0005287E"/>
    <w:rsid w:val="00056149"/>
    <w:rsid w:val="0006045A"/>
    <w:rsid w:val="00064AC5"/>
    <w:rsid w:val="0007112F"/>
    <w:rsid w:val="000718BF"/>
    <w:rsid w:val="00073578"/>
    <w:rsid w:val="000767CB"/>
    <w:rsid w:val="000843D9"/>
    <w:rsid w:val="00092ECC"/>
    <w:rsid w:val="000B5FCF"/>
    <w:rsid w:val="000E1BFD"/>
    <w:rsid w:val="000E301A"/>
    <w:rsid w:val="000E7ECE"/>
    <w:rsid w:val="000F06B4"/>
    <w:rsid w:val="000F5717"/>
    <w:rsid w:val="00100299"/>
    <w:rsid w:val="00104EEE"/>
    <w:rsid w:val="00117338"/>
    <w:rsid w:val="00121E1D"/>
    <w:rsid w:val="00143EB0"/>
    <w:rsid w:val="00164317"/>
    <w:rsid w:val="001833BF"/>
    <w:rsid w:val="0019333C"/>
    <w:rsid w:val="001A226D"/>
    <w:rsid w:val="001A2EF7"/>
    <w:rsid w:val="001B42C7"/>
    <w:rsid w:val="001B4366"/>
    <w:rsid w:val="00211D07"/>
    <w:rsid w:val="00220163"/>
    <w:rsid w:val="00234409"/>
    <w:rsid w:val="00235DDF"/>
    <w:rsid w:val="00240CB8"/>
    <w:rsid w:val="0025102B"/>
    <w:rsid w:val="0025148F"/>
    <w:rsid w:val="0026321A"/>
    <w:rsid w:val="00265DDB"/>
    <w:rsid w:val="002702B7"/>
    <w:rsid w:val="002718E5"/>
    <w:rsid w:val="002A071B"/>
    <w:rsid w:val="002B17D0"/>
    <w:rsid w:val="002D0843"/>
    <w:rsid w:val="002E00E3"/>
    <w:rsid w:val="002E368F"/>
    <w:rsid w:val="002E5D17"/>
    <w:rsid w:val="002F409E"/>
    <w:rsid w:val="002F6260"/>
    <w:rsid w:val="003060BD"/>
    <w:rsid w:val="003078C9"/>
    <w:rsid w:val="00310D22"/>
    <w:rsid w:val="00315A9A"/>
    <w:rsid w:val="003161E2"/>
    <w:rsid w:val="0032082E"/>
    <w:rsid w:val="003227E8"/>
    <w:rsid w:val="00332544"/>
    <w:rsid w:val="003352A8"/>
    <w:rsid w:val="0034668F"/>
    <w:rsid w:val="0034742D"/>
    <w:rsid w:val="00364C26"/>
    <w:rsid w:val="00370A7B"/>
    <w:rsid w:val="00380274"/>
    <w:rsid w:val="00390170"/>
    <w:rsid w:val="0039045C"/>
    <w:rsid w:val="0039072C"/>
    <w:rsid w:val="003A204E"/>
    <w:rsid w:val="003B38EA"/>
    <w:rsid w:val="003B3B14"/>
    <w:rsid w:val="003D17C6"/>
    <w:rsid w:val="003D202E"/>
    <w:rsid w:val="003D571A"/>
    <w:rsid w:val="003D5E7A"/>
    <w:rsid w:val="003E06A3"/>
    <w:rsid w:val="003F161D"/>
    <w:rsid w:val="0041493B"/>
    <w:rsid w:val="00414BBB"/>
    <w:rsid w:val="00420E7D"/>
    <w:rsid w:val="00424ECC"/>
    <w:rsid w:val="004254A0"/>
    <w:rsid w:val="00427257"/>
    <w:rsid w:val="00450614"/>
    <w:rsid w:val="0045764B"/>
    <w:rsid w:val="0047444F"/>
    <w:rsid w:val="00494CD3"/>
    <w:rsid w:val="004B14C8"/>
    <w:rsid w:val="004B18D8"/>
    <w:rsid w:val="004B3C72"/>
    <w:rsid w:val="004D1EE1"/>
    <w:rsid w:val="004D2ACF"/>
    <w:rsid w:val="004D3A70"/>
    <w:rsid w:val="004F11DD"/>
    <w:rsid w:val="004F61BC"/>
    <w:rsid w:val="004F6BBB"/>
    <w:rsid w:val="005205E7"/>
    <w:rsid w:val="00527BEC"/>
    <w:rsid w:val="00527CAD"/>
    <w:rsid w:val="00542161"/>
    <w:rsid w:val="0054518A"/>
    <w:rsid w:val="00547455"/>
    <w:rsid w:val="00554B95"/>
    <w:rsid w:val="00557764"/>
    <w:rsid w:val="00564700"/>
    <w:rsid w:val="0056599E"/>
    <w:rsid w:val="00574F97"/>
    <w:rsid w:val="005803F6"/>
    <w:rsid w:val="00584433"/>
    <w:rsid w:val="00590E7F"/>
    <w:rsid w:val="00594291"/>
    <w:rsid w:val="0059642D"/>
    <w:rsid w:val="005A75B4"/>
    <w:rsid w:val="005D0A39"/>
    <w:rsid w:val="005E0736"/>
    <w:rsid w:val="005E0D62"/>
    <w:rsid w:val="005E0E78"/>
    <w:rsid w:val="005E3600"/>
    <w:rsid w:val="005F6C6F"/>
    <w:rsid w:val="00611ABB"/>
    <w:rsid w:val="0061318F"/>
    <w:rsid w:val="0061750A"/>
    <w:rsid w:val="006341E2"/>
    <w:rsid w:val="00651063"/>
    <w:rsid w:val="00651622"/>
    <w:rsid w:val="00653CB7"/>
    <w:rsid w:val="0065531A"/>
    <w:rsid w:val="006572DE"/>
    <w:rsid w:val="0066110D"/>
    <w:rsid w:val="0066168E"/>
    <w:rsid w:val="00665C86"/>
    <w:rsid w:val="00671BA0"/>
    <w:rsid w:val="00673648"/>
    <w:rsid w:val="00673BE7"/>
    <w:rsid w:val="00682402"/>
    <w:rsid w:val="006832F9"/>
    <w:rsid w:val="0069012D"/>
    <w:rsid w:val="006A48D5"/>
    <w:rsid w:val="006B293B"/>
    <w:rsid w:val="006C2C35"/>
    <w:rsid w:val="006D474F"/>
    <w:rsid w:val="006F24FC"/>
    <w:rsid w:val="007067DF"/>
    <w:rsid w:val="00723E3B"/>
    <w:rsid w:val="00731149"/>
    <w:rsid w:val="007325B9"/>
    <w:rsid w:val="00734EEA"/>
    <w:rsid w:val="0074563C"/>
    <w:rsid w:val="00747E49"/>
    <w:rsid w:val="007535A6"/>
    <w:rsid w:val="00755A4F"/>
    <w:rsid w:val="007644C8"/>
    <w:rsid w:val="00766786"/>
    <w:rsid w:val="00766F2D"/>
    <w:rsid w:val="00772ADD"/>
    <w:rsid w:val="007740FE"/>
    <w:rsid w:val="00784B5A"/>
    <w:rsid w:val="0078549A"/>
    <w:rsid w:val="007967A5"/>
    <w:rsid w:val="007A4B25"/>
    <w:rsid w:val="007A4C99"/>
    <w:rsid w:val="007A4EE0"/>
    <w:rsid w:val="007D4D88"/>
    <w:rsid w:val="007E0650"/>
    <w:rsid w:val="007F30C9"/>
    <w:rsid w:val="00814569"/>
    <w:rsid w:val="00826EC5"/>
    <w:rsid w:val="008304D1"/>
    <w:rsid w:val="00835B1B"/>
    <w:rsid w:val="0084104C"/>
    <w:rsid w:val="00856A4C"/>
    <w:rsid w:val="00857AF3"/>
    <w:rsid w:val="008713B5"/>
    <w:rsid w:val="00872C69"/>
    <w:rsid w:val="008741F7"/>
    <w:rsid w:val="008924C9"/>
    <w:rsid w:val="0089780C"/>
    <w:rsid w:val="008A46B0"/>
    <w:rsid w:val="008C47FE"/>
    <w:rsid w:val="008C79E6"/>
    <w:rsid w:val="008D7C20"/>
    <w:rsid w:val="009017EA"/>
    <w:rsid w:val="00904954"/>
    <w:rsid w:val="00921C89"/>
    <w:rsid w:val="0093161A"/>
    <w:rsid w:val="0095258B"/>
    <w:rsid w:val="00954CB3"/>
    <w:rsid w:val="00957597"/>
    <w:rsid w:val="00960334"/>
    <w:rsid w:val="00981BBD"/>
    <w:rsid w:val="009923C4"/>
    <w:rsid w:val="0099310F"/>
    <w:rsid w:val="009942FE"/>
    <w:rsid w:val="009A367F"/>
    <w:rsid w:val="009A7012"/>
    <w:rsid w:val="009B7A78"/>
    <w:rsid w:val="009C0C4C"/>
    <w:rsid w:val="009C1A4D"/>
    <w:rsid w:val="009C2BCD"/>
    <w:rsid w:val="009D250B"/>
    <w:rsid w:val="009D7587"/>
    <w:rsid w:val="009D7F05"/>
    <w:rsid w:val="009E01FD"/>
    <w:rsid w:val="00A034D4"/>
    <w:rsid w:val="00A316BB"/>
    <w:rsid w:val="00A32C98"/>
    <w:rsid w:val="00A32D18"/>
    <w:rsid w:val="00A346E9"/>
    <w:rsid w:val="00A50AD4"/>
    <w:rsid w:val="00A74707"/>
    <w:rsid w:val="00A76028"/>
    <w:rsid w:val="00A919BE"/>
    <w:rsid w:val="00A92572"/>
    <w:rsid w:val="00A926D5"/>
    <w:rsid w:val="00A9448A"/>
    <w:rsid w:val="00A96A80"/>
    <w:rsid w:val="00AA0E36"/>
    <w:rsid w:val="00AA1473"/>
    <w:rsid w:val="00AB16FA"/>
    <w:rsid w:val="00AE0935"/>
    <w:rsid w:val="00AF19E8"/>
    <w:rsid w:val="00B01FA8"/>
    <w:rsid w:val="00B06CBE"/>
    <w:rsid w:val="00B127C2"/>
    <w:rsid w:val="00B15B47"/>
    <w:rsid w:val="00B16C1A"/>
    <w:rsid w:val="00B21064"/>
    <w:rsid w:val="00B37239"/>
    <w:rsid w:val="00B50204"/>
    <w:rsid w:val="00B50981"/>
    <w:rsid w:val="00B5211C"/>
    <w:rsid w:val="00B55B04"/>
    <w:rsid w:val="00B80BE1"/>
    <w:rsid w:val="00B841B3"/>
    <w:rsid w:val="00B86252"/>
    <w:rsid w:val="00B9487A"/>
    <w:rsid w:val="00BD257A"/>
    <w:rsid w:val="00BD3094"/>
    <w:rsid w:val="00BD4434"/>
    <w:rsid w:val="00BD468D"/>
    <w:rsid w:val="00BD497A"/>
    <w:rsid w:val="00BE30B7"/>
    <w:rsid w:val="00BF6C16"/>
    <w:rsid w:val="00C0566A"/>
    <w:rsid w:val="00C11083"/>
    <w:rsid w:val="00C148DB"/>
    <w:rsid w:val="00C225C8"/>
    <w:rsid w:val="00C23EB5"/>
    <w:rsid w:val="00C26CD3"/>
    <w:rsid w:val="00C44D60"/>
    <w:rsid w:val="00C457CB"/>
    <w:rsid w:val="00C471D1"/>
    <w:rsid w:val="00C52E7B"/>
    <w:rsid w:val="00C53913"/>
    <w:rsid w:val="00C56FD8"/>
    <w:rsid w:val="00C6308F"/>
    <w:rsid w:val="00C679F5"/>
    <w:rsid w:val="00C813B2"/>
    <w:rsid w:val="00C83BB3"/>
    <w:rsid w:val="00C84579"/>
    <w:rsid w:val="00C92F2D"/>
    <w:rsid w:val="00C96368"/>
    <w:rsid w:val="00CA0C02"/>
    <w:rsid w:val="00CA2441"/>
    <w:rsid w:val="00CA3AA0"/>
    <w:rsid w:val="00CA6786"/>
    <w:rsid w:val="00CB7630"/>
    <w:rsid w:val="00CC1827"/>
    <w:rsid w:val="00CD24B1"/>
    <w:rsid w:val="00CD59E1"/>
    <w:rsid w:val="00CE126A"/>
    <w:rsid w:val="00D07DA1"/>
    <w:rsid w:val="00D1726D"/>
    <w:rsid w:val="00D20737"/>
    <w:rsid w:val="00D23EB9"/>
    <w:rsid w:val="00D27CDD"/>
    <w:rsid w:val="00D37CDB"/>
    <w:rsid w:val="00D42A0B"/>
    <w:rsid w:val="00D540C6"/>
    <w:rsid w:val="00D6139E"/>
    <w:rsid w:val="00D62EF9"/>
    <w:rsid w:val="00D645D1"/>
    <w:rsid w:val="00D65A75"/>
    <w:rsid w:val="00D73023"/>
    <w:rsid w:val="00D772C5"/>
    <w:rsid w:val="00D82F13"/>
    <w:rsid w:val="00DA1DC7"/>
    <w:rsid w:val="00DB2D2C"/>
    <w:rsid w:val="00DB571F"/>
    <w:rsid w:val="00DC1824"/>
    <w:rsid w:val="00DC2CBB"/>
    <w:rsid w:val="00DC6710"/>
    <w:rsid w:val="00DD0FF6"/>
    <w:rsid w:val="00DD3E12"/>
    <w:rsid w:val="00DE0779"/>
    <w:rsid w:val="00DF6FD0"/>
    <w:rsid w:val="00E03E5A"/>
    <w:rsid w:val="00E213DC"/>
    <w:rsid w:val="00E35412"/>
    <w:rsid w:val="00E35CC3"/>
    <w:rsid w:val="00E50362"/>
    <w:rsid w:val="00E516E9"/>
    <w:rsid w:val="00E57B42"/>
    <w:rsid w:val="00E66821"/>
    <w:rsid w:val="00E679A8"/>
    <w:rsid w:val="00E72DB2"/>
    <w:rsid w:val="00E939FA"/>
    <w:rsid w:val="00EA0846"/>
    <w:rsid w:val="00EB6053"/>
    <w:rsid w:val="00EC1872"/>
    <w:rsid w:val="00EC3991"/>
    <w:rsid w:val="00EC49DF"/>
    <w:rsid w:val="00EC75B2"/>
    <w:rsid w:val="00ED3DEB"/>
    <w:rsid w:val="00ED598A"/>
    <w:rsid w:val="00EE06A6"/>
    <w:rsid w:val="00EE3B43"/>
    <w:rsid w:val="00EE60A1"/>
    <w:rsid w:val="00EE7BF7"/>
    <w:rsid w:val="00F0568D"/>
    <w:rsid w:val="00F07C99"/>
    <w:rsid w:val="00F12815"/>
    <w:rsid w:val="00F4291D"/>
    <w:rsid w:val="00F44AAB"/>
    <w:rsid w:val="00F47206"/>
    <w:rsid w:val="00F51D0D"/>
    <w:rsid w:val="00F70C2B"/>
    <w:rsid w:val="00F74341"/>
    <w:rsid w:val="00F80826"/>
    <w:rsid w:val="00F86EB0"/>
    <w:rsid w:val="00F93ACB"/>
    <w:rsid w:val="00FA1A96"/>
    <w:rsid w:val="00FA1B8D"/>
    <w:rsid w:val="00FD36E5"/>
    <w:rsid w:val="00FD4AF1"/>
    <w:rsid w:val="00FE1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_GB2312" w:eastAsia="仿宋_GB2312" w:hAnsi="宋体" w:cs="宋体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C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3C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3C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3C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3C72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B3C72"/>
    <w:pPr>
      <w:ind w:firstLineChars="200" w:firstLine="420"/>
    </w:pPr>
  </w:style>
  <w:style w:type="character" w:styleId="a5">
    <w:name w:val="Strong"/>
    <w:basedOn w:val="a0"/>
    <w:uiPriority w:val="22"/>
    <w:qFormat/>
    <w:rsid w:val="00DB571F"/>
    <w:rPr>
      <w:b/>
      <w:bCs/>
    </w:rPr>
  </w:style>
  <w:style w:type="paragraph" w:styleId="a6">
    <w:name w:val="Normal (Web)"/>
    <w:basedOn w:val="a"/>
    <w:uiPriority w:val="99"/>
    <w:unhideWhenUsed/>
    <w:rsid w:val="00DB571F"/>
    <w:pPr>
      <w:widowControl/>
      <w:spacing w:before="100" w:beforeAutospacing="1" w:after="100" w:afterAutospacing="1"/>
      <w:jc w:val="left"/>
    </w:pPr>
    <w:rPr>
      <w:rFonts w:ascii="宋体" w:eastAsia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90495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49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政府信息公开申请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予以公开</c:v>
                </c:pt>
                <c:pt idx="1">
                  <c:v>部分公开</c:v>
                </c:pt>
                <c:pt idx="2">
                  <c:v>不予公开</c:v>
                </c:pt>
                <c:pt idx="3">
                  <c:v>无法提供</c:v>
                </c:pt>
                <c:pt idx="4">
                  <c:v>其他处理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41</c:v>
                </c:pt>
                <c:pt idx="1">
                  <c:v>2</c:v>
                </c:pt>
                <c:pt idx="2">
                  <c:v>3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19</Pages>
  <Words>1149</Words>
  <Characters>6554</Characters>
  <Application>Microsoft Office Word</Application>
  <DocSecurity>0</DocSecurity>
  <Lines>54</Lines>
  <Paragraphs>15</Paragraphs>
  <ScaleCrop>false</ScaleCrop>
  <Company>Microsoft</Company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272</cp:revision>
  <dcterms:created xsi:type="dcterms:W3CDTF">2020-01-16T01:54:00Z</dcterms:created>
  <dcterms:modified xsi:type="dcterms:W3CDTF">2020-07-24T03:21:00Z</dcterms:modified>
</cp:coreProperties>
</file>