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24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1782"/>
        <w:gridCol w:w="858"/>
        <w:gridCol w:w="1443"/>
        <w:gridCol w:w="39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2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32"/>
                <w:szCs w:val="32"/>
              </w:rPr>
              <w:t>济南市济阳新城供热有限公司既有小区客户供热开户报装申请表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957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申请日期：       年    月  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客户名称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（加盖公章）</w:t>
            </w:r>
          </w:p>
        </w:tc>
        <w:tc>
          <w:tcPr>
            <w:tcW w:w="1782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小区名称</w:t>
            </w:r>
          </w:p>
        </w:tc>
        <w:tc>
          <w:tcPr>
            <w:tcW w:w="3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782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详细用热地址</w:t>
            </w:r>
          </w:p>
        </w:tc>
        <w:tc>
          <w:tcPr>
            <w:tcW w:w="3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建筑面积（平方米）</w:t>
            </w:r>
          </w:p>
        </w:tc>
        <w:tc>
          <w:tcPr>
            <w:tcW w:w="17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项目简介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总户数</w:t>
            </w:r>
          </w:p>
        </w:tc>
        <w:tc>
          <w:tcPr>
            <w:tcW w:w="3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7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最高楼楼层数</w:t>
            </w:r>
          </w:p>
        </w:tc>
        <w:tc>
          <w:tcPr>
            <w:tcW w:w="3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3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房产建设手续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00" w:firstLineChars="300"/>
              <w:jc w:val="both"/>
              <w:rPr>
                <w:rFonts w:hint="default" w:ascii="宋体" w:hAnsi="宋体" w:eastAsia="宋体"/>
                <w:kern w:val="0"/>
                <w:sz w:val="20"/>
                <w:szCs w:val="2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用暖时间</w:t>
            </w:r>
          </w:p>
        </w:tc>
        <w:tc>
          <w:tcPr>
            <w:tcW w:w="3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申请事项</w:t>
            </w:r>
          </w:p>
        </w:tc>
        <w:tc>
          <w:tcPr>
            <w:tcW w:w="8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既有居民住宅小区供热开户报装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办事程序</w:t>
            </w:r>
          </w:p>
        </w:tc>
        <w:tc>
          <w:tcPr>
            <w:tcW w:w="8040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客户申请 →勘查设计→签订工程委托协议→工程施工→单项竣工验收→投入使用、开阀供暖、回访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客户需提报的资料</w:t>
            </w:r>
          </w:p>
        </w:tc>
        <w:tc>
          <w:tcPr>
            <w:tcW w:w="8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《济南市济阳新城供热有限公司既有小区客户供热开户报装申请表》；（加盖公章）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2. 缴纳管网建设费复印件；</w:t>
            </w:r>
          </w:p>
          <w:p>
            <w:pPr>
              <w:widowControl/>
              <w:numPr>
                <w:ilvl w:val="0"/>
                <w:numId w:val="0"/>
              </w:numPr>
              <w:spacing w:after="24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居民房产证复印件、户主身份证（随数据共享逐步取消）；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 xml:space="preserve"> 暖通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图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房屋平面图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客户须知</w:t>
            </w:r>
          </w:p>
        </w:tc>
        <w:tc>
          <w:tcPr>
            <w:tcW w:w="8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客户可通过济南热力集团有限公司网站http://www.jnreli.com//“零跑腿”项目既有小区开户申请并提交。客户对所提供资料应进行查验、核对，并对其真实性负责。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客户提交的资料经审核通过后，济阳新城供热有限公司电话与用户取得联系，确定现场勘查日期，并将勘查意见书面回复客户。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工程施工需在路面刨掘手续办理后实施，当年11月15日至次年3月15日为道路禁刨期,禁刨期内工程施工顺延；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8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咨询电话：84227896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99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 xml:space="preserve">   为推进                   （小区）集中供热开户报装工作，根据《山东省供热条例》相关规定，我单位承诺协调供热站选址及管网路由，并办理相关手续。因协调工作滞后导致供热站、管网延期建设，工期相应顺延，由我单位负责做好居民的解释工作。同时向有关建委部门办理本小区的既有居住建筑节能改造，并与供热工程同步开展。</w:t>
            </w: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 xml:space="preserve">   以上内容均已阅读，并委托济南市济阳新城供热有限公司实施供热工程建设。</w:t>
            </w: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 xml:space="preserve">    客户签字：</w:t>
            </w: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 xml:space="preserve">                                                             日期：       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1BB464"/>
    <w:multiLevelType w:val="singleLevel"/>
    <w:tmpl w:val="831BB46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4NTljNjlkNmU2YWI2YmU2ZTFlZGFjZTAwYzI2ZWMifQ=="/>
  </w:docVars>
  <w:rsids>
    <w:rsidRoot w:val="5CBD7736"/>
    <w:rsid w:val="006D0AE0"/>
    <w:rsid w:val="17F5359B"/>
    <w:rsid w:val="4FD71188"/>
    <w:rsid w:val="55D722A2"/>
    <w:rsid w:val="5CBD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624</Words>
  <Characters>659</Characters>
  <Lines>0</Lines>
  <Paragraphs>0</Paragraphs>
  <TotalTime>4</TotalTime>
  <ScaleCrop>false</ScaleCrop>
  <LinksUpToDate>false</LinksUpToDate>
  <CharactersWithSpaces>802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2020-10-23T01:24:00Z</dcterms:created>
  <dc:creator>Administrator</dc:creator>
  <cp:lastModifiedBy>Administrator</cp:lastModifiedBy>
  <dcterms:modified xsi:type="dcterms:W3CDTF">2022-10-24T08:05:35Z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4F886C0CAD844DCFAEC3AADDB77FBBCF</vt:lpwstr>
  </property>
</Properties>
</file>