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keepNext w:val="0"/>
        <w:keepLines w:val="0"/>
        <w:pageBreakBefore w:val="0"/>
        <w:widowControl w:val="0"/>
        <w:tabs>
          <w:tab w:val="left" w:pos="6960"/>
        </w:tabs>
        <w:kinsoku/>
        <w:wordWrap/>
        <w:overflowPunct/>
        <w:topLinePunct w:val="0"/>
        <w:autoSpaceDE/>
        <w:autoSpaceDN/>
        <w:bidi w:val="0"/>
        <w:adjustRightInd/>
        <w:snapToGrid/>
        <w:spacing w:after="0" w:line="240" w:lineRule="auto"/>
        <w:jc w:val="right"/>
        <w:textAlignment w:val="auto"/>
        <w:rPr>
          <w:rFonts w:hint="eastAsia" w:ascii="仿宋_GB2312" w:hAnsi="仿宋_GB2312" w:eastAsia="仿宋_GB2312" w:cs="仿宋_GB2312"/>
          <w:b w:val="0"/>
          <w:color w:val="000000" w:themeColor="text1"/>
          <w:w w:val="100"/>
          <w:kern w:val="0"/>
          <w:sz w:val="32"/>
          <w:szCs w:val="32"/>
          <w:highlight w:val="none"/>
          <w:shd w:val="clear" w:color="auto" w:fill="auto"/>
          <w14:textFill>
            <w14:solidFill>
              <w14:schemeClr w14:val="tx1"/>
            </w14:solidFill>
          </w14:textFill>
        </w:rPr>
      </w:pPr>
      <w:bookmarkStart w:id="477" w:name="_GoBack"/>
    </w:p>
    <w:p>
      <w:pPr>
        <w:pStyle w:val="19"/>
        <w:keepNext w:val="0"/>
        <w:keepLines w:val="0"/>
        <w:pageBreakBefore w:val="0"/>
        <w:widowControl w:val="0"/>
        <w:tabs>
          <w:tab w:val="left" w:pos="6960"/>
        </w:tabs>
        <w:kinsoku/>
        <w:wordWrap/>
        <w:overflowPunct/>
        <w:topLinePunct w:val="0"/>
        <w:autoSpaceDE/>
        <w:autoSpaceDN/>
        <w:bidi w:val="0"/>
        <w:adjustRightInd/>
        <w:snapToGrid/>
        <w:spacing w:after="0" w:line="240" w:lineRule="auto"/>
        <w:jc w:val="right"/>
        <w:textAlignment w:val="auto"/>
        <w:rPr>
          <w:rFonts w:hint="eastAsia" w:ascii="仿宋_GB2312" w:hAnsi="仿宋_GB2312" w:eastAsia="仿宋_GB2312" w:cs="仿宋_GB2312"/>
          <w:b w:val="0"/>
          <w:color w:val="000000" w:themeColor="text1"/>
          <w:w w:val="100"/>
          <w:kern w:val="0"/>
          <w:sz w:val="32"/>
          <w:szCs w:val="32"/>
          <w:highlight w:val="none"/>
          <w:shd w:val="clear" w:color="auto" w:fill="auto"/>
          <w:lang w:eastAsia="zh-CN"/>
          <w14:textFill>
            <w14:solidFill>
              <w14:schemeClr w14:val="tx1"/>
            </w14:solidFill>
          </w14:textFill>
        </w:rPr>
      </w:pPr>
      <w:r>
        <w:rPr>
          <w:rFonts w:hint="eastAsia" w:ascii="仿宋_GB2312" w:hAnsi="仿宋_GB2312" w:eastAsia="仿宋_GB2312" w:cs="仿宋_GB2312"/>
          <w:b w:val="0"/>
          <w:color w:val="000000" w:themeColor="text1"/>
          <w:w w:val="100"/>
          <w:kern w:val="0"/>
          <w:sz w:val="32"/>
          <w:szCs w:val="32"/>
          <w:highlight w:val="none"/>
          <w:shd w:val="clear" w:color="auto" w:fill="auto"/>
          <w14:textFill>
            <w14:solidFill>
              <w14:schemeClr w14:val="tx1"/>
            </w14:solidFill>
          </w14:textFill>
        </w:rPr>
        <w:t>本项目为预采购，</w:t>
      </w:r>
      <w:r>
        <w:rPr>
          <w:rFonts w:hint="eastAsia" w:ascii="仿宋_GB2312" w:hAnsi="仿宋_GB2312" w:eastAsia="仿宋_GB2312" w:cs="仿宋_GB2312"/>
          <w:color w:val="000000" w:themeColor="text1"/>
          <w:w w:val="100"/>
          <w:kern w:val="0"/>
          <w:sz w:val="32"/>
          <w:szCs w:val="32"/>
          <w:highlight w:val="none"/>
          <w:shd w:val="clear" w:color="auto" w:fill="auto"/>
          <w:lang w:val="en-US" w:eastAsia="zh-CN" w:bidi="ar-SA"/>
          <w14:textFill>
            <w14:solidFill>
              <w14:schemeClr w14:val="tx1"/>
            </w14:solidFill>
          </w14:textFill>
        </w:rPr>
        <w:t>存在取消或者终止采购的可能。</w:t>
      </w: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color w:val="000000" w:themeColor="text1"/>
          <w:w w:val="100"/>
          <w:kern w:val="0"/>
          <w:sz w:val="84"/>
          <w:szCs w:val="84"/>
          <w:highlight w:val="none"/>
          <w:shd w:val="clear" w:color="auto" w:fill="auto"/>
          <w14:textFill>
            <w14:solidFill>
              <w14:schemeClr w14:val="tx1"/>
            </w14:solidFill>
          </w14:textFill>
        </w:rPr>
      </w:pP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14:textFill>
            <w14:solidFill>
              <w14:schemeClr w14:val="tx1"/>
            </w14:solidFill>
          </w14:textFill>
        </w:rPr>
      </w:pPr>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14:textFill>
            <w14:solidFill>
              <w14:schemeClr w14:val="tx1"/>
            </w14:solidFill>
          </w14:textFill>
        </w:rPr>
        <w:t>济南市政府采购</w:t>
      </w: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14:textFill>
            <w14:solidFill>
              <w14:schemeClr w14:val="tx1"/>
            </w14:solidFill>
          </w14:textFill>
        </w:rPr>
      </w:pPr>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lang w:val="en-US" w:eastAsia="zh-CN"/>
          <w14:textFill>
            <w14:solidFill>
              <w14:schemeClr w14:val="tx1"/>
            </w14:solidFill>
          </w14:textFill>
        </w:rPr>
        <w:t>公开</w:t>
      </w:r>
      <w:r>
        <w:rPr>
          <w:rFonts w:hint="eastAsia" w:ascii="方正小标宋简体" w:hAnsi="方正小标宋简体" w:eastAsia="方正小标宋简体" w:cs="方正小标宋简体"/>
          <w:b w:val="0"/>
          <w:bCs/>
          <w:color w:val="000000" w:themeColor="text1"/>
          <w:spacing w:val="23"/>
          <w:w w:val="100"/>
          <w:kern w:val="0"/>
          <w:sz w:val="72"/>
          <w:szCs w:val="72"/>
          <w:highlight w:val="none"/>
          <w:shd w:val="clear" w:color="auto" w:fill="auto"/>
          <w14:textFill>
            <w14:solidFill>
              <w14:schemeClr w14:val="tx1"/>
            </w14:solidFill>
          </w14:textFill>
        </w:rPr>
        <w:t>招标文件</w:t>
      </w:r>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b/>
          <w:color w:val="000000" w:themeColor="text1"/>
          <w:w w:val="100"/>
          <w:kern w:val="0"/>
          <w:sz w:val="84"/>
          <w:szCs w:val="84"/>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color w:val="000000" w:themeColor="text1"/>
          <w:w w:val="100"/>
          <w:kern w:val="0"/>
          <w:sz w:val="36"/>
          <w:szCs w:val="36"/>
          <w:highlight w:val="none"/>
          <w:shd w:val="clear" w:color="auto" w:fill="auto"/>
          <w14:textFill>
            <w14:solidFill>
              <w14:schemeClr w14:val="tx1"/>
            </w14:solidFill>
          </w14:textFill>
        </w:rPr>
      </w:pPr>
      <w:r>
        <w:rPr>
          <w:rFonts w:hint="eastAsia" w:ascii="宋体" w:hAnsi="宋体" w:eastAsia="仿宋_GB2312" w:cs="宋体"/>
          <w:color w:val="000000" w:themeColor="text1"/>
          <w:w w:val="100"/>
          <w:kern w:val="0"/>
          <w:sz w:val="36"/>
          <w:szCs w:val="36"/>
          <w:highlight w:val="none"/>
          <w:shd w:val="clear" w:color="auto" w:fill="auto"/>
          <w14:textFill>
            <w14:solidFill>
              <w14:schemeClr w14:val="tx1"/>
            </w14:solidFill>
          </w14:textFill>
        </w:rPr>
        <w:t>（货物类）</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14:textFill>
            <w14:solidFill>
              <w14:schemeClr w14:val="tx1"/>
            </w14:solidFill>
          </w14:textFill>
        </w:rPr>
      </w:pPr>
    </w:p>
    <w:p>
      <w:pPr>
        <w:keepNext w:val="0"/>
        <w:keepLines w:val="0"/>
        <w:pageBreakBefore w:val="0"/>
        <w:widowControl w:val="0"/>
        <w:tabs>
          <w:tab w:val="left" w:pos="1134"/>
          <w:tab w:val="left" w:pos="5481"/>
          <w:tab w:val="left" w:pos="5859"/>
        </w:tabs>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14:textFill>
            <w14:solidFill>
              <w14:schemeClr w14:val="tx1"/>
            </w14:solidFill>
          </w14:textFill>
        </w:rPr>
      </w:pPr>
      <w:r>
        <w:rPr>
          <w:rFonts w:hint="eastAsia" w:ascii="宋体" w:hAnsi="宋体" w:eastAsia="仿宋_GB2312" w:cs="宋体"/>
          <w:b/>
          <w:color w:val="000000" w:themeColor="text1"/>
          <w:w w:val="100"/>
          <w:kern w:val="0"/>
          <w:sz w:val="36"/>
          <w:szCs w:val="36"/>
          <w:highlight w:val="none"/>
          <w:shd w:val="clear" w:color="auto" w:fill="auto"/>
          <w14:textFill>
            <w14:solidFill>
              <w14:schemeClr w14:val="tx1"/>
            </w14:solidFill>
          </w14:textFill>
        </w:rPr>
        <w:t>包号：</w:t>
      </w:r>
      <w:bookmarkStart w:id="0" w:name="Var_BidCodeLetter"/>
      <w:r>
        <w:rPr>
          <w:rFonts w:hint="eastAsia" w:ascii="宋体" w:hAnsi="宋体" w:eastAsia="仿宋_GB2312" w:cs="宋体"/>
          <w:b/>
          <w:color w:val="000000" w:themeColor="text1"/>
          <w:w w:val="100"/>
          <w:kern w:val="0"/>
          <w:sz w:val="36"/>
          <w:szCs w:val="36"/>
          <w:highlight w:val="none"/>
          <w:shd w:val="clear" w:color="auto" w:fill="auto"/>
          <w14:textFill>
            <w14:solidFill>
              <w14:schemeClr w14:val="tx1"/>
            </w14:solidFill>
          </w14:textFill>
        </w:rPr>
        <w:t>分包号</w:t>
      </w:r>
      <w:bookmarkEnd w:id="0"/>
    </w:p>
    <w:p>
      <w:pPr>
        <w:pStyle w:val="19"/>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仿宋_GB2312" w:cs="宋体"/>
          <w:b/>
          <w:color w:val="000000" w:themeColor="text1"/>
          <w:w w:val="100"/>
          <w:kern w:val="0"/>
          <w:sz w:val="36"/>
          <w:szCs w:val="36"/>
          <w:highlight w:val="none"/>
          <w:shd w:val="clear" w:color="auto" w:fill="auto"/>
          <w14:textFill>
            <w14:solidFill>
              <w14:schemeClr w14:val="tx1"/>
            </w14:solidFill>
          </w14:textFill>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14:textFill>
            <w14:solidFill>
              <w14:schemeClr w14:val="tx1"/>
            </w14:solidFill>
          </w14:textFill>
        </w:rPr>
      </w:pPr>
      <w:r>
        <w:rPr>
          <w:rFonts w:hint="eastAsia" w:ascii="宋体" w:hAnsi="宋体" w:eastAsia="仿宋_GB2312" w:cs="宋体"/>
          <w:color w:val="000000" w:themeColor="text1"/>
          <w:w w:val="100"/>
          <w:kern w:val="0"/>
          <w:sz w:val="36"/>
          <w:szCs w:val="36"/>
          <w:highlight w:val="none"/>
          <w:shd w:val="clear" w:color="auto" w:fill="auto"/>
          <w14:textFill>
            <w14:solidFill>
              <w14:schemeClr w14:val="tx1"/>
            </w14:solidFill>
          </w14:textFill>
        </w:rPr>
        <w:t>项目名称：</w:t>
      </w:r>
      <w:bookmarkStart w:id="1" w:name="v_pp_ProjectName_2"/>
      <w:r>
        <w:rPr>
          <w:rFonts w:hint="eastAsia" w:ascii="宋体" w:hAnsi="宋体" w:eastAsia="仿宋_GB2312" w:cs="宋体"/>
          <w:b/>
          <w:color w:val="000000" w:themeColor="text1"/>
          <w:w w:val="100"/>
          <w:kern w:val="0"/>
          <w:sz w:val="36"/>
          <w:szCs w:val="36"/>
          <w:highlight w:val="none"/>
          <w:u w:val="single"/>
          <w:shd w:val="clear" w:color="auto" w:fill="auto"/>
          <w14:textFill>
            <w14:solidFill>
              <w14:schemeClr w14:val="tx1"/>
            </w14:solidFill>
          </w14:textFill>
        </w:rPr>
        <w:t>项目名称</w:t>
      </w:r>
      <w:bookmarkEnd w:id="1"/>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b/>
          <w:color w:val="000000" w:themeColor="text1"/>
          <w:w w:val="100"/>
          <w:kern w:val="0"/>
          <w:sz w:val="36"/>
          <w:szCs w:val="36"/>
          <w:highlight w:val="none"/>
          <w:shd w:val="clear" w:color="auto" w:fill="auto"/>
          <w14:textFill>
            <w14:solidFill>
              <w14:schemeClr w14:val="tx1"/>
            </w14:solidFill>
          </w14:textFill>
        </w:rPr>
      </w:pPr>
      <w:r>
        <w:rPr>
          <w:rFonts w:hint="eastAsia" w:ascii="宋体" w:hAnsi="宋体" w:eastAsia="仿宋_GB2312" w:cs="宋体"/>
          <w:color w:val="000000" w:themeColor="text1"/>
          <w:w w:val="100"/>
          <w:kern w:val="0"/>
          <w:sz w:val="36"/>
          <w:szCs w:val="36"/>
          <w:highlight w:val="none"/>
          <w:shd w:val="clear" w:color="auto" w:fill="auto"/>
          <w14:textFill>
            <w14:solidFill>
              <w14:schemeClr w14:val="tx1"/>
            </w14:solidFill>
          </w14:textFill>
        </w:rPr>
        <w:t>项目编号：</w:t>
      </w:r>
      <w:bookmarkStart w:id="2" w:name="v_pp_PROJECT_CODE_2"/>
      <w:r>
        <w:rPr>
          <w:rFonts w:hint="eastAsia" w:ascii="宋体" w:hAnsi="宋体" w:eastAsia="仿宋_GB2312" w:cs="宋体"/>
          <w:b/>
          <w:color w:val="000000" w:themeColor="text1"/>
          <w:w w:val="100"/>
          <w:kern w:val="0"/>
          <w:sz w:val="36"/>
          <w:szCs w:val="36"/>
          <w:highlight w:val="none"/>
          <w:u w:val="single"/>
          <w:shd w:val="clear" w:color="auto" w:fill="auto"/>
          <w14:textFill>
            <w14:solidFill>
              <w14:schemeClr w14:val="tx1"/>
            </w14:solidFill>
          </w14:textFill>
        </w:rPr>
        <w:t>项目编号</w:t>
      </w:r>
      <w:bookmarkEnd w:id="2"/>
    </w:p>
    <w:p>
      <w:pPr>
        <w:keepNext w:val="0"/>
        <w:keepLines w:val="0"/>
        <w:pageBreakBefore w:val="0"/>
        <w:widowControl w:val="0"/>
        <w:tabs>
          <w:tab w:val="left" w:pos="1134"/>
          <w:tab w:val="left" w:pos="5481"/>
          <w:tab w:val="left" w:pos="5859"/>
        </w:tabs>
        <w:kinsoku/>
        <w:wordWrap/>
        <w:overflowPunct/>
        <w:topLinePunct w:val="0"/>
        <w:autoSpaceDE/>
        <w:autoSpaceDN/>
        <w:bidi w:val="0"/>
        <w:adjustRightInd/>
        <w:snapToGrid/>
        <w:spacing w:line="680" w:lineRule="exact"/>
        <w:ind w:firstLine="723" w:firstLineChars="200"/>
        <w:jc w:val="left"/>
        <w:textAlignment w:val="auto"/>
        <w:rPr>
          <w:rFonts w:hint="eastAsia" w:ascii="宋体" w:hAnsi="宋体" w:eastAsia="仿宋_GB2312" w:cs="宋体"/>
          <w:b/>
          <w:color w:val="000000" w:themeColor="text1"/>
          <w:w w:val="100"/>
          <w:kern w:val="0"/>
          <w:sz w:val="36"/>
          <w:szCs w:val="36"/>
          <w:highlight w:val="none"/>
          <w:shd w:val="clear" w:color="auto" w:fill="auto"/>
          <w14:textFill>
            <w14:solidFill>
              <w14:schemeClr w14:val="tx1"/>
            </w14:solidFill>
          </w14:textFill>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14:textFill>
            <w14:solidFill>
              <w14:schemeClr w14:val="tx1"/>
            </w14:solidFill>
          </w14:textFill>
        </w:rPr>
      </w:pPr>
      <w:bookmarkStart w:id="3" w:name="_Toc300568453"/>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14:textFill>
            <w14:solidFill>
              <w14:schemeClr w14:val="tx1"/>
            </w14:solidFill>
          </w14:textFill>
        </w:rPr>
      </w:pPr>
      <w:r>
        <w:rPr>
          <w:rFonts w:ascii="宋体" w:hAnsi="宋体" w:eastAsia="仿宋_GB2312" w:cs="宋体"/>
          <w:color w:val="000000" w:themeColor="text1"/>
          <w:w w:val="100"/>
          <w:kern w:val="0"/>
          <w:sz w:val="36"/>
          <w:szCs w:val="36"/>
          <w:highlight w:val="none"/>
          <w:shd w:val="clear" w:color="auto" w:fill="auto"/>
          <w14:textFill>
            <w14:solidFill>
              <w14:schemeClr w14:val="tx1"/>
            </w14:solidFill>
          </w14:textFill>
        </w:rPr>
        <w:t>采购人：</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14:textFill>
            <w14:solidFill>
              <w14:schemeClr w14:val="tx1"/>
            </w14:solidFill>
          </w14:textFill>
        </w:rPr>
      </w:pPr>
      <w:r>
        <w:rPr>
          <w:rFonts w:hint="eastAsia" w:ascii="宋体" w:hAnsi="宋体" w:eastAsia="仿宋_GB2312" w:cs="宋体"/>
          <w:color w:val="000000" w:themeColor="text1"/>
          <w:w w:val="100"/>
          <w:kern w:val="0"/>
          <w:sz w:val="36"/>
          <w:szCs w:val="36"/>
          <w:highlight w:val="none"/>
          <w:shd w:val="clear" w:color="auto" w:fill="auto"/>
          <w14:textFill>
            <w14:solidFill>
              <w14:schemeClr w14:val="tx1"/>
            </w14:solidFill>
          </w14:textFill>
        </w:rPr>
        <w:t>采购代理机构：</w:t>
      </w: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720" w:firstLineChars="200"/>
        <w:jc w:val="left"/>
        <w:textAlignment w:val="auto"/>
        <w:rPr>
          <w:rFonts w:hint="eastAsia" w:ascii="宋体" w:hAnsi="宋体" w:eastAsia="仿宋_GB2312" w:cs="宋体"/>
          <w:color w:val="000000" w:themeColor="text1"/>
          <w:w w:val="100"/>
          <w:kern w:val="0"/>
          <w:sz w:val="36"/>
          <w:szCs w:val="36"/>
          <w:highlight w:val="none"/>
          <w:shd w:val="clear" w:color="auto" w:fill="auto"/>
          <w:lang w:eastAsia="zh-CN"/>
          <w14:textFill>
            <w14:solidFill>
              <w14:schemeClr w14:val="tx1"/>
            </w14:solidFill>
          </w14:textFill>
        </w:rPr>
      </w:pPr>
    </w:p>
    <w:p>
      <w:pPr>
        <w:pStyle w:val="19"/>
        <w:keepNext w:val="0"/>
        <w:keepLines w:val="0"/>
        <w:pageBreakBefore w:val="0"/>
        <w:widowControl w:val="0"/>
        <w:kinsoku/>
        <w:wordWrap/>
        <w:overflowPunct/>
        <w:topLinePunct w:val="0"/>
        <w:autoSpaceDE/>
        <w:autoSpaceDN/>
        <w:bidi w:val="0"/>
        <w:adjustRightInd/>
        <w:snapToGrid/>
        <w:spacing w:after="0" w:line="680" w:lineRule="exact"/>
        <w:ind w:firstLine="0" w:firstLineChars="0"/>
        <w:jc w:val="center"/>
        <w:textAlignment w:val="auto"/>
        <w:rPr>
          <w:rFonts w:ascii="宋体" w:hAnsi="宋体" w:eastAsia="仿宋_GB2312" w:cs="宋体"/>
          <w:color w:val="000000" w:themeColor="text1"/>
          <w:w w:val="100"/>
          <w:kern w:val="0"/>
          <w:sz w:val="36"/>
          <w:szCs w:val="36"/>
          <w:highlight w:val="none"/>
          <w:shd w:val="clear" w:color="auto" w:fill="auto"/>
          <w14:textFill>
            <w14:solidFill>
              <w14:schemeClr w14:val="tx1"/>
            </w14:solidFill>
          </w14:textFill>
        </w:rPr>
      </w:pPr>
      <w:r>
        <w:rPr>
          <w:rFonts w:ascii="宋体" w:hAnsi="宋体" w:eastAsia="仿宋_GB2312" w:cs="宋体"/>
          <w:color w:val="000000" w:themeColor="text1"/>
          <w:w w:val="100"/>
          <w:kern w:val="0"/>
          <w:sz w:val="36"/>
          <w:szCs w:val="36"/>
          <w:highlight w:val="none"/>
          <w:shd w:val="clear" w:color="auto" w:fill="auto"/>
          <w14:textFill>
            <w14:solidFill>
              <w14:schemeClr w14:val="tx1"/>
            </w14:solidFill>
          </w14:textFill>
        </w:rPr>
        <w:t>年    月    日</w:t>
      </w:r>
    </w:p>
    <w:p>
      <w:pPr>
        <w:pStyle w:val="106"/>
        <w:keepNext/>
        <w:keepLines/>
        <w:pageBreakBefore w:val="0"/>
        <w:widowControl/>
        <w:kinsoku/>
        <w:wordWrap/>
        <w:overflowPunct/>
        <w:topLinePunct w:val="0"/>
        <w:autoSpaceDE/>
        <w:autoSpaceDN/>
        <w:bidi w:val="0"/>
        <w:adjustRightInd/>
        <w:snapToGrid/>
        <w:spacing w:before="0" w:line="592" w:lineRule="exact"/>
        <w:jc w:val="center"/>
        <w:textAlignment w:val="auto"/>
        <w:rPr>
          <w:rFonts w:ascii="宋体" w:hAnsi="宋体"/>
          <w:color w:val="000000" w:themeColor="text1"/>
          <w:w w:val="100"/>
          <w:kern w:val="0"/>
          <w:sz w:val="30"/>
          <w:szCs w:val="30"/>
          <w:highlight w:val="none"/>
          <w:shd w:val="clear" w:color="auto" w:fill="auto"/>
          <w14:textFill>
            <w14:solidFill>
              <w14:schemeClr w14:val="tx1"/>
            </w14:solidFill>
          </w14:textFill>
        </w:rPr>
      </w:pPr>
      <w:r>
        <w:rPr>
          <w:rFonts w:ascii="宋体" w:hAnsi="宋体"/>
          <w:color w:val="000000" w:themeColor="text1"/>
          <w:w w:val="100"/>
          <w:kern w:val="0"/>
          <w:sz w:val="30"/>
          <w:szCs w:val="30"/>
          <w:highlight w:val="none"/>
          <w:shd w:val="clear" w:color="auto" w:fill="auto"/>
          <w14:textFill>
            <w14:solidFill>
              <w14:schemeClr w14:val="tx1"/>
            </w14:solidFill>
          </w14:textFill>
        </w:rPr>
        <w:br w:type="page"/>
      </w:r>
      <w:bookmarkStart w:id="4" w:name="_Toc21801"/>
      <w:bookmarkStart w:id="5" w:name="_Toc2176"/>
      <w:bookmarkStart w:id="6" w:name="_Toc2915"/>
      <w:bookmarkStart w:id="7" w:name="_Toc10913"/>
    </w:p>
    <w:p>
      <w:pPr>
        <w:pStyle w:val="106"/>
        <w:keepNext/>
        <w:keepLines/>
        <w:pageBreakBefore w:val="0"/>
        <w:widowControl/>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14:textFill>
            <w14:solidFill>
              <w14:schemeClr w14:val="tx1"/>
            </w14:solidFill>
          </w14:textFill>
        </w:rPr>
      </w:pP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14:textFill>
            <w14:solidFill>
              <w14:schemeClr w14:val="tx1"/>
            </w14:solidFill>
          </w14:textFill>
        </w:rPr>
        <w:t>目</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en-US" w:eastAsia="zh-CN"/>
          <w14:textFill>
            <w14:solidFill>
              <w14:schemeClr w14:val="tx1"/>
            </w14:solidFill>
          </w14:textFill>
        </w:rPr>
        <w:t xml:space="preserve">  </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14:textFill>
            <w14:solidFill>
              <w14:schemeClr w14:val="tx1"/>
            </w14:solidFill>
          </w14:textFill>
        </w:rPr>
        <w:t>录</w:t>
      </w:r>
      <w:bookmarkEnd w:id="4"/>
      <w:bookmarkEnd w:id="5"/>
      <w:bookmarkEnd w:id="6"/>
      <w:bookmarkEnd w:id="7"/>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第一章  投标邀请</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第二章  投标人须知前附表</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3</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center"/>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第三章  投标人须知</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8</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第四章  采购需求</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15</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第五章  评标办法</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16</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第六章  开标、资格审查、评标、定标</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20</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第七章  纪律要求</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29</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第八章  合同签订说明</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30</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center"/>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第九章  投标文件格式</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46</w:t>
      </w:r>
    </w:p>
    <w:p>
      <w:pPr>
        <w:pStyle w:val="34"/>
        <w:tabs>
          <w:tab w:val="right" w:leader="dot" w:pos="9360"/>
        </w:tabs>
        <w:snapToGrid w:val="0"/>
        <w:spacing w:beforeAutospacing="0" w:after="120" w:afterAutospacing="0" w:line="240" w:lineRule="auto"/>
        <w:ind w:left="0" w:leftChars="0" w:right="0" w:rightChars="0" w:firstLine="0" w:firstLineChars="0"/>
        <w:jc w:val="left"/>
        <w:rPr>
          <w:rFonts w:hint="eastAsia" w:ascii="微软雅黑" w:hAnsi="仿宋_GB2312" w:eastAsia="微软雅黑" w:cs="仿宋_GB2312"/>
          <w:b w:val="0"/>
          <w:color w:val="000000" w:themeColor="text1"/>
          <w:sz w:val="28"/>
          <w:highlight w:val="none"/>
          <w14:textFill>
            <w14:solidFill>
              <w14:schemeClr w14:val="tx1"/>
            </w14:solidFill>
          </w14:textFill>
        </w:rPr>
      </w:pPr>
      <w:r>
        <w:rPr>
          <w:rFonts w:hint="eastAsia" w:ascii="微软雅黑" w:hAnsi="仿宋_GB2312" w:eastAsia="微软雅黑" w:cs="仿宋_GB2312"/>
          <w:b w:val="0"/>
          <w:bCs w:val="0"/>
          <w:color w:val="000000" w:themeColor="text1"/>
          <w:w w:val="100"/>
          <w:kern w:val="0"/>
          <w:sz w:val="28"/>
          <w:szCs w:val="32"/>
          <w:highlight w:val="none"/>
          <w:shd w:val="clear" w:color="auto" w:fill="auto"/>
          <w14:textFill>
            <w14:solidFill>
              <w14:schemeClr w14:val="tx1"/>
            </w14:solidFill>
          </w14:textFill>
        </w:rPr>
        <w:fldChar w:fldCharType="begin"/>
      </w:r>
      <w:r>
        <w:rPr>
          <w:rFonts w:hint="eastAsia" w:ascii="微软雅黑" w:hAnsi="仿宋_GB2312" w:eastAsia="微软雅黑" w:cs="仿宋_GB2312"/>
          <w:b w:val="0"/>
          <w:bCs w:val="0"/>
          <w:color w:val="000000" w:themeColor="text1"/>
          <w:w w:val="100"/>
          <w:kern w:val="0"/>
          <w:sz w:val="28"/>
          <w:szCs w:val="32"/>
          <w:highlight w:val="none"/>
          <w:shd w:val="clear" w:color="auto" w:fill="auto"/>
          <w14:textFill>
            <w14:solidFill>
              <w14:schemeClr w14:val="tx1"/>
            </w14:solidFill>
          </w14:textFill>
        </w:rPr>
        <w:instrText xml:space="preserve">TOC \o "1-1" \h \u </w:instrText>
      </w:r>
      <w:bookmarkEnd w:id="3"/>
      <w:bookmarkStart w:id="8" w:name="_Toc17885318"/>
      <w:bookmarkStart w:id="9" w:name="_Toc13736205"/>
      <w:bookmarkStart w:id="10" w:name="_Toc496175925"/>
      <w:r>
        <w:rPr>
          <w:rFonts w:hint="eastAsia" w:ascii="微软雅黑" w:hAnsi="仿宋_GB2312" w:eastAsia="微软雅黑" w:cs="仿宋_GB2312"/>
          <w:b w:val="0"/>
          <w:color w:val="000000" w:themeColor="text1"/>
          <w:w w:val="100"/>
          <w:kern w:val="0"/>
          <w:sz w:val="28"/>
          <w:szCs w:val="32"/>
          <w:highlight w:val="none"/>
          <w:shd w:val="clear" w:color="auto" w:fill="auto"/>
          <w14:textFill>
            <w14:solidFill>
              <w14:schemeClr w14:val="tx1"/>
            </w14:solidFill>
          </w14:textFill>
        </w:rPr>
        <w:fldChar w:fldCharType="separate"/>
      </w:r>
    </w:p>
    <w:p>
      <w:pPr>
        <w:pStyle w:val="41"/>
        <w:keepNext w:val="0"/>
        <w:keepLines w:val="0"/>
        <w:pageBreakBefore w:val="0"/>
        <w:widowControl/>
        <w:tabs>
          <w:tab w:val="right" w:leader="dot" w:pos="9060"/>
        </w:tabs>
        <w:kinsoku/>
        <w:wordWrap/>
        <w:overflowPunct/>
        <w:topLinePunct w:val="0"/>
        <w:autoSpaceDE/>
        <w:autoSpaceDN/>
        <w:bidi w:val="0"/>
        <w:adjustRightInd w:val="0"/>
        <w:snapToGrid w:val="0"/>
        <w:spacing w:after="0" w:line="560" w:lineRule="exact"/>
        <w:textAlignment w:val="auto"/>
        <w:rPr>
          <w:color w:val="000000" w:themeColor="text1"/>
          <w:w w:val="100"/>
          <w:kern w:val="0"/>
          <w:sz w:val="21"/>
          <w:highlight w:val="none"/>
          <w:shd w:val="clear" w:color="auto" w:fill="auto"/>
          <w14:textFill>
            <w14:solidFill>
              <w14:schemeClr w14:val="tx1"/>
            </w14:solidFill>
          </w14:textFill>
        </w:rPr>
      </w:pPr>
      <w:r>
        <w:rPr>
          <w:rFonts w:hint="eastAsia" w:ascii="仿宋_GB2312" w:hAnsi="仿宋_GB2312" w:eastAsia="仿宋_GB2312" w:cs="仿宋_GB2312"/>
          <w:color w:val="000000" w:themeColor="text1"/>
          <w:w w:val="100"/>
          <w:kern w:val="0"/>
          <w:szCs w:val="32"/>
          <w:highlight w:val="none"/>
          <w:shd w:val="clear" w:color="auto" w:fill="auto"/>
          <w14:textFill>
            <w14:solidFill>
              <w14:schemeClr w14:val="tx1"/>
            </w14:solidFill>
          </w14:textFill>
        </w:rPr>
        <w:fldChar w:fldCharType="end"/>
      </w:r>
    </w:p>
    <w:bookmarkEnd w:id="8"/>
    <w:bookmarkEnd w:id="9"/>
    <w:bookmarkEnd w:id="10"/>
    <w:p>
      <w:pPr>
        <w:pStyle w:val="2"/>
        <w:keepNext/>
        <w:keepLines/>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58"/>
          <w:rFonts w:hint="eastAsia" w:ascii="黑体" w:hAnsi="黑体" w:eastAsia="黑体" w:cs="黑体"/>
          <w:b w:val="0"/>
          <w:bCs/>
          <w:color w:val="000000" w:themeColor="text1"/>
          <w:sz w:val="32"/>
          <w:szCs w:val="32"/>
          <w:highlight w:val="none"/>
          <w:lang w:val="en-US" w:eastAsia="zh-CN"/>
          <w14:textFill>
            <w14:solidFill>
              <w14:schemeClr w14:val="tx1"/>
            </w14:solidFill>
          </w14:textFill>
        </w:rPr>
        <w:sectPr>
          <w:footerReference r:id="rId5" w:type="default"/>
          <w:pgSz w:w="11911" w:h="16838"/>
          <w:pgMar w:top="1701" w:right="1417" w:bottom="1701" w:left="1417" w:header="0" w:footer="992" w:gutter="0"/>
          <w:pgBorders>
            <w:top w:val="none" w:sz="0" w:space="0"/>
            <w:left w:val="none" w:sz="0" w:space="0"/>
            <w:bottom w:val="none" w:sz="0" w:space="0"/>
            <w:right w:val="none" w:sz="0" w:space="0"/>
          </w:pgBorders>
          <w:pgNumType w:fmt="decimal" w:start="1"/>
          <w:cols w:space="0" w:num="1"/>
          <w:docGrid w:linePitch="312" w:charSpace="0"/>
        </w:sectPr>
      </w:pPr>
      <w:bookmarkStart w:id="11" w:name="_Toc19553"/>
      <w:bookmarkStart w:id="12" w:name="_Toc17358"/>
      <w:bookmarkStart w:id="13" w:name="_Toc31369"/>
      <w:bookmarkStart w:id="14" w:name="_Toc2607"/>
      <w:bookmarkStart w:id="15" w:name="_Toc29112"/>
    </w:p>
    <w:p>
      <w:pPr>
        <w:pStyle w:val="2"/>
        <w:keepNext/>
        <w:keepLines/>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58"/>
          <w:rFonts w:hint="eastAsia" w:ascii="黑体" w:hAnsi="黑体" w:eastAsia="黑体" w:cs="黑体"/>
          <w:b w:val="0"/>
          <w:bCs/>
          <w:color w:val="000000" w:themeColor="text1"/>
          <w:sz w:val="32"/>
          <w:szCs w:val="32"/>
          <w:highlight w:val="none"/>
          <w14:textFill>
            <w14:solidFill>
              <w14:schemeClr w14:val="tx1"/>
            </w14:solidFill>
          </w14:textFill>
        </w:rPr>
      </w:pPr>
      <w:r>
        <w:rPr>
          <w:rStyle w:val="58"/>
          <w:rFonts w:hint="eastAsia" w:ascii="黑体" w:hAnsi="黑体" w:eastAsia="黑体" w:cs="黑体"/>
          <w:b w:val="0"/>
          <w:bCs/>
          <w:color w:val="000000" w:themeColor="text1"/>
          <w:sz w:val="32"/>
          <w:szCs w:val="32"/>
          <w:highlight w:val="none"/>
          <w:lang w:val="en-US" w:eastAsia="zh-CN"/>
          <w14:textFill>
            <w14:solidFill>
              <w14:schemeClr w14:val="tx1"/>
            </w14:solidFill>
          </w14:textFill>
        </w:rPr>
        <w:t>第一章  投标邀请</w:t>
      </w:r>
      <w:bookmarkEnd w:id="11"/>
      <w:bookmarkEnd w:id="12"/>
      <w:bookmarkEnd w:id="13"/>
    </w:p>
    <w:bookmarkEnd w:id="14"/>
    <w:bookmarkEnd w:id="15"/>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0" w:firstLineChars="0"/>
        <w:jc w:val="center"/>
        <w:textAlignment w:val="auto"/>
        <w:rPr>
          <w:rFonts w:hint="eastAsia" w:ascii="宋体" w:hAnsi="仿宋_GB2312" w:eastAsia="宋体" w:cs="仿宋_GB2312"/>
          <w:b/>
          <w:bCs/>
          <w:color w:val="000000" w:themeColor="text1"/>
          <w:spacing w:val="0"/>
          <w:w w:val="100"/>
          <w:kern w:val="0"/>
          <w:position w:val="0"/>
          <w:sz w:val="28"/>
          <w:szCs w:val="28"/>
          <w:highlight w:val="none"/>
          <w:shd w:val="clear" w:color="auto" w:fill="auto"/>
          <w14:textFill>
            <w14:solidFill>
              <w14:schemeClr w14:val="tx1"/>
            </w14:solidFill>
          </w14:textFill>
        </w:rPr>
      </w:pPr>
      <w:r>
        <w:rPr>
          <w:rFonts w:hint="eastAsia" w:ascii="宋体" w:hAnsi="仿宋_GB2312" w:eastAsia="宋体" w:cs="仿宋_GB2312"/>
          <w:b/>
          <w:bCs/>
          <w:color w:val="000000" w:themeColor="text1"/>
          <w:spacing w:val="0"/>
          <w:w w:val="100"/>
          <w:kern w:val="0"/>
          <w:position w:val="0"/>
          <w:sz w:val="28"/>
          <w:szCs w:val="28"/>
          <w:highlight w:val="none"/>
          <w:shd w:val="clear" w:color="auto" w:fill="auto"/>
          <w14:textFill>
            <w14:solidFill>
              <w14:schemeClr w14:val="tx1"/>
            </w14:solidFill>
          </w14:textFill>
        </w:rPr>
        <w:t>项目概况</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highlight w:val="none"/>
          <w:u w:val="singl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采购标的</w:t>
      </w:r>
      <w:r>
        <w:rPr>
          <w:rFonts w:hint="eastAsia" w:ascii="宋体" w:hAnsi="仿宋_GB2312" w:eastAsia="宋体" w:cs="仿宋_GB2312"/>
          <w:color w:val="000000" w:themeColor="text1"/>
          <w:spacing w:val="0"/>
          <w:w w:val="100"/>
          <w:kern w:val="0"/>
          <w:position w:val="0"/>
          <w:sz w:val="24"/>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招标项目的潜在投标人应在（地址）获取招标文件，</w:t>
      </w:r>
      <w:r>
        <w:rPr>
          <w:rFonts w:hint="eastAsia" w:ascii="宋体" w:hAnsi="仿宋_GB2312" w:eastAsia="宋体" w:cs="仿宋_GB2312"/>
          <w:color w:val="000000" w:themeColor="text1"/>
          <w:spacing w:val="0"/>
          <w:w w:val="100"/>
          <w:kern w:val="0"/>
          <w:position w:val="0"/>
          <w:sz w:val="24"/>
          <w:highlight w:val="none"/>
          <w:u w:val="none"/>
          <w:shd w:val="clear" w:color="auto" w:fill="auto"/>
          <w14:textFill>
            <w14:solidFill>
              <w14:schemeClr w14:val="tx1"/>
            </w14:solidFill>
          </w14:textFill>
        </w:rPr>
        <w:t>并于</w:t>
      </w:r>
      <w:r>
        <w:rPr>
          <w:rFonts w:hint="eastAsia" w:ascii="宋体" w:hAnsi="仿宋_GB2312" w:eastAsia="宋体" w:cs="仿宋_GB2312"/>
          <w:color w:val="000000" w:themeColor="text1"/>
          <w:spacing w:val="0"/>
          <w:w w:val="100"/>
          <w:kern w:val="0"/>
          <w:position w:val="0"/>
          <w:sz w:val="24"/>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u w:val="none"/>
          <w:shd w:val="clear" w:color="auto" w:fill="auto"/>
          <w14:textFill>
            <w14:solidFill>
              <w14:schemeClr w14:val="tx1"/>
            </w14:solidFill>
          </w14:textFill>
        </w:rPr>
        <w:t>年</w:t>
      </w:r>
      <w:r>
        <w:rPr>
          <w:rFonts w:hint="eastAsia" w:ascii="宋体" w:hAnsi="仿宋_GB2312" w:eastAsia="宋体" w:cs="仿宋_GB2312"/>
          <w:color w:val="000000" w:themeColor="text1"/>
          <w:spacing w:val="0"/>
          <w:w w:val="100"/>
          <w:kern w:val="0"/>
          <w:position w:val="0"/>
          <w:sz w:val="24"/>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u w:val="none"/>
          <w:shd w:val="clear" w:color="auto" w:fill="auto"/>
          <w:lang w:val="en-US" w:eastAsia="zh-CN"/>
          <w14:textFill>
            <w14:solidFill>
              <w14:schemeClr w14:val="tx1"/>
            </w14:solidFill>
          </w14:textFill>
        </w:rPr>
        <w:t>月</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right="0" w:rightChars="0"/>
        <w:jc w:val="both"/>
        <w:textAlignment w:val="auto"/>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u w:val="none"/>
          <w:shd w:val="clear" w:color="auto" w:fill="auto"/>
          <w14:textFill>
            <w14:solidFill>
              <w14:schemeClr w14:val="tx1"/>
            </w14:solidFill>
          </w14:textFill>
        </w:rPr>
        <w:t>日</w:t>
      </w:r>
      <w:r>
        <w:rPr>
          <w:rFonts w:hint="eastAsia" w:ascii="宋体" w:hAnsi="仿宋_GB2312" w:eastAsia="宋体" w:cs="仿宋_GB2312"/>
          <w:color w:val="000000" w:themeColor="text1"/>
          <w:spacing w:val="0"/>
          <w:w w:val="100"/>
          <w:kern w:val="0"/>
          <w:position w:val="0"/>
          <w:sz w:val="24"/>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u w:val="none"/>
          <w:shd w:val="clear" w:color="auto" w:fill="auto"/>
          <w14:textFill>
            <w14:solidFill>
              <w14:schemeClr w14:val="tx1"/>
            </w14:solidFill>
          </w14:textFill>
        </w:rPr>
        <w:t>点</w:t>
      </w:r>
      <w:r>
        <w:rPr>
          <w:rFonts w:hint="eastAsia" w:ascii="宋体" w:hAnsi="仿宋_GB2312" w:eastAsia="宋体" w:cs="仿宋_GB2312"/>
          <w:color w:val="000000" w:themeColor="text1"/>
          <w:spacing w:val="0"/>
          <w:w w:val="100"/>
          <w:kern w:val="0"/>
          <w:position w:val="0"/>
          <w:sz w:val="24"/>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u w:val="none"/>
          <w:shd w:val="clear" w:color="auto" w:fill="auto"/>
          <w14:textFill>
            <w14:solidFill>
              <w14:schemeClr w14:val="tx1"/>
            </w14:solidFill>
          </w14:textFill>
        </w:rPr>
        <w:t>分</w:t>
      </w: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（北京时间）前递交投标文件。</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pPr>
      <w:bookmarkStart w:id="16" w:name="_Toc28359002"/>
      <w:bookmarkStart w:id="17" w:name="_Toc6617588"/>
      <w:bookmarkStart w:id="18" w:name="_Toc35393790"/>
      <w:bookmarkStart w:id="19" w:name="_Toc35393621"/>
      <w:bookmarkStart w:id="20" w:name="_Toc28359079"/>
      <w:bookmarkStart w:id="21" w:name="_Toc2107074944_WPSOffice_Level1"/>
      <w:bookmarkStart w:id="22" w:name="_Toc840216590"/>
      <w:bookmarkStart w:id="23" w:name="_Hlk24379207"/>
      <w:r>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t>一、项目基本情况</w:t>
      </w:r>
      <w:bookmarkEnd w:id="16"/>
      <w:bookmarkEnd w:id="17"/>
      <w:bookmarkEnd w:id="18"/>
      <w:bookmarkEnd w:id="19"/>
      <w:bookmarkEnd w:id="20"/>
      <w:bookmarkEnd w:id="21"/>
      <w:bookmarkEnd w:id="22"/>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项目编号（或招标编号、政府采购计划编号、采购计划备案文号等，如有）：</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项目名称：</w:t>
      </w:r>
      <w:bookmarkEnd w:id="23"/>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预算金额：</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最</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高限价（如有）：</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采购需求：（包括但不限于标的的名称、数量、简要技术需求或服务要求等）</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合同履行期限：</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本项目（是/否）接受联合体投标。</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24" w:name="_Toc28359003"/>
      <w:bookmarkStart w:id="25" w:name="_Toc1700135519"/>
      <w:bookmarkStart w:id="26" w:name="_Toc35393791"/>
      <w:bookmarkStart w:id="27" w:name="_Toc1603244778_WPSOffice_Level1"/>
      <w:bookmarkStart w:id="28" w:name="_Toc1815249105"/>
      <w:bookmarkStart w:id="29" w:name="_Toc35393622"/>
      <w:bookmarkStart w:id="30" w:name="_Toc28359080"/>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二、申请人的资格要求：</w:t>
      </w:r>
      <w:bookmarkEnd w:id="24"/>
      <w:bookmarkEnd w:id="25"/>
      <w:bookmarkEnd w:id="26"/>
      <w:bookmarkEnd w:id="27"/>
      <w:bookmarkEnd w:id="28"/>
      <w:bookmarkEnd w:id="29"/>
      <w:bookmarkEnd w:id="30"/>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1.满足《中华人民共和国政府采购法》第二十二条规定；</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pPr>
      <w:bookmarkStart w:id="31" w:name="_Toc28359081"/>
      <w:bookmarkStart w:id="32" w:name="_Toc28359004"/>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2.落实政府采购政策需满足的资格要求：（如属于专门面向中小企业采购的项目</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供应商应</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提供</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中小微企业</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或</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监狱企业</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或</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残疾人福利性单位</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生产的产品</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3.本项目的特定资格要求：（如项目接受联合体投标，对联合体应提出相关资格要求；如属于特定行业项目</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供应商应当具备特定行业法定准入要求。</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4.在“信用中国”网站（www.creditchina.gov.cn）、中国政府采购网（www.ccgp.gov.cn）中未被列入失信被执行人、重大税收违法案件当事人名单、政府采购严重违法失信行为名单的。</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5.单位负责人为同一人或者存在直接控股、管理关系的不同供应商，不得参加同一合同项下（同一包号）的政府采购活动。</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 除单一来源采购项目外，为采购项目提供整体设计、规范编制或者项目管理、监理、检测等服务的供应商，不得再参加该采购项目的其他采购活动。</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33" w:name="_Toc35393623"/>
      <w:bookmarkStart w:id="34" w:name="_Toc35393792"/>
      <w:bookmarkStart w:id="35" w:name="_Toc1257664937_WPSOffice_Level1"/>
      <w:bookmarkStart w:id="36" w:name="_Toc1907744498"/>
      <w:bookmarkStart w:id="37" w:name="_Toc1739018453"/>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三、获取招标文件</w:t>
      </w:r>
      <w:bookmarkEnd w:id="31"/>
      <w:bookmarkEnd w:id="32"/>
      <w:bookmarkEnd w:id="33"/>
      <w:bookmarkEnd w:id="34"/>
      <w:bookmarkEnd w:id="35"/>
      <w:bookmarkEnd w:id="36"/>
      <w:bookmarkEnd w:id="37"/>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时间：</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年</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月</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日至</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年</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月</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日，每天上午</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至</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，下午</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至</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（北京时间，法定节假日除外）</w:t>
      </w:r>
    </w:p>
    <w:p>
      <w:pPr>
        <w:keepNext w:val="0"/>
        <w:keepLines w:val="0"/>
        <w:pageBreakBefore w:val="0"/>
        <w:widowControl w:val="0"/>
        <w:kinsoku/>
        <w:wordWrap/>
        <w:overflowPunct w:val="0"/>
        <w:topLinePunct w:val="0"/>
        <w:autoSpaceDE/>
        <w:autoSpaceDN/>
        <w:bidi w:val="0"/>
        <w:adjustRightInd/>
        <w:snapToGrid/>
        <w:spacing w:beforeAutospacing="0" w:afterAutospacing="0" w:line="432"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u w:val="singl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地点：中国山东政府采购网（www.ccgp-shandong.gov.cn）、济南公共资源交易中心网站（jnggzy.jinan.gov.cn）。</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u w:val="singl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方式：线上获取。凡有意参加本次政府采购项目的供应商须在中国山东政府采购网</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（www.ccgp-shandong.gov.cn）</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及济南公共资源交易中心网站</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（jnggzy.jinan.gov.cn）</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两个网站注册</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后自行下载采购文件</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本项目的变更、修改、澄清、补充内容及对项目的暂停、延期通知等情况均在中国山东政府采购网、济南公共资源交易中心网站同时发布。供应商自行查阅网站信息，未按要求查阅者自行承担相应后果，恕不予单独告知（请参与本项目单位及时办理CA证书）。</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售价：0元。</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pPr>
      <w:bookmarkStart w:id="38" w:name="_Toc28359082"/>
      <w:bookmarkStart w:id="39" w:name="_Toc28359005"/>
      <w:bookmarkStart w:id="40" w:name="_Toc2040542385_WPSOffice_Level1"/>
      <w:bookmarkStart w:id="41" w:name="_Toc430703901"/>
      <w:bookmarkStart w:id="42" w:name="_Toc1530928176"/>
      <w:bookmarkStart w:id="43" w:name="_Toc35393624"/>
      <w:bookmarkStart w:id="44" w:name="_Toc35393793"/>
      <w:r>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t>四、提交投标文件</w:t>
      </w:r>
      <w:bookmarkEnd w:id="38"/>
      <w:bookmarkEnd w:id="39"/>
      <w:r>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t>截止时间、开标时间和地点</w:t>
      </w:r>
      <w:bookmarkEnd w:id="40"/>
      <w:bookmarkEnd w:id="41"/>
      <w:bookmarkEnd w:id="42"/>
      <w:bookmarkEnd w:id="43"/>
      <w:bookmarkEnd w:id="44"/>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highlight w:val="none"/>
          <w:shd w:val="clear" w:color="auto" w:fill="auto"/>
          <w:lang w:val="en-US" w:eastAsia="zh-CN"/>
          <w14:textFill>
            <w14:solidFill>
              <w14:schemeClr w14:val="tx1"/>
            </w14:solidFill>
          </w14:textFill>
        </w:rPr>
        <w:t>截止时间：</w:t>
      </w:r>
      <w:r>
        <w:rPr>
          <w:rFonts w:hint="eastAsia" w:ascii="宋体" w:hAnsi="仿宋_GB2312" w:eastAsia="宋体" w:cs="仿宋_GB2312"/>
          <w:color w:val="000000" w:themeColor="text1"/>
          <w:spacing w:val="0"/>
          <w:w w:val="100"/>
          <w:kern w:val="0"/>
          <w:position w:val="0"/>
          <w:sz w:val="24"/>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年</w:t>
      </w:r>
      <w:r>
        <w:rPr>
          <w:rFonts w:hint="eastAsia" w:ascii="宋体" w:hAnsi="仿宋_GB2312" w:eastAsia="宋体" w:cs="仿宋_GB2312"/>
          <w:color w:val="000000" w:themeColor="text1"/>
          <w:spacing w:val="0"/>
          <w:w w:val="100"/>
          <w:kern w:val="0"/>
          <w:position w:val="0"/>
          <w:sz w:val="24"/>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月</w:t>
      </w:r>
      <w:r>
        <w:rPr>
          <w:rFonts w:hint="eastAsia" w:ascii="宋体" w:hAnsi="仿宋_GB2312" w:eastAsia="宋体" w:cs="仿宋_GB2312"/>
          <w:color w:val="000000" w:themeColor="text1"/>
          <w:spacing w:val="0"/>
          <w:w w:val="100"/>
          <w:kern w:val="0"/>
          <w:position w:val="0"/>
          <w:sz w:val="24"/>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日</w:t>
      </w:r>
      <w:r>
        <w:rPr>
          <w:rFonts w:hint="eastAsia" w:ascii="宋体" w:hAnsi="仿宋_GB2312" w:eastAsia="宋体" w:cs="仿宋_GB2312"/>
          <w:color w:val="000000" w:themeColor="text1"/>
          <w:spacing w:val="0"/>
          <w:w w:val="100"/>
          <w:kern w:val="0"/>
          <w:position w:val="0"/>
          <w:sz w:val="24"/>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点</w:t>
      </w:r>
      <w:r>
        <w:rPr>
          <w:rFonts w:hint="eastAsia" w:ascii="宋体" w:hAnsi="仿宋_GB2312" w:eastAsia="宋体" w:cs="仿宋_GB2312"/>
          <w:color w:val="000000" w:themeColor="text1"/>
          <w:spacing w:val="0"/>
          <w:w w:val="100"/>
          <w:kern w:val="0"/>
          <w:position w:val="0"/>
          <w:sz w:val="24"/>
          <w:highlight w:val="none"/>
          <w:u w:val="single"/>
          <w:shd w:val="clear" w:color="auto" w:fill="auto"/>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分（北京时间）</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default" w:ascii="宋体" w:hAnsi="仿宋_GB2312" w:eastAsia="宋体" w:cs="仿宋_GB2312"/>
          <w:color w:val="000000" w:themeColor="text1"/>
          <w:spacing w:val="0"/>
          <w:w w:val="100"/>
          <w:kern w:val="0"/>
          <w:position w:val="0"/>
          <w:sz w:val="24"/>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地点：</w:t>
      </w:r>
      <w:r>
        <w:rPr>
          <w:rFonts w:hint="eastAsia" w:ascii="宋体" w:hAnsi="仿宋_GB2312" w:eastAsia="宋体" w:cs="仿宋_GB2312"/>
          <w:color w:val="000000" w:themeColor="text1"/>
          <w:spacing w:val="0"/>
          <w:w w:val="100"/>
          <w:kern w:val="0"/>
          <w:position w:val="0"/>
          <w:sz w:val="24"/>
          <w:highlight w:val="none"/>
          <w:u w:val="single"/>
          <w:shd w:val="clear" w:color="auto" w:fill="auto"/>
          <w:lang w:val="en-US" w:eastAsia="zh-CN"/>
          <w14:textFill>
            <w14:solidFill>
              <w14:schemeClr w14:val="tx1"/>
            </w14:solidFill>
          </w14:textFill>
        </w:rPr>
        <w:t xml:space="preserve">                                          </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pPr>
      <w:bookmarkStart w:id="45" w:name="_Toc28359084"/>
      <w:bookmarkStart w:id="46" w:name="_Toc28359007"/>
      <w:bookmarkStart w:id="47" w:name="_Toc1820573717"/>
      <w:bookmarkStart w:id="48" w:name="_Toc35393794"/>
      <w:bookmarkStart w:id="49" w:name="_Toc1308279325"/>
      <w:bookmarkStart w:id="50" w:name="_Toc82022105_WPSOffice_Level1"/>
      <w:bookmarkStart w:id="51" w:name="_Toc35393625"/>
      <w:r>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t>五、公告期限</w:t>
      </w:r>
      <w:bookmarkEnd w:id="45"/>
      <w:bookmarkEnd w:id="46"/>
      <w:bookmarkEnd w:id="47"/>
      <w:bookmarkEnd w:id="48"/>
      <w:bookmarkEnd w:id="49"/>
      <w:bookmarkEnd w:id="50"/>
      <w:bookmarkEnd w:id="51"/>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highlight w:val="none"/>
          <w:shd w:val="clear" w:color="auto" w:fill="auto"/>
          <w14:textFill>
            <w14:solidFill>
              <w14:schemeClr w14:val="tx1"/>
            </w14:solidFill>
          </w14:textFill>
        </w:rPr>
        <w:t>自本公告发布之日起5个工作日。</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440" w:lineRule="exact"/>
        <w:ind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pPr>
      <w:bookmarkStart w:id="52" w:name="_Toc1035459163"/>
      <w:bookmarkStart w:id="53" w:name="_Toc35393795"/>
      <w:bookmarkStart w:id="54" w:name="_Toc165553642"/>
      <w:bookmarkStart w:id="55" w:name="_Toc35393626"/>
      <w:bookmarkStart w:id="56" w:name="_Toc2008501008_WPSOffice_Level1"/>
      <w:r>
        <w:rPr>
          <w:rFonts w:hint="eastAsia" w:ascii="宋体" w:hAnsi="仿宋_GB2312" w:eastAsia="宋体" w:cs="仿宋_GB2312"/>
          <w:b/>
          <w:bCs/>
          <w:color w:val="000000" w:themeColor="text1"/>
          <w:spacing w:val="0"/>
          <w:w w:val="100"/>
          <w:kern w:val="0"/>
          <w:position w:val="0"/>
          <w:sz w:val="24"/>
          <w:highlight w:val="none"/>
          <w:shd w:val="clear" w:color="auto" w:fill="auto"/>
          <w:lang w:eastAsia="zh-CN"/>
          <w14:textFill>
            <w14:solidFill>
              <w14:schemeClr w14:val="tx1"/>
            </w14:solidFill>
          </w14:textFill>
        </w:rPr>
        <w:t>六、</w:t>
      </w:r>
      <w:r>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t>其他补充事宜</w:t>
      </w:r>
      <w:bookmarkEnd w:id="52"/>
      <w:bookmarkEnd w:id="53"/>
      <w:bookmarkEnd w:id="54"/>
      <w:bookmarkEnd w:id="55"/>
      <w:bookmarkEnd w:id="56"/>
      <w:r>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b/>
          <w:bCs/>
          <w:color w:val="000000" w:themeColor="text1"/>
          <w:spacing w:val="6"/>
          <w:w w:val="100"/>
          <w:kern w:val="0"/>
          <w:position w:val="0"/>
          <w:sz w:val="24"/>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本</w:t>
      </w:r>
      <w:r>
        <w:rPr>
          <w:rFonts w:hint="eastAsia" w:ascii="宋体" w:hAnsi="仿宋_GB2312" w:eastAsia="宋体" w:cs="仿宋_GB2312"/>
          <w:color w:val="000000" w:themeColor="text1"/>
          <w:spacing w:val="6"/>
          <w:w w:val="100"/>
          <w:kern w:val="0"/>
          <w:position w:val="0"/>
          <w:sz w:val="24"/>
          <w:szCs w:val="32"/>
          <w:highlight w:val="none"/>
          <w:shd w:val="clear" w:color="auto" w:fill="auto"/>
          <w:lang w:val="en-US" w:eastAsia="zh-CN"/>
          <w14:textFill>
            <w14:solidFill>
              <w14:schemeClr w14:val="tx1"/>
            </w14:solidFill>
          </w14:textFill>
        </w:rPr>
        <w:t>项目（</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是否</w:t>
      </w:r>
      <w:r>
        <w:rPr>
          <w:rFonts w:hint="eastAsia" w:ascii="宋体" w:hAnsi="仿宋_GB2312" w:eastAsia="宋体" w:cs="仿宋_GB2312"/>
          <w:color w:val="000000" w:themeColor="text1"/>
          <w:spacing w:val="6"/>
          <w:w w:val="100"/>
          <w:kern w:val="0"/>
          <w:position w:val="0"/>
          <w:sz w:val="24"/>
          <w:szCs w:val="32"/>
          <w:highlight w:val="none"/>
          <w:shd w:val="clear" w:color="auto" w:fill="auto"/>
          <w:lang w:val="en-US" w:eastAsia="zh-CN"/>
          <w14:textFill>
            <w14:solidFill>
              <w14:schemeClr w14:val="tx1"/>
            </w14:solidFill>
          </w14:textFill>
        </w:rPr>
        <w:t>）</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预采购项目：本项目为预采购，存在取消或者终止采购的可能</w:t>
      </w:r>
      <w:r>
        <w:rPr>
          <w:rFonts w:hint="eastAsia" w:ascii="宋体" w:hAnsi="仿宋_GB2312" w:eastAsia="宋体" w:cs="仿宋_GB2312"/>
          <w:color w:val="000000" w:themeColor="text1"/>
          <w:spacing w:val="6"/>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6"/>
          <w:w w:val="100"/>
          <w:kern w:val="0"/>
          <w:position w:val="0"/>
          <w:sz w:val="24"/>
          <w:szCs w:val="32"/>
          <w:highlight w:val="none"/>
          <w:shd w:val="clear" w:color="auto" w:fill="auto"/>
          <w:lang w:val="en-US" w:eastAsia="zh-CN"/>
          <w14:textFill>
            <w14:solidFill>
              <w14:schemeClr w14:val="tx1"/>
            </w14:solidFill>
          </w14:textFill>
        </w:rPr>
        <w:t>如是</w:t>
      </w:r>
      <w:r>
        <w:rPr>
          <w:rFonts w:hint="eastAsia" w:ascii="宋体" w:hAnsi="仿宋_GB2312" w:eastAsia="宋体" w:cs="仿宋_GB2312"/>
          <w:color w:val="000000" w:themeColor="text1"/>
          <w:spacing w:val="6"/>
          <w:w w:val="100"/>
          <w:kern w:val="0"/>
          <w:position w:val="0"/>
          <w:sz w:val="24"/>
          <w:szCs w:val="32"/>
          <w:highlight w:val="none"/>
          <w:shd w:val="clear" w:color="auto" w:fill="auto"/>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pPr>
      <w:bookmarkStart w:id="57" w:name="_Toc1902160900"/>
      <w:bookmarkStart w:id="58" w:name="_Toc35393796"/>
      <w:bookmarkStart w:id="59" w:name="_Toc28359085"/>
      <w:bookmarkStart w:id="60" w:name="_Toc28359008"/>
      <w:bookmarkStart w:id="61" w:name="_Toc580994263_WPSOffice_Level1"/>
      <w:bookmarkStart w:id="62" w:name="_Toc35393627"/>
      <w:bookmarkStart w:id="63" w:name="_Toc1468738229"/>
      <w:r>
        <w:rPr>
          <w:rFonts w:hint="eastAsia" w:ascii="宋体" w:hAnsi="仿宋_GB2312" w:eastAsia="宋体" w:cs="仿宋_GB2312"/>
          <w:b/>
          <w:bCs/>
          <w:color w:val="000000" w:themeColor="text1"/>
          <w:spacing w:val="0"/>
          <w:w w:val="100"/>
          <w:kern w:val="0"/>
          <w:position w:val="0"/>
          <w:sz w:val="24"/>
          <w:highlight w:val="none"/>
          <w:shd w:val="clear" w:color="auto" w:fill="auto"/>
          <w14:textFill>
            <w14:solidFill>
              <w14:schemeClr w14:val="tx1"/>
            </w14:solidFill>
          </w14:textFill>
        </w:rPr>
        <w:t>七、对本次招标提出询问，请按以下方式联系。</w:t>
      </w:r>
      <w:bookmarkEnd w:id="57"/>
      <w:bookmarkEnd w:id="58"/>
      <w:bookmarkEnd w:id="59"/>
      <w:bookmarkEnd w:id="60"/>
      <w:bookmarkEnd w:id="61"/>
      <w:bookmarkEnd w:id="62"/>
      <w:bookmarkEnd w:id="63"/>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kern w:val="0"/>
          <w:position w:val="0"/>
          <w:sz w:val="24"/>
          <w:szCs w:val="32"/>
          <w:highlight w:val="none"/>
          <w:shd w:val="clear" w:color="auto" w:fill="auto"/>
          <w14:textFill>
            <w14:solidFill>
              <w14:schemeClr w14:val="tx1"/>
            </w14:solidFill>
          </w14:textFill>
        </w:rPr>
      </w:pPr>
      <w:bookmarkStart w:id="64" w:name="_Toc7010"/>
      <w:bookmarkStart w:id="65" w:name="_Toc35393806"/>
      <w:bookmarkStart w:id="66" w:name="_Toc25452"/>
      <w:bookmarkStart w:id="67" w:name="_Toc357364940"/>
      <w:bookmarkStart w:id="68" w:name="_Toc1380858725"/>
      <w:bookmarkStart w:id="69" w:name="_Toc22736"/>
      <w:bookmarkStart w:id="70" w:name="_Toc28359096"/>
      <w:bookmarkStart w:id="71" w:name="_Toc35393637"/>
      <w:bookmarkStart w:id="72" w:name="_Toc28359019"/>
      <w:r>
        <w:rPr>
          <w:rFonts w:hint="eastAsia" w:ascii="宋体" w:hAnsi="仿宋_GB2312" w:eastAsia="宋体" w:cs="仿宋_GB2312"/>
          <w:b/>
          <w:color w:val="000000" w:themeColor="text1"/>
          <w:spacing w:val="0"/>
          <w:w w:val="100"/>
          <w:kern w:val="0"/>
          <w:position w:val="0"/>
          <w:sz w:val="24"/>
          <w:szCs w:val="32"/>
          <w:highlight w:val="none"/>
          <w:shd w:val="clear" w:color="auto" w:fill="auto"/>
          <w14:textFill>
            <w14:solidFill>
              <w14:schemeClr w14:val="tx1"/>
            </w14:solidFill>
          </w14:textFill>
        </w:rPr>
        <w:t>1.采购人信息</w:t>
      </w:r>
      <w:bookmarkEnd w:id="64"/>
      <w:bookmarkEnd w:id="65"/>
      <w:bookmarkEnd w:id="66"/>
      <w:bookmarkEnd w:id="67"/>
      <w:bookmarkEnd w:id="68"/>
      <w:bookmarkEnd w:id="69"/>
      <w:bookmarkEnd w:id="70"/>
      <w:bookmarkEnd w:id="71"/>
      <w:bookmarkEnd w:id="72"/>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名    称：</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地    址：</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联系方式：</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kern w:val="0"/>
          <w:position w:val="0"/>
          <w:sz w:val="24"/>
          <w:szCs w:val="32"/>
          <w:highlight w:val="none"/>
          <w:shd w:val="clear" w:color="auto" w:fill="auto"/>
          <w14:textFill>
            <w14:solidFill>
              <w14:schemeClr w14:val="tx1"/>
            </w14:solidFill>
          </w14:textFill>
        </w:rPr>
      </w:pPr>
      <w:bookmarkStart w:id="73" w:name="_Toc1868269568"/>
      <w:bookmarkStart w:id="74" w:name="_Toc32066"/>
      <w:bookmarkStart w:id="75" w:name="_Toc35393638"/>
      <w:bookmarkStart w:id="76" w:name="_Toc5650"/>
      <w:bookmarkStart w:id="77" w:name="_Toc28359097"/>
      <w:bookmarkStart w:id="78" w:name="_Toc7986"/>
      <w:bookmarkStart w:id="79" w:name="_Toc236817946"/>
      <w:bookmarkStart w:id="80" w:name="_Toc28359020"/>
      <w:bookmarkStart w:id="81" w:name="_Toc35393807"/>
      <w:r>
        <w:rPr>
          <w:rFonts w:hint="eastAsia" w:ascii="宋体" w:hAnsi="仿宋_GB2312" w:eastAsia="宋体" w:cs="仿宋_GB2312"/>
          <w:b/>
          <w:color w:val="000000" w:themeColor="text1"/>
          <w:spacing w:val="0"/>
          <w:w w:val="100"/>
          <w:kern w:val="0"/>
          <w:position w:val="0"/>
          <w:sz w:val="24"/>
          <w:szCs w:val="32"/>
          <w:highlight w:val="none"/>
          <w:shd w:val="clear" w:color="auto" w:fill="auto"/>
          <w14:textFill>
            <w14:solidFill>
              <w14:schemeClr w14:val="tx1"/>
            </w14:solidFill>
          </w14:textFill>
        </w:rPr>
        <w:t>2.采购代理机构信息（如有）</w:t>
      </w:r>
      <w:bookmarkEnd w:id="73"/>
      <w:bookmarkEnd w:id="74"/>
      <w:bookmarkEnd w:id="75"/>
      <w:bookmarkEnd w:id="76"/>
      <w:bookmarkEnd w:id="77"/>
      <w:bookmarkEnd w:id="78"/>
      <w:bookmarkEnd w:id="79"/>
      <w:bookmarkEnd w:id="80"/>
      <w:bookmarkEnd w:id="81"/>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名    称：</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地　　址：</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联系方式：</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kern w:val="0"/>
          <w:position w:val="0"/>
          <w:sz w:val="24"/>
          <w:szCs w:val="32"/>
          <w:highlight w:val="none"/>
          <w:shd w:val="clear" w:color="auto" w:fill="auto"/>
          <w14:textFill>
            <w14:solidFill>
              <w14:schemeClr w14:val="tx1"/>
            </w14:solidFill>
          </w14:textFill>
        </w:rPr>
      </w:pPr>
      <w:bookmarkStart w:id="82" w:name="_Toc15504"/>
      <w:bookmarkStart w:id="83" w:name="_Toc793"/>
      <w:bookmarkStart w:id="84" w:name="_Toc28359021"/>
      <w:bookmarkStart w:id="85" w:name="_Toc35393808"/>
      <w:bookmarkStart w:id="86" w:name="_Toc28359098"/>
      <w:bookmarkStart w:id="87" w:name="_Toc35393639"/>
      <w:bookmarkStart w:id="88" w:name="_Toc912020531"/>
      <w:bookmarkStart w:id="89" w:name="_Toc1648226589"/>
      <w:bookmarkStart w:id="90" w:name="_Toc8676"/>
      <w:r>
        <w:rPr>
          <w:rFonts w:hint="eastAsia" w:ascii="宋体" w:hAnsi="仿宋_GB2312" w:eastAsia="宋体" w:cs="仿宋_GB2312"/>
          <w:b/>
          <w:color w:val="000000" w:themeColor="text1"/>
          <w:spacing w:val="0"/>
          <w:w w:val="100"/>
          <w:kern w:val="0"/>
          <w:position w:val="0"/>
          <w:sz w:val="24"/>
          <w:szCs w:val="32"/>
          <w:highlight w:val="none"/>
          <w:shd w:val="clear" w:color="auto" w:fill="auto"/>
          <w14:textFill>
            <w14:solidFill>
              <w14:schemeClr w14:val="tx1"/>
            </w14:solidFill>
          </w14:textFill>
        </w:rPr>
        <w:t>3.项目联系方式</w:t>
      </w:r>
      <w:bookmarkEnd w:id="82"/>
      <w:bookmarkEnd w:id="83"/>
      <w:bookmarkEnd w:id="84"/>
      <w:bookmarkEnd w:id="85"/>
      <w:bookmarkEnd w:id="86"/>
      <w:bookmarkEnd w:id="87"/>
      <w:bookmarkEnd w:id="88"/>
      <w:bookmarkEnd w:id="89"/>
      <w:bookmarkEnd w:id="90"/>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项目联系人：（组织本项目采购活动的具体工作人员姓名）</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电　　 话：</w:t>
      </w:r>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2" w:firstLineChars="200"/>
        <w:jc w:val="both"/>
        <w:textAlignment w:val="auto"/>
        <w:outlineLvl w:val="2"/>
        <w:rPr>
          <w:rFonts w:hint="eastAsia" w:ascii="宋体" w:hAnsi="仿宋_GB2312" w:eastAsia="宋体" w:cs="仿宋_GB2312"/>
          <w:b/>
          <w:color w:val="000000" w:themeColor="text1"/>
          <w:spacing w:val="0"/>
          <w:w w:val="100"/>
          <w:kern w:val="0"/>
          <w:position w:val="0"/>
          <w:sz w:val="24"/>
          <w:szCs w:val="32"/>
          <w:highlight w:val="none"/>
          <w:shd w:val="clear" w:color="auto" w:fill="auto"/>
          <w14:textFill>
            <w14:solidFill>
              <w14:schemeClr w14:val="tx1"/>
            </w14:solidFill>
          </w14:textFill>
        </w:rPr>
      </w:pPr>
      <w:bookmarkStart w:id="91" w:name="_Toc29941"/>
      <w:bookmarkStart w:id="92" w:name="_Toc7144"/>
      <w:bookmarkStart w:id="93" w:name="_Toc25138"/>
      <w:r>
        <w:rPr>
          <w:rFonts w:hint="eastAsia" w:ascii="宋体" w:hAnsi="仿宋_GB2312" w:eastAsia="宋体" w:cs="仿宋_GB2312"/>
          <w:b/>
          <w:color w:val="000000" w:themeColor="text1"/>
          <w:spacing w:val="0"/>
          <w:w w:val="100"/>
          <w:kern w:val="0"/>
          <w:position w:val="0"/>
          <w:sz w:val="24"/>
          <w:szCs w:val="32"/>
          <w:highlight w:val="none"/>
          <w:shd w:val="clear" w:color="auto" w:fill="auto"/>
          <w14:textFill>
            <w14:solidFill>
              <w14:schemeClr w14:val="tx1"/>
            </w14:solidFill>
          </w14:textFill>
        </w:rPr>
        <w:t>4.技术支持电话：</w:t>
      </w:r>
      <w:bookmarkEnd w:id="91"/>
      <w:bookmarkEnd w:id="92"/>
      <w:bookmarkEnd w:id="93"/>
    </w:p>
    <w:p>
      <w:pPr>
        <w:keepNext w:val="0"/>
        <w:keepLines w:val="0"/>
        <w:pageBreakBefore w:val="0"/>
        <w:widowControl w:val="0"/>
        <w:kinsoku/>
        <w:wordWrap/>
        <w:overflowPunct w:val="0"/>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宋体" w:eastAsia="宋体"/>
          <w:color w:val="000000" w:themeColor="text1"/>
          <w:spacing w:val="0"/>
          <w:w w:val="100"/>
          <w:kern w:val="0"/>
          <w:position w:val="0"/>
          <w:sz w:val="24"/>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CA服务咨询电话：0531-67880028-2、18663480386、17306349888</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电子投标咨询电话：0532-85871505-5</w:t>
      </w:r>
    </w:p>
    <w:p>
      <w:pPr>
        <w:pStyle w:val="2"/>
        <w:keepNext/>
        <w:keepLines/>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58"/>
          <w:rFonts w:hint="eastAsia" w:ascii="黑体" w:hAnsi="黑体" w:eastAsia="黑体" w:cs="黑体"/>
          <w:b w:val="0"/>
          <w:bCs/>
          <w:color w:val="000000" w:themeColor="text1"/>
          <w:spacing w:val="0"/>
          <w:position w:val="0"/>
          <w:sz w:val="32"/>
          <w:szCs w:val="32"/>
          <w:highlight w:val="none"/>
          <w:lang w:val="en-US" w:eastAsia="zh-CN"/>
          <w14:textFill>
            <w14:solidFill>
              <w14:schemeClr w14:val="tx1"/>
            </w14:solidFill>
          </w14:textFill>
        </w:rPr>
      </w:pPr>
      <w:r>
        <w:rPr>
          <w:rStyle w:val="83"/>
          <w:rFonts w:hint="eastAsia" w:ascii="宋体" w:hAnsi="宋体" w:eastAsia="宋体" w:cs="宋体"/>
          <w:b/>
          <w:bCs w:val="0"/>
          <w:color w:val="000000" w:themeColor="text1"/>
          <w:spacing w:val="0"/>
          <w:w w:val="100"/>
          <w:kern w:val="0"/>
          <w:position w:val="0"/>
          <w:sz w:val="24"/>
          <w:highlight w:val="none"/>
          <w:shd w:val="clear" w:color="auto" w:fill="auto"/>
          <w14:textFill>
            <w14:solidFill>
              <w14:schemeClr w14:val="tx1"/>
            </w14:solidFill>
          </w14:textFill>
        </w:rPr>
        <w:br w:type="page"/>
      </w:r>
      <w:bookmarkStart w:id="94" w:name="_Toc21675"/>
      <w:bookmarkStart w:id="95" w:name="_Toc13038"/>
      <w:bookmarkStart w:id="96" w:name="_Toc32433"/>
      <w:r>
        <w:rPr>
          <w:rStyle w:val="58"/>
          <w:rFonts w:hint="eastAsia" w:ascii="黑体" w:hAnsi="黑体" w:eastAsia="黑体" w:cs="黑体"/>
          <w:b w:val="0"/>
          <w:bCs/>
          <w:color w:val="000000" w:themeColor="text1"/>
          <w:spacing w:val="0"/>
          <w:position w:val="0"/>
          <w:sz w:val="32"/>
          <w:szCs w:val="32"/>
          <w:highlight w:val="none"/>
          <w:lang w:val="en-US" w:eastAsia="zh-CN"/>
          <w14:textFill>
            <w14:solidFill>
              <w14:schemeClr w14:val="tx1"/>
            </w14:solidFill>
          </w14:textFill>
        </w:rPr>
        <w:t>第</w:t>
      </w:r>
      <w:bookmarkStart w:id="97" w:name="_Toc13736206"/>
      <w:bookmarkStart w:id="98" w:name="_Toc17885319"/>
      <w:bookmarkStart w:id="99" w:name="_Toc312917705"/>
      <w:bookmarkStart w:id="100" w:name="_Toc300568455"/>
      <w:r>
        <w:rPr>
          <w:rStyle w:val="58"/>
          <w:rFonts w:hint="eastAsia" w:ascii="黑体" w:hAnsi="黑体" w:eastAsia="黑体" w:cs="黑体"/>
          <w:b w:val="0"/>
          <w:bCs/>
          <w:color w:val="000000" w:themeColor="text1"/>
          <w:spacing w:val="0"/>
          <w:position w:val="0"/>
          <w:sz w:val="32"/>
          <w:szCs w:val="32"/>
          <w:highlight w:val="none"/>
          <w:lang w:val="en-US" w:eastAsia="zh-CN"/>
          <w14:textFill>
            <w14:solidFill>
              <w14:schemeClr w14:val="tx1"/>
            </w14:solidFill>
          </w14:textFill>
        </w:rPr>
        <w:t>二章  投标人须知前附表</w:t>
      </w:r>
      <w:bookmarkEnd w:id="94"/>
    </w:p>
    <w:bookmarkEnd w:id="95"/>
    <w:bookmarkEnd w:id="96"/>
    <w:bookmarkEnd w:id="97"/>
    <w:bookmarkEnd w:id="98"/>
    <w:tbl>
      <w:tblPr>
        <w:tblStyle w:val="50"/>
        <w:tblW w:w="4999"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2793"/>
        <w:gridCol w:w="553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16" w:type="pct"/>
            <w:tcBorders>
              <w:tl2br w:val="nil"/>
              <w:tr2bl w:val="nil"/>
            </w:tcBorders>
            <w:noWrap w:val="0"/>
            <w:vAlign w:val="center"/>
          </w:tcPr>
          <w:p>
            <w:pPr>
              <w:keepNext w:val="0"/>
              <w:keepLines w:val="0"/>
              <w:pageBreakBefore w:val="0"/>
              <w:tabs>
                <w:tab w:val="left" w:pos="7665"/>
              </w:tabs>
              <w:kinsoku/>
              <w:overflowPunct/>
              <w:topLinePunct w:val="0"/>
              <w:bidi w:val="0"/>
              <w:adjustRightInd/>
              <w:snapToGrid/>
              <w:spacing w:line="320" w:lineRule="exact"/>
              <w:jc w:val="center"/>
              <w:textAlignment w:val="auto"/>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t>序号</w:t>
            </w:r>
          </w:p>
        </w:tc>
        <w:tc>
          <w:tcPr>
            <w:tcW w:w="1503" w:type="pct"/>
            <w:tcBorders>
              <w:tl2br w:val="nil"/>
              <w:tr2bl w:val="nil"/>
            </w:tcBorders>
            <w:noWrap w:val="0"/>
            <w:vAlign w:val="center"/>
          </w:tcPr>
          <w:p>
            <w:pPr>
              <w:keepNext w:val="0"/>
              <w:keepLines w:val="0"/>
              <w:pageBreakBefore w:val="0"/>
              <w:tabs>
                <w:tab w:val="left" w:pos="7665"/>
              </w:tabs>
              <w:kinsoku/>
              <w:overflowPunct/>
              <w:topLinePunct w:val="0"/>
              <w:bidi w:val="0"/>
              <w:adjustRightInd/>
              <w:snapToGrid/>
              <w:spacing w:line="320" w:lineRule="exact"/>
              <w:jc w:val="center"/>
              <w:textAlignment w:val="auto"/>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t>条款名称</w:t>
            </w:r>
          </w:p>
        </w:tc>
        <w:tc>
          <w:tcPr>
            <w:tcW w:w="2980" w:type="pct"/>
            <w:tcBorders>
              <w:tl2br w:val="nil"/>
              <w:tr2bl w:val="nil"/>
            </w:tcBorders>
            <w:noWrap w:val="0"/>
            <w:vAlign w:val="center"/>
          </w:tcPr>
          <w:p>
            <w:pPr>
              <w:keepNext w:val="0"/>
              <w:keepLines w:val="0"/>
              <w:pageBreakBefore w:val="0"/>
              <w:tabs>
                <w:tab w:val="left" w:pos="7665"/>
              </w:tabs>
              <w:kinsoku/>
              <w:overflowPunct/>
              <w:topLinePunct w:val="0"/>
              <w:bidi w:val="0"/>
              <w:adjustRightInd/>
              <w:snapToGrid/>
              <w:spacing w:line="320" w:lineRule="exact"/>
              <w:jc w:val="center"/>
              <w:textAlignment w:val="auto"/>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t>编列内容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1</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采购人</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bookmarkStart w:id="101" w:name="Var_CGCorps_CorpName_2"/>
            <w:bookmarkEnd w:id="101"/>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2</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采购代理机构</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3</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项目名称</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bookmarkStart w:id="102" w:name="v_pp_ProjectName_1"/>
            <w:bookmarkEnd w:id="102"/>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1"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4</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合格投标人</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1.满足《中华人民共和国政府采购法》第二十二条规定；</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2.落实政府采购政策需满足的资格要求：（如属于专门面向中小企业采购的项目</w:t>
            </w:r>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投标人</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应</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提供</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中小企业</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或</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监狱企业</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或</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残疾人福利性单位</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生产的产品</w:t>
            </w:r>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3.本项目的特定资格要求：（如项目接受联合体投标，对联合体应提出相关资格要求；如属于特定行业项目</w:t>
            </w:r>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投标人</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应当具备特定行业法定准入要求。</w:t>
            </w:r>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4.在“信用中国”网站（www.creditchina.gov.cn）、中国政府采购网（www.ccgp.gov.cn）中未被列入失信被执行人、重大税收违法案件当事人名单、政府采购严重违法失信行为名单的</w:t>
            </w:r>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5.单位负责人为同一人或者存在直接控股、管理关系的不同</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投标人</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，不得参加同一合同项下（同一包号）的政府采购活动</w:t>
            </w:r>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6. 除单一来源采购项目外，为采购项目提供整体设计、规范编制或者项目管理、监理、检测等服务的</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投标人</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，不得再参加该采购项目的其他采购活动。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eastAsia="zh-CN"/>
                <w14:textFill>
                  <w14:solidFill>
                    <w14:schemeClr w14:val="tx1"/>
                  </w14:solidFill>
                </w14:textFill>
              </w:rPr>
            </w:pPr>
            <w:bookmarkStart w:id="103" w:name="Var_506404143" w:colFirst="2" w:colLast="2"/>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5</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分包及中标规定</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□本项目不分包</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□兼投不兼中（说明）</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□兼投兼中</w:t>
            </w:r>
          </w:p>
        </w:tc>
      </w:tr>
      <w:bookmarkEnd w:id="103"/>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6</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是否接受联合体投标</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bookmarkStart w:id="104" w:name="Var_506404144"/>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 不接受</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 接受，见附件</w:t>
            </w:r>
            <w:bookmarkEnd w:id="104"/>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7</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投标有效期</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u w:val="single"/>
                <w:shd w:val="clear" w:color="auto" w:fill="auto"/>
                <w14:textFill>
                  <w14:solidFill>
                    <w14:schemeClr w14:val="tx1"/>
                  </w14:solidFill>
                </w14:textFill>
              </w:rPr>
              <w:t>90</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个日历天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8</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演示</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bookmarkStart w:id="105" w:name="Var_506404162"/>
            <w:bookmarkEnd w:id="105"/>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bookmarkStart w:id="106" w:name="Var_506404145" w:colFirst="2" w:colLast="2"/>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9</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样品</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bookmarkEnd w:id="106"/>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bookmarkStart w:id="107" w:name="Var_506404146" w:colFirst="2" w:colLast="2"/>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10</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踏勘现场</w:t>
            </w:r>
          </w:p>
        </w:tc>
        <w:tc>
          <w:tcPr>
            <w:tcW w:w="2980" w:type="pct"/>
            <w:tcBorders>
              <w:tl2br w:val="nil"/>
              <w:tr2bl w:val="nil"/>
            </w:tcBorders>
            <w:noWrap w:val="0"/>
            <w:vAlign w:val="center"/>
          </w:tcPr>
          <w:p>
            <w:pPr>
              <w:keepNext w:val="0"/>
              <w:keepLines w:val="0"/>
              <w:pageBreakBefore w:val="0"/>
              <w:tabs>
                <w:tab w:val="left" w:pos="7665"/>
              </w:tabs>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p>
        </w:tc>
      </w:tr>
      <w:bookmarkEnd w:id="107"/>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11</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构成招标文件的其他材料</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pPr>
            <w:bookmarkStart w:id="108" w:name="c__506404007_"/>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 xml:space="preserve">〔 </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需求参数上传的附件</w:t>
            </w:r>
            <w:bookmarkEnd w:id="108"/>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95"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12</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招标文件的澄清和变更</w:t>
            </w:r>
          </w:p>
        </w:tc>
        <w:tc>
          <w:tcPr>
            <w:tcW w:w="2980" w:type="pct"/>
            <w:tcBorders>
              <w:tl2br w:val="nil"/>
              <w:tr2bl w:val="nil"/>
            </w:tcBorders>
            <w:noWrap w:val="0"/>
            <w:vAlign w:val="center"/>
          </w:tcPr>
          <w:p>
            <w:pPr>
              <w:keepNext w:val="0"/>
              <w:keepLines w:val="0"/>
              <w:pageBreakBefore w:val="0"/>
              <w:kinsoku/>
              <w:wordWrap w:val="0"/>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u w:val="single"/>
                <w:shd w:val="clear" w:color="auto" w:fill="auto"/>
                <w:lang w:val="en-US"/>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招标文件的澄清和变更内容详见中国山东政府采购网（www.ccgp-shandong.gov.cn）、济南公共资源交易中心网站（jnggzy.jinan.gov.cn）本项目招标公告页面，投标人应密切关注上述公告页面的最新澄清信息和变更公告。澄清和变更一经指定网站发布，视为已告知各潜在投标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13</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投标截止时间</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详见</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招标公告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14</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投标报价的范围</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bookmarkStart w:id="109" w:name="c__506404011_"/>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含税全包价</w:t>
            </w:r>
            <w:bookmarkEnd w:id="109"/>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15</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投标报价的方式</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bookmarkStart w:id="110" w:name="Var_MultiTenderPrice"/>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□单价</w:t>
            </w:r>
            <w:r>
              <w:rPr>
                <w:rFonts w:hint="eastAsia" w:ascii="宋体" w:hAnsi="宋体" w:eastAsia="宋体" w:cs="宋体"/>
                <w:color w:val="000000" w:themeColor="text1"/>
                <w:spacing w:val="0"/>
                <w:position w:val="0"/>
                <w:sz w:val="21"/>
                <w:szCs w:val="21"/>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□总价</w:t>
            </w:r>
            <w:r>
              <w:rPr>
                <w:rFonts w:hint="eastAsia" w:ascii="宋体" w:hAnsi="宋体" w:eastAsia="宋体" w:cs="宋体"/>
                <w:color w:val="000000" w:themeColor="text1"/>
                <w:spacing w:val="0"/>
                <w:position w:val="0"/>
                <w:sz w:val="21"/>
                <w:szCs w:val="21"/>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□费率</w:t>
            </w:r>
            <w:bookmarkEnd w:id="11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05"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16</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面向中小企业预留情况及小微企业报价扣除标准</w:t>
            </w:r>
          </w:p>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（根据《政府采购促进中小企业发展管理办法》（财库</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〔2020〕</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46号）规定，采购人应加强需求管理，落实预留采购份额等措施。请根据本项目预留情况选择并在采购需求中写明要求。）</w:t>
            </w:r>
            <w:bookmarkStart w:id="111" w:name="_Hlt19603786"/>
            <w:bookmarkEnd w:id="111"/>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bookmarkStart w:id="112" w:name="cr__506404164_"/>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w:t>
            </w:r>
            <w:bookmarkEnd w:id="112"/>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本包为面向中小企业预留份额的采购包，专门面向中小企业采购，有关要求详见采购公告。企业不享受价格折扣优惠。</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□本包为面向中小企业预留份额的采购包，要求</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投标人</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以联合体形式参加采购活动，且联合体中中小企业承担的部分达到一定比例，有关要求详见采购公告。企业不享受价格折扣优惠</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□本包为面向中小企业预留份额的采购包，要求获得采购合同的</w:t>
            </w:r>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投标人</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将采购项目中的一定比例分包给一家或者多家中小企业，有关要求详见采购公告。企业不享受价格折扣优惠。</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□本包为非面向中小企业预留份额的采购包。小微企业报价扣除标准如下：</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1.对符合《政府采购促进中小企业发展管理办法》（财库〔2020〕46号）规定的小微企业报价货物类项目价格按</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position w:val="0"/>
                <w:sz w:val="21"/>
                <w:szCs w:val="21"/>
                <w:highlight w:val="none"/>
                <w:shd w:val="clear" w:color="auto" w:fill="auto"/>
                <w:lang w:eastAsia="zh-CN"/>
                <w14:textFill>
                  <w14:solidFill>
                    <w14:schemeClr w14:val="tx1"/>
                  </w14:solidFill>
                </w14:textFill>
              </w:rPr>
            </w:pPr>
            <w:r>
              <w:rPr>
                <w:rFonts w:hint="eastAsia" w:ascii="宋体" w:hAnsi="宋体" w:eastAsia="宋体" w:cs="宋体"/>
                <w:color w:val="000000" w:themeColor="text1"/>
                <w:spacing w:val="0"/>
                <w:position w:val="0"/>
                <w:sz w:val="21"/>
                <w:szCs w:val="21"/>
                <w:highlight w:val="none"/>
                <w:u w:val="singl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比例扣除，服务类项目价格按</w:t>
            </w:r>
            <w:r>
              <w:rPr>
                <w:rFonts w:hint="eastAsia" w:ascii="宋体" w:hAnsi="宋体" w:eastAsia="宋体" w:cs="宋体"/>
                <w:color w:val="000000" w:themeColor="text1"/>
                <w:spacing w:val="0"/>
                <w:position w:val="0"/>
                <w:sz w:val="21"/>
                <w:szCs w:val="21"/>
                <w:highlight w:val="none"/>
                <w:u w:val="single"/>
                <w:shd w:val="clear" w:color="auto" w:fill="auto"/>
                <w:lang w:eastAsia="zh-CN"/>
                <w14:textFill>
                  <w14:solidFill>
                    <w14:schemeClr w14:val="tx1"/>
                  </w14:solidFill>
                </w14:textFill>
              </w:rPr>
              <w:t xml:space="preserve"> </w:t>
            </w:r>
            <w:r>
              <w:rPr>
                <w:rFonts w:hint="eastAsia" w:ascii="宋体" w:hAnsi="宋体" w:eastAsia="宋体" w:cs="宋体"/>
                <w:color w:val="000000" w:themeColor="text1"/>
                <w:spacing w:val="0"/>
                <w:position w:val="0"/>
                <w:sz w:val="21"/>
                <w:szCs w:val="21"/>
                <w:highlight w:val="none"/>
                <w:u w:val="singl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比例扣除，工程类价格按</w:t>
            </w:r>
            <w:r>
              <w:rPr>
                <w:rFonts w:hint="eastAsia" w:ascii="宋体" w:hAnsi="宋体" w:eastAsia="宋体" w:cs="宋体"/>
                <w:color w:val="000000" w:themeColor="text1"/>
                <w:spacing w:val="0"/>
                <w:position w:val="0"/>
                <w:sz w:val="21"/>
                <w:szCs w:val="21"/>
                <w:highlight w:val="none"/>
                <w:u w:val="singl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比例扣除，用扣除后的价格参与</w:t>
            </w:r>
            <w:r>
              <w:rPr>
                <w:rFonts w:hint="eastAsia" w:ascii="宋体" w:hAnsi="宋体" w:eastAsia="宋体" w:cs="宋体"/>
                <w:color w:val="000000" w:themeColor="text1"/>
                <w:spacing w:val="0"/>
                <w:position w:val="0"/>
                <w:sz w:val="21"/>
                <w:szCs w:val="21"/>
                <w:highlight w:val="none"/>
                <w:shd w:val="clear" w:color="auto" w:fill="auto"/>
                <w:lang w:eastAsia="zh-CN"/>
                <w14:textFill>
                  <w14:solidFill>
                    <w14:schemeClr w14:val="tx1"/>
                  </w14:solidFill>
                </w14:textFill>
              </w:rPr>
              <w:t>评标</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w:t>
            </w:r>
            <w:r>
              <w:rPr>
                <w:rFonts w:hint="eastAsia" w:ascii="宋体" w:hAnsi="宋体" w:eastAsia="宋体" w:cs="宋体"/>
                <w:color w:val="000000" w:themeColor="text1"/>
                <w:spacing w:val="0"/>
                <w:position w:val="0"/>
                <w:sz w:val="21"/>
                <w:szCs w:val="21"/>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1"/>
                <w:szCs w:val="21"/>
                <w:highlight w:val="none"/>
                <w:shd w:val="clear" w:color="auto" w:fill="auto"/>
                <w:lang w:val="en-US" w:eastAsia="zh-CN"/>
                <w14:textFill>
                  <w14:solidFill>
                    <w14:schemeClr w14:val="tx1"/>
                  </w14:solidFill>
                </w14:textFill>
              </w:rPr>
              <w:t>扣除标准按照</w:t>
            </w:r>
            <w:r>
              <w:rPr>
                <w:rFonts w:hint="eastAsia" w:ascii="宋体" w:hAnsi="宋体" w:eastAsia="宋体" w:cs="宋体"/>
                <w:color w:val="000000" w:themeColor="text1"/>
                <w:spacing w:val="0"/>
                <w:position w:val="0"/>
                <w:sz w:val="21"/>
                <w:szCs w:val="21"/>
                <w:highlight w:val="none"/>
                <w:shd w:val="clear" w:color="auto" w:fill="auto"/>
                <w:lang w:eastAsia="zh-CN"/>
                <w14:textFill>
                  <w14:solidFill>
                    <w14:schemeClr w14:val="tx1"/>
                  </w14:solidFill>
                </w14:textFill>
              </w:rPr>
              <w:t>《关于进一步加大政府采购支持中小企业力度的通知》（财库〔2022〕19 号）</w:t>
            </w:r>
            <w:r>
              <w:rPr>
                <w:rFonts w:hint="eastAsia" w:ascii="宋体" w:hAnsi="宋体" w:eastAsia="宋体" w:cs="宋体"/>
                <w:color w:val="000000" w:themeColor="text1"/>
                <w:spacing w:val="0"/>
                <w:position w:val="0"/>
                <w:sz w:val="21"/>
                <w:szCs w:val="21"/>
                <w:highlight w:val="none"/>
                <w:shd w:val="clear" w:color="auto" w:fill="auto"/>
                <w:lang w:val="en-US" w:eastAsia="zh-CN"/>
                <w14:textFill>
                  <w14:solidFill>
                    <w14:schemeClr w14:val="tx1"/>
                  </w14:solidFill>
                </w14:textFill>
              </w:rPr>
              <w:t>和《山东省财政厅关于落实政府采购支持中小企业发展有关政策措施的通知》（鲁财采〔2022〕12 号）执行</w:t>
            </w:r>
            <w:r>
              <w:rPr>
                <w:rFonts w:hint="eastAsia" w:ascii="宋体" w:hAnsi="宋体" w:eastAsia="宋体" w:cs="宋体"/>
                <w:color w:val="000000" w:themeColor="text1"/>
                <w:spacing w:val="0"/>
                <w:position w:val="0"/>
                <w:sz w:val="21"/>
                <w:szCs w:val="21"/>
                <w:highlight w:val="none"/>
                <w:shd w:val="clear" w:color="auto" w:fill="auto"/>
                <w:lang w:eastAsia="zh-CN"/>
                <w14:textFill>
                  <w14:solidFill>
                    <w14:schemeClr w14:val="tx1"/>
                  </w14:solidFill>
                </w14:textFill>
              </w:rPr>
              <w:t>）</w:t>
            </w:r>
          </w:p>
          <w:p>
            <w:pPr>
              <w:keepNext w:val="0"/>
              <w:keepLines w:val="0"/>
              <w:pageBreakBefore w:val="0"/>
              <w:numPr>
                <w:ilvl w:val="-1"/>
                <w:numId w:val="0"/>
              </w:numPr>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1"/>
                <w:szCs w:val="21"/>
                <w:highlight w:val="none"/>
                <w:shd w:val="clear" w:color="auto" w:fill="auto"/>
                <w:lang w:val="en-US" w:eastAsia="zh-CN"/>
                <w14:textFill>
                  <w14:solidFill>
                    <w14:schemeClr w14:val="tx1"/>
                  </w14:solidFill>
                </w14:textFill>
              </w:rPr>
              <w:t>2.</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接受大中型企业与小微企业组成联合体或者允许大中型企业向一家或者多家小微企业分包的采购包，对于联合协</w:t>
            </w:r>
            <w:r>
              <w:rPr>
                <w:rFonts w:hint="eastAsia" w:ascii="宋体" w:hAnsi="宋体" w:eastAsia="宋体" w:cs="宋体"/>
                <w:color w:val="000000" w:themeColor="text1"/>
                <w:spacing w:val="6"/>
                <w:position w:val="0"/>
                <w:sz w:val="21"/>
                <w:szCs w:val="21"/>
                <w:highlight w:val="none"/>
                <w:shd w:val="clear" w:color="auto" w:fill="auto"/>
                <w14:textFill>
                  <w14:solidFill>
                    <w14:schemeClr w14:val="tx1"/>
                  </w14:solidFill>
                </w14:textFill>
              </w:rPr>
              <w:t>议或者分包意向协议约定小微企业的合同份额占到合同总金额30%以上的，对联合体或者大中型企业的报价给予</w:t>
            </w:r>
            <w:r>
              <w:rPr>
                <w:rFonts w:hint="eastAsia" w:ascii="宋体" w:hAnsi="宋体" w:eastAsia="宋体" w:cs="宋体"/>
                <w:color w:val="000000" w:themeColor="text1"/>
                <w:spacing w:val="0"/>
                <w:position w:val="0"/>
                <w:sz w:val="21"/>
                <w:szCs w:val="21"/>
                <w:highlight w:val="none"/>
                <w:u w:val="singl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的扣除，用扣除后的价格参加</w:t>
            </w:r>
            <w:r>
              <w:rPr>
                <w:rFonts w:hint="eastAsia" w:ascii="宋体" w:hAnsi="宋体" w:eastAsia="宋体" w:cs="宋体"/>
                <w:color w:val="000000" w:themeColor="text1"/>
                <w:spacing w:val="0"/>
                <w:position w:val="0"/>
                <w:sz w:val="21"/>
                <w:szCs w:val="21"/>
                <w:highlight w:val="none"/>
                <w:shd w:val="clear" w:color="auto" w:fill="auto"/>
                <w:lang w:eastAsia="zh-CN"/>
                <w14:textFill>
                  <w14:solidFill>
                    <w14:schemeClr w14:val="tx1"/>
                  </w14:solidFill>
                </w14:textFill>
              </w:rPr>
              <w:t>评标</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8"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17</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监狱企业</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8"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18</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强制采购产品</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1.产品中属于强制采购节能产品的，</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须按要求填写强制采购节能产品明细表并附节能产品认证证书，否则将被认定为投标无效。</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2.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19</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优先采购产品优惠标准</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对绿色采购标准品目给予10%的加分。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20</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投标文件编制</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ind w:firstLine="0" w:firstLineChars="0"/>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 xml:space="preserve">投标人使用〔 </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济南</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公共资源投标文件制作工具〕编制电子投标文件。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1"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21</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投标文件签章</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ind w:firstLine="0" w:firstLineChars="0"/>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在招标文件标明的 “公章”“印章”处，分别签单位公章、个人印章。</w:t>
            </w:r>
          </w:p>
          <w:p>
            <w:pPr>
              <w:keepNext w:val="0"/>
              <w:keepLines w:val="0"/>
              <w:pageBreakBefore w:val="0"/>
              <w:kinsoku/>
              <w:overflowPunct/>
              <w:topLinePunct w:val="0"/>
              <w:bidi w:val="0"/>
              <w:adjustRightInd/>
              <w:snapToGrid/>
              <w:spacing w:line="320" w:lineRule="exact"/>
              <w:ind w:firstLine="0" w:firstLineChars="0"/>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特别提示：1</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制作投标文件时，单项绑定</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PD</w:t>
            </w:r>
            <w:r>
              <w:rPr>
                <w:rFonts w:hint="eastAsia" w:ascii="宋体" w:hAnsi="宋体" w:eastAsia="宋体" w:cs="宋体"/>
                <w:color w:val="000000" w:themeColor="text1"/>
                <w:spacing w:val="0"/>
                <w:w w:val="100"/>
                <w:kern w:val="0"/>
                <w:position w:val="0"/>
                <w:sz w:val="21"/>
                <w:szCs w:val="21"/>
                <w:highlight w:val="none"/>
                <w:u w:val="dotted"/>
                <w:shd w:val="clear" w:color="auto" w:fill="auto"/>
                <w:lang w:val="en-US" w:eastAsia="zh-CN"/>
                <w14:textFill>
                  <w14:solidFill>
                    <w14:schemeClr w14:val="tx1"/>
                  </w14:solidFill>
                </w14:textFill>
              </w:rPr>
              <w:t>F</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Word</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）文件时无需再电子签章。</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2</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投标文件制作完成后，系统自动</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生成</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资格审查部分、符合性审查部分、商务部分、技术部分四个pdf投标文件。投标单位需要按照招标文件要求，在上述四个</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PD</w:t>
            </w:r>
            <w:r>
              <w:rPr>
                <w:rFonts w:hint="eastAsia" w:ascii="宋体" w:hAnsi="宋体" w:eastAsia="宋体" w:cs="宋体"/>
                <w:color w:val="000000" w:themeColor="text1"/>
                <w:spacing w:val="0"/>
                <w:w w:val="100"/>
                <w:kern w:val="0"/>
                <w:position w:val="0"/>
                <w:sz w:val="21"/>
                <w:szCs w:val="21"/>
                <w:highlight w:val="none"/>
                <w:u w:val="dotted"/>
                <w:shd w:val="clear" w:color="auto" w:fill="auto"/>
                <w:lang w:val="en-US" w:eastAsia="zh-CN"/>
                <w14:textFill>
                  <w14:solidFill>
                    <w14:schemeClr w14:val="tx1"/>
                  </w14:solidFill>
                </w14:textFill>
              </w:rPr>
              <w:t>F</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投标文件上进行电子签章，并上传。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1"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22</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投标文件加密、上传</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投标截止时间前</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 xml:space="preserve">通过〔 </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济南</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公共资源投标文件制作工具〕上传时，系统通过投标人当前使用的</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CA</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数字证书自动加密电子投标文件。</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电子投标文件上传成功后，系统出具上传凭证，投标人可以下载保存。</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投标人可模拟测试解密过程，解密必须使用制作投标文件的CA来解密。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99"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23</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投标人签到及电子投标文件解密</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本项目实行全流程电子化，投标人</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无需</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现场参与开评标，但应保持通讯畅通并提前在个人电脑上进行测试确保音频、视频功能可正常使用，因通讯不畅造成的一切后果由投标人自行承担。开标注意事项：1.投标人在线签到：在投标截止时间前通过CA数字证书进行在线签到，未在线签到的投标无效。</w:t>
            </w:r>
          </w:p>
          <w:p>
            <w:pPr>
              <w:keepNext w:val="0"/>
              <w:keepLines w:val="0"/>
              <w:pageBreakBefore w:val="0"/>
              <w:tabs>
                <w:tab w:val="left" w:pos="360"/>
              </w:tabs>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2．投标人接到解密提示后，应当在规定时限内通过CA数字证书对电子投标文件开始解密。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24</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开标时间及开标地点</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详见招标公告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25</w:t>
            </w:r>
          </w:p>
        </w:tc>
        <w:tc>
          <w:tcPr>
            <w:tcW w:w="1503" w:type="pct"/>
            <w:tcBorders>
              <w:tl2br w:val="nil"/>
              <w:tr2bl w:val="nil"/>
            </w:tcBorders>
            <w:noWrap w:val="0"/>
            <w:vAlign w:val="center"/>
          </w:tcPr>
          <w:p>
            <w:pPr>
              <w:keepNext w:val="0"/>
              <w:keepLines w:val="0"/>
              <w:pageBreakBefore w:val="0"/>
              <w:kinsoku/>
              <w:overflowPunct/>
              <w:topLinePunct w:val="0"/>
              <w:autoSpaceDE w:val="0"/>
              <w:autoSpaceDN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评标委员会</w:t>
            </w:r>
          </w:p>
        </w:tc>
        <w:tc>
          <w:tcPr>
            <w:tcW w:w="2980" w:type="pct"/>
            <w:tcBorders>
              <w:tl2br w:val="nil"/>
              <w:tr2bl w:val="nil"/>
            </w:tcBorders>
            <w:noWrap w:val="0"/>
            <w:vAlign w:val="center"/>
          </w:tcPr>
          <w:p>
            <w:pPr>
              <w:keepNext w:val="0"/>
              <w:keepLines w:val="0"/>
              <w:pageBreakBefore w:val="0"/>
              <w:kinsoku/>
              <w:overflowPunct/>
              <w:topLinePunct w:val="0"/>
              <w:autoSpaceDE w:val="0"/>
              <w:autoSpaceDN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评标委员会共</w:t>
            </w:r>
            <w:r>
              <w:rPr>
                <w:rFonts w:hint="eastAsia" w:ascii="宋体" w:hAnsi="宋体" w:eastAsia="宋体" w:cs="宋体"/>
                <w:color w:val="000000" w:themeColor="text1"/>
                <w:spacing w:val="0"/>
                <w:w w:val="100"/>
                <w:kern w:val="0"/>
                <w:position w:val="0"/>
                <w:sz w:val="21"/>
                <w:szCs w:val="21"/>
                <w:highlight w:val="none"/>
                <w:u w:val="single"/>
                <w:shd w:val="clear" w:color="auto" w:fill="auto"/>
                <w:lang w:val="zh-CN"/>
                <w14:textFill>
                  <w14:solidFill>
                    <w14:schemeClr w14:val="tx1"/>
                  </w14:solidFill>
                </w14:textFill>
              </w:rPr>
              <w:t xml:space="preserve"> </w:t>
            </w:r>
            <w:bookmarkStart w:id="113" w:name="v__ExpertCount_"/>
            <w:r>
              <w:rPr>
                <w:rFonts w:hint="eastAsia" w:ascii="宋体" w:hAnsi="宋体" w:eastAsia="宋体" w:cs="宋体"/>
                <w:color w:val="000000" w:themeColor="text1"/>
                <w:spacing w:val="0"/>
                <w:w w:val="100"/>
                <w:kern w:val="0"/>
                <w:position w:val="0"/>
                <w:sz w:val="21"/>
                <w:szCs w:val="21"/>
                <w:highlight w:val="none"/>
                <w:u w:val="single"/>
                <w:shd w:val="clear" w:color="auto" w:fill="auto"/>
                <w:lang w:val="zh-CN"/>
                <w14:textFill>
                  <w14:solidFill>
                    <w14:schemeClr w14:val="tx1"/>
                  </w14:solidFill>
                </w14:textFill>
              </w:rPr>
              <w:t xml:space="preserve">   </w:t>
            </w:r>
            <w:bookmarkEnd w:id="113"/>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26</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评标方法</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 xml:space="preserve">综合评分法     </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w:t>
            </w: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最低评标价法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27</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中标候选人</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数量</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3家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2</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8</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是否授权评标委员会确定</w:t>
            </w:r>
          </w:p>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中标人</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bookmarkStart w:id="114" w:name="c__506404022_"/>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□是</w:t>
            </w:r>
          </w:p>
          <w:bookmarkEnd w:id="114"/>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15"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29</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书面形式的定义</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数据电文形式与纸质形式的招标投标活动具有同等法律效力。数据电文形式包括文字的打印或复印件、传真、信函、电传、电报、电子邮件等可以有形表现所载内容的电子文档，中国山东政府采购网（www.ccgp-shandong.gov.cn）、济南公共资源交易中心网站（jnggzy.jinan.gov.cn）及济南公共资源交易中心电子交易系统发布的招标公告、招标文件及发出的澄清、答疑、变更等各类公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19"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30</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相关评标标准认可要求</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潜在投标人的业绩及相关附件可在济南公共资源交易中心网站上传，制作投标文件时上述材料只能通过系统选取，否则在电子评标时不予认可。</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用于投标的业绩及相关附件锁定不可修改，中标公告发布后对外公示。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31</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电子签名</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电子签名与手写签名或者盖章具有同等的法律效力。电子签章是电子签名的一种表现形式，利用图像处理技术将电子签名操作转化为与纸质文件盖章操作相同的可视效果。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32</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监督和管理</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本次采购活动以及相关当事人应当接受财政部门依法实施的监督和公共资源交易管理部门的管理。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6"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33</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是否允许投标人将项目非主体、非关键性工作交由他人完成。</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□否</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□是</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中标人</w:t>
            </w: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按照合同约定或者经采购人同意，可以</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将项目非主体、非关键性工作分包交由他人完成。并提供拟分包情况说明（后附）。</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此时，接受分包的人应当具备相应的资格条件，并不得再次分包。</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分包内容要求：————————</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t>接受分包的第三人资质要求：————————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34</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采购标的对应的中小企业</w:t>
            </w:r>
          </w:p>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划分标准所属行业</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仿宋" w:cs="宋体"/>
                <w:color w:val="000000" w:themeColor="text1"/>
                <w:spacing w:val="0"/>
                <w:w w:val="100"/>
                <w:kern w:val="0"/>
                <w:position w:val="0"/>
                <w:sz w:val="21"/>
                <w:szCs w:val="21"/>
                <w:highlight w:val="none"/>
                <w:shd w:val="clear" w:color="auto" w:fill="auto"/>
                <w:lang w:val="zh-CN"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u w:val="singl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w w:val="100"/>
                <w:kern w:val="0"/>
                <w:position w:val="0"/>
                <w:sz w:val="21"/>
                <w:szCs w:val="21"/>
                <w:highlight w:val="none"/>
                <w:u w:val="none"/>
                <w:shd w:val="clear" w:color="auto" w:fill="auto"/>
                <w:lang w:val="en-US"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1"/>
                <w:szCs w:val="21"/>
                <w:highlight w:val="none"/>
                <w:u w:val="none"/>
                <w:shd w:val="clear" w:color="auto" w:fill="auto"/>
                <w14:textFill>
                  <w14:solidFill>
                    <w14:schemeClr w14:val="tx1"/>
                  </w14:solidFill>
                </w14:textFill>
              </w:rPr>
              <w:t>采购人系统中自行</w:t>
            </w:r>
            <w:r>
              <w:rPr>
                <w:rFonts w:hint="eastAsia" w:ascii="宋体" w:hAnsi="宋体" w:eastAsia="宋体" w:cs="宋体"/>
                <w:color w:val="000000" w:themeColor="text1"/>
                <w:spacing w:val="0"/>
                <w:w w:val="100"/>
                <w:kern w:val="0"/>
                <w:position w:val="0"/>
                <w:sz w:val="21"/>
                <w:szCs w:val="21"/>
                <w:highlight w:val="none"/>
                <w:u w:val="none"/>
                <w:shd w:val="clear" w:color="auto" w:fill="auto"/>
                <w:lang w:val="en-US" w:eastAsia="zh-CN"/>
                <w14:textFill>
                  <w14:solidFill>
                    <w14:schemeClr w14:val="tx1"/>
                  </w14:solidFill>
                </w14:textFill>
              </w:rPr>
              <w:t>选择</w:t>
            </w:r>
            <w:r>
              <w:rPr>
                <w:rFonts w:hint="eastAsia" w:ascii="宋体" w:hAnsi="宋体" w:eastAsia="宋体" w:cs="宋体"/>
                <w:color w:val="000000" w:themeColor="text1"/>
                <w:kern w:val="0"/>
                <w:sz w:val="21"/>
                <w:szCs w:val="21"/>
                <w:highlight w:val="none"/>
                <w:u w:val="none"/>
                <w:shd w:val="clear" w:color="auto" w:fill="auto"/>
                <w:lang w:eastAsia="zh-CN"/>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8"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35</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确定核心产品</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bookmarkStart w:id="115" w:name="cr__506404165_"/>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□属于单一产品采购项目</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□属于非单一产品采购项目</w:t>
            </w:r>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其中</w:t>
            </w:r>
            <w:r>
              <w:rPr>
                <w:rFonts w:hint="eastAsia" w:ascii="宋体" w:hAnsi="宋体" w:eastAsia="宋体" w:cs="宋体"/>
                <w:color w:val="000000" w:themeColor="text1"/>
                <w:spacing w:val="0"/>
                <w:w w:val="100"/>
                <w:kern w:val="0"/>
                <w:position w:val="0"/>
                <w:sz w:val="21"/>
                <w:szCs w:val="21"/>
                <w:highlight w:val="none"/>
                <w:u w:val="single"/>
                <w:shd w:val="clear" w:color="auto" w:fill="auto"/>
                <w14:textFill>
                  <w14:solidFill>
                    <w14:schemeClr w14:val="tx1"/>
                  </w14:solidFill>
                </w14:textFill>
              </w:rPr>
              <w:t>            </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为核心产品</w:t>
            </w:r>
            <w:bookmarkEnd w:id="115"/>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37"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36</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关于相同品牌产品的说明</w:t>
            </w:r>
          </w:p>
        </w:tc>
        <w:tc>
          <w:tcPr>
            <w:tcW w:w="2980" w:type="pct"/>
            <w:tcBorders>
              <w:tl2br w:val="nil"/>
              <w:tr2bl w:val="nil"/>
            </w:tcBorders>
            <w:noWrap w:val="0"/>
            <w:vAlign w:val="center"/>
          </w:tcPr>
          <w:p>
            <w:pPr>
              <w:keepNext w:val="0"/>
              <w:keepLines w:val="0"/>
              <w:pageBreakBefore w:val="0"/>
              <w:widowControl/>
              <w:kinsoku/>
              <w:overflowPunct/>
              <w:topLinePunct w:val="0"/>
              <w:bidi w:val="0"/>
              <w:adjustRightInd/>
              <w:snapToGrid/>
              <w:spacing w:line="320" w:lineRule="exact"/>
              <w:ind w:firstLine="0" w:firstLineChars="0"/>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使用综合评分法的采购项目，提供相同品牌产品且通过资格审查、符合性审查的不同投标人参加同一合同项下投标的，按一家投标人计算，</w:t>
            </w:r>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评标</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后得分最高的同品牌投标人获得中标人推荐资格；</w:t>
            </w:r>
            <w:r>
              <w:rPr>
                <w:rFonts w:hint="eastAsia" w:ascii="宋体" w:hAnsi="宋体" w:eastAsia="宋体" w:cs="宋体"/>
                <w:color w:val="000000" w:themeColor="text1"/>
                <w:spacing w:val="0"/>
                <w:w w:val="100"/>
                <w:kern w:val="0"/>
                <w:position w:val="0"/>
                <w:sz w:val="21"/>
                <w:szCs w:val="21"/>
                <w:highlight w:val="none"/>
                <w:shd w:val="clear" w:color="auto" w:fill="auto"/>
                <w:lang w:eastAsia="zh-CN"/>
                <w14:textFill>
                  <w14:solidFill>
                    <w14:schemeClr w14:val="tx1"/>
                  </w14:solidFill>
                </w14:textFill>
              </w:rPr>
              <w:t>评标</w:t>
            </w: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得分相同的，由采购人或者采购人委托评标委员会按照招标文件规定的方式确定一个投标人获得中标人推荐资格，招标文件未规定的采取随机抽取方式确定，其他同品牌投标人不作为中标候选人。</w:t>
            </w:r>
          </w:p>
          <w:p>
            <w:pPr>
              <w:keepNext w:val="0"/>
              <w:keepLines w:val="0"/>
              <w:pageBreakBefore w:val="0"/>
              <w:widowControl/>
              <w:kinsoku/>
              <w:overflowPunct/>
              <w:topLinePunct w:val="0"/>
              <w:bidi w:val="0"/>
              <w:adjustRightInd/>
              <w:snapToGrid/>
              <w:spacing w:line="320" w:lineRule="exact"/>
              <w:ind w:firstLine="0" w:firstLineChars="0"/>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非单一产品采购项目，采购人应当根据采购项目技术构成、产品价格比重等合理确定核心产品，并在招标文件中载明。多家投标人提供的核心产品品牌相同的，按前两款规定处理。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37</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是否接受进口产品</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bookmarkStart w:id="116" w:name="cr__506404161_"/>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□否</w:t>
            </w:r>
          </w:p>
          <w:p>
            <w:pPr>
              <w:keepNext w:val="0"/>
              <w:keepLines w:val="0"/>
              <w:pageBreakBefore w:val="0"/>
              <w:kinsoku/>
              <w:overflowPunct/>
              <w:topLinePunct w:val="0"/>
              <w:bidi w:val="0"/>
              <w:adjustRightInd/>
              <w:snapToGrid/>
              <w:spacing w:line="320" w:lineRule="exact"/>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□是，详见采购清单</w:t>
            </w:r>
            <w:bookmarkEnd w:id="116"/>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lang w:val="en-US" w:eastAsia="zh-CN"/>
                <w14:textFill>
                  <w14:solidFill>
                    <w14:schemeClr w14:val="tx1"/>
                  </w14:solidFill>
                </w14:textFill>
              </w:rPr>
              <w:t>38</w:t>
            </w:r>
          </w:p>
        </w:tc>
        <w:tc>
          <w:tcPr>
            <w:tcW w:w="1503"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采购代理服务费</w:t>
            </w:r>
          </w:p>
        </w:tc>
        <w:tc>
          <w:tcPr>
            <w:tcW w:w="2980" w:type="pct"/>
            <w:tcBorders>
              <w:tl2br w:val="nil"/>
              <w:tr2bl w:val="nil"/>
            </w:tcBorders>
            <w:noWrap w:val="0"/>
            <w:vAlign w:val="center"/>
          </w:tcPr>
          <w:p>
            <w:pPr>
              <w:keepNext w:val="0"/>
              <w:keepLines w:val="0"/>
              <w:pageBreakBefore w:val="0"/>
              <w:kinsoku/>
              <w:overflowPunct/>
              <w:topLinePunct w:val="0"/>
              <w:bidi w:val="0"/>
              <w:adjustRightInd/>
              <w:snapToGrid/>
              <w:spacing w:line="320" w:lineRule="exact"/>
              <w:ind w:firstLine="0"/>
              <w:jc w:val="both"/>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bCs/>
                <w:color w:val="000000" w:themeColor="text1"/>
                <w:spacing w:val="0"/>
                <w:w w:val="100"/>
                <w:kern w:val="0"/>
                <w:position w:val="0"/>
                <w:sz w:val="21"/>
                <w:szCs w:val="21"/>
                <w:highlight w:val="none"/>
                <w:shd w:val="clear" w:color="auto" w:fill="auto"/>
                <w14:textFill>
                  <w14:solidFill>
                    <w14:schemeClr w14:val="tx1"/>
                  </w14:solidFill>
                </w14:textFill>
              </w:rPr>
              <w:t>收费标准：</w:t>
            </w:r>
          </w:p>
        </w:tc>
      </w:tr>
      <w:bookmarkEnd w:id="99"/>
      <w:bookmarkEnd w:id="100"/>
    </w:tbl>
    <w:p>
      <w:pPr>
        <w:pStyle w:val="2"/>
        <w:keepNext/>
        <w:keepLines/>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58"/>
          <w:rFonts w:hint="eastAsia" w:ascii="黑体" w:hAnsi="黑体" w:eastAsia="黑体" w:cs="黑体"/>
          <w:b w:val="0"/>
          <w:bCs/>
          <w:color w:val="000000" w:themeColor="text1"/>
          <w:spacing w:val="0"/>
          <w:position w:val="0"/>
          <w:sz w:val="32"/>
          <w:szCs w:val="32"/>
          <w:highlight w:val="none"/>
          <w14:textFill>
            <w14:solidFill>
              <w14:schemeClr w14:val="tx1"/>
            </w14:solidFill>
          </w14:textFill>
        </w:rPr>
      </w:pPr>
      <w:r>
        <w:rPr>
          <w:rFonts w:ascii="宋体" w:eastAsia="宋体"/>
          <w:b/>
          <w:color w:val="000000" w:themeColor="text1"/>
          <w:spacing w:val="0"/>
          <w:w w:val="100"/>
          <w:kern w:val="0"/>
          <w:position w:val="0"/>
          <w:sz w:val="24"/>
          <w:highlight w:val="none"/>
          <w:shd w:val="clear" w:color="auto" w:fill="auto"/>
          <w14:textFill>
            <w14:solidFill>
              <w14:schemeClr w14:val="tx1"/>
            </w14:solidFill>
          </w14:textFill>
        </w:rPr>
        <w:br w:type="page"/>
      </w:r>
      <w:bookmarkStart w:id="117" w:name="_Toc32098"/>
      <w:bookmarkStart w:id="118" w:name="_Toc7814"/>
      <w:bookmarkStart w:id="119" w:name="_Toc31148"/>
      <w:r>
        <w:rPr>
          <w:rStyle w:val="58"/>
          <w:rFonts w:hint="eastAsia" w:ascii="黑体" w:hAnsi="黑体" w:eastAsia="黑体" w:cs="黑体"/>
          <w:b w:val="0"/>
          <w:bCs/>
          <w:color w:val="000000" w:themeColor="text1"/>
          <w:spacing w:val="0"/>
          <w:position w:val="0"/>
          <w:sz w:val="32"/>
          <w:szCs w:val="32"/>
          <w:highlight w:val="none"/>
          <w14:textFill>
            <w14:solidFill>
              <w14:schemeClr w14:val="tx1"/>
            </w14:solidFill>
          </w14:textFill>
        </w:rPr>
        <w:t>第</w:t>
      </w:r>
      <w:bookmarkStart w:id="120" w:name="_Toc494457060"/>
      <w:bookmarkStart w:id="121" w:name="_Toc17885334"/>
      <w:bookmarkStart w:id="122" w:name="_Toc517360636"/>
      <w:bookmarkStart w:id="123" w:name="_Toc13736215"/>
      <w:r>
        <w:rPr>
          <w:rStyle w:val="58"/>
          <w:rFonts w:hint="eastAsia" w:ascii="黑体" w:hAnsi="黑体" w:eastAsia="黑体" w:cs="黑体"/>
          <w:b w:val="0"/>
          <w:bCs/>
          <w:color w:val="000000" w:themeColor="text1"/>
          <w:spacing w:val="0"/>
          <w:position w:val="0"/>
          <w:sz w:val="32"/>
          <w:szCs w:val="32"/>
          <w:highlight w:val="none"/>
          <w14:textFill>
            <w14:solidFill>
              <w14:schemeClr w14:val="tx1"/>
            </w14:solidFill>
          </w14:textFill>
        </w:rPr>
        <w:t>三章  投标人须知</w:t>
      </w:r>
      <w:bookmarkEnd w:id="117"/>
    </w:p>
    <w:bookmarkEnd w:id="118"/>
    <w:bookmarkEnd w:id="119"/>
    <w:bookmarkEnd w:id="120"/>
    <w:bookmarkEnd w:id="121"/>
    <w:bookmarkEnd w:id="122"/>
    <w:bookmarkEnd w:id="123"/>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24" w:name="_Toc13449"/>
      <w:bookmarkStart w:id="125" w:name="_Toc9498"/>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126" w:name="_Toc17885335"/>
      <w:bookmarkStart w:id="127" w:name="_Toc13736216"/>
      <w:bookmarkStart w:id="128" w:name="_Toc494457061"/>
      <w:bookmarkStart w:id="129" w:name="_Toc517360637"/>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.招标依据以及原则</w:t>
      </w:r>
      <w:bookmarkEnd w:id="124"/>
      <w:bookmarkEnd w:id="125"/>
    </w:p>
    <w:bookmarkEnd w:id="126"/>
    <w:bookmarkEnd w:id="127"/>
    <w:bookmarkEnd w:id="128"/>
    <w:bookmarkEnd w:id="129"/>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1.1《中华人民共和国政府采购法》；</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1.2《中华人民共和国政府采购法实施条例》；</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1.3《政府采购货物和服务招标投标管理办法》；</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1.4《政府采购质疑和投诉办法》；</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1.5《山东省政府采购管理办法》；</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1.6《中华人民共和国民法典》；</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1.7其他有关法律、行政法规以及省市规范性文件规定。</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30" w:name="_Toc558"/>
      <w:bookmarkStart w:id="131" w:name="_Toc9754"/>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2</w:t>
      </w:r>
      <w:bookmarkStart w:id="132" w:name="_Toc17885336"/>
      <w:bookmarkStart w:id="133" w:name="_Toc517360638"/>
      <w:bookmarkStart w:id="134" w:name="_Toc494457062"/>
      <w:bookmarkStart w:id="135" w:name="_Toc13736217"/>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.合格的投标人</w:t>
      </w:r>
      <w:bookmarkEnd w:id="130"/>
      <w:bookmarkEnd w:id="131"/>
    </w:p>
    <w:bookmarkEnd w:id="132"/>
    <w:bookmarkEnd w:id="133"/>
    <w:bookmarkEnd w:id="134"/>
    <w:bookmarkEnd w:id="135"/>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见投标人须知前附表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36" w:name="_Toc19334"/>
      <w:bookmarkStart w:id="137" w:name="_Toc18597"/>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3</w:t>
      </w:r>
      <w:bookmarkStart w:id="138" w:name="_Toc494457063"/>
      <w:bookmarkStart w:id="139" w:name="_Toc13736218"/>
      <w:bookmarkStart w:id="140" w:name="_Toc517360639"/>
      <w:bookmarkStart w:id="141" w:name="_Toc17885337"/>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.保密</w:t>
      </w:r>
      <w:bookmarkEnd w:id="136"/>
      <w:bookmarkEnd w:id="137"/>
    </w:p>
    <w:bookmarkEnd w:id="138"/>
    <w:bookmarkEnd w:id="139"/>
    <w:bookmarkEnd w:id="140"/>
    <w:bookmarkEnd w:id="141"/>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参与招标投标活动的当事人应对招标文件和投标文件中的商业和技术等秘密保密，违者应对由此造成的后果承担法律责任。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42" w:name="_Toc13272"/>
      <w:bookmarkStart w:id="143" w:name="_Toc28506"/>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4</w:t>
      </w:r>
      <w:bookmarkStart w:id="144" w:name="_Toc517360640"/>
      <w:bookmarkStart w:id="145" w:name="_Toc17885338"/>
      <w:bookmarkStart w:id="146" w:name="_Toc13736219"/>
      <w:bookmarkStart w:id="147" w:name="_Toc494457064"/>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.语言文字、计量单位、时间单位、投标有效期以及投标费用</w:t>
      </w:r>
      <w:bookmarkEnd w:id="142"/>
      <w:bookmarkEnd w:id="143"/>
    </w:p>
    <w:bookmarkEnd w:id="144"/>
    <w:bookmarkEnd w:id="145"/>
    <w:bookmarkEnd w:id="146"/>
    <w:bookmarkEnd w:id="147"/>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4.1语言文字</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除专用术语外，与招标投标活动有关的语言均使用简体中文。必要时专用术语应附有中文注释。如投标人提交的支持文件和印刷的文献使用另一种语言，应附有相应内容的中文译本，在解释投标文件时以中文译本为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4.2计量单位</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除招标文件另有规定外，计量均应采用中华人民共和国法定计量单位；所有报价一律使用人民币，货币单位为“元”。</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4.3时间单位</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除招标文件中另有规定外，招标文件所使用的时间单位“天”“日”均指日历天，时、分均为北京时间。</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4.4投标有效期</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14:textFill>
            <w14:solidFill>
              <w14:schemeClr w14:val="tx1"/>
            </w14:solidFill>
          </w14:textFill>
        </w:rPr>
        <w:t>4.4.1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在投标人须知前附表规定的投标有效期内，投标文件以及其补充、承诺等部分均保持有效。</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4.4.2在招标文件规定的投标文件有效期满之前，如果出现特殊情况，采购人或者采购代理机构可在投标有效期内要求投标人延长有效期，要求与答复均以书面通知为准并作为招标文件和投标文件的组成部分；投标人可以拒绝上述要求，拒绝延长投标文件有效期的，其投标失效；同意上述要求的，既不能要求也不允许其修改投标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4.5投标费用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投标人应自行承担其准备和参加投标活动发生的所有费用。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48" w:name="_Toc74"/>
      <w:bookmarkStart w:id="149" w:name="_Toc28515"/>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5</w:t>
      </w:r>
      <w:bookmarkStart w:id="150" w:name="_Toc494457065"/>
      <w:bookmarkStart w:id="151" w:name="_Toc13736220"/>
      <w:bookmarkStart w:id="152" w:name="_Toc17885339"/>
      <w:bookmarkStart w:id="153" w:name="_Toc517360641"/>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.踏勘现场</w:t>
      </w:r>
      <w:bookmarkEnd w:id="148"/>
      <w:bookmarkEnd w:id="149"/>
    </w:p>
    <w:bookmarkEnd w:id="150"/>
    <w:bookmarkEnd w:id="151"/>
    <w:bookmarkEnd w:id="152"/>
    <w:bookmarkEnd w:id="153"/>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w:t>
      </w:r>
      <w:bookmarkStart w:id="154" w:name="_Toc494457066"/>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.1踏勘现场：详见第二章投标人须知。</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5.2采购人向投标人提供的有关现场的资料和数据，是采购人现有的能使投标人利用的资料，采购人对投标人由此而</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作出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的推论、理解和结论不负责任。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5.3投标人可自行踏勘现场，但不得因此使采购人承担有关责任和蒙受损失。投标人踏勘现场造成的死亡、人身伤害、财产损失、损害</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以及其他</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任何损失、损害和引起的费用和开支承担相应的责任。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55" w:name="_Toc23177"/>
      <w:bookmarkStart w:id="156" w:name="_Toc28196"/>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6</w:t>
      </w:r>
      <w:bookmarkStart w:id="157" w:name="_Toc517360642"/>
      <w:bookmarkStart w:id="158" w:name="_Toc17885340"/>
      <w:bookmarkStart w:id="159" w:name="_Toc13736221"/>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.询问及</w:t>
      </w:r>
      <w:bookmarkEnd w:id="154"/>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答复</w:t>
      </w:r>
      <w:bookmarkEnd w:id="155"/>
      <w:bookmarkEnd w:id="156"/>
    </w:p>
    <w:bookmarkEnd w:id="157"/>
    <w:bookmarkEnd w:id="158"/>
    <w:bookmarkEnd w:id="159"/>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w:t>
      </w:r>
      <w:bookmarkStart w:id="160" w:name="_Toc494457067"/>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.1投标人对采购流程、相关政策法规有疑问的，可以向采购代理机构提出询问；采购代理机构应当及时作出答复，但答复的内容不得涉及商业秘密。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6.2投标人对采购需求</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评分标准</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有疑问的，直接向采购人提出询问，采购人应当及时作出答复，但答复的内容不得涉及商业秘密。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6.3询问在本项目的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系统</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页面在线提交。</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6.4 询问及答复的内容在本项目的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系统</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页面查看。</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61" w:name="_Toc16583"/>
      <w:bookmarkStart w:id="162" w:name="_Toc16440"/>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7</w:t>
      </w:r>
      <w:bookmarkStart w:id="163" w:name="_Toc13736222"/>
      <w:bookmarkStart w:id="164" w:name="_Toc517360643"/>
      <w:bookmarkStart w:id="165" w:name="_Toc17885341"/>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.偏离</w:t>
      </w:r>
      <w:bookmarkEnd w:id="161"/>
      <w:bookmarkEnd w:id="162"/>
    </w:p>
    <w:bookmarkEnd w:id="160"/>
    <w:bookmarkEnd w:id="163"/>
    <w:bookmarkEnd w:id="164"/>
    <w:bookmarkEnd w:id="165"/>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采购人允许投标文件偏离招标文件某些非实质性要求。</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66" w:name="_Toc22650"/>
      <w:bookmarkStart w:id="167" w:name="_Toc14776"/>
      <w:bookmarkStart w:id="168" w:name="_Toc17885343"/>
      <w:bookmarkStart w:id="169" w:name="_Toc517360645"/>
      <w:bookmarkStart w:id="170" w:name="_Toc13736224"/>
      <w:bookmarkStart w:id="171" w:name="_Toc494457069"/>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8.采购代理服务费</w:t>
      </w:r>
      <w:bookmarkEnd w:id="166"/>
      <w:bookmarkEnd w:id="167"/>
    </w:p>
    <w:bookmarkEnd w:id="168"/>
    <w:bookmarkEnd w:id="169"/>
    <w:bookmarkEnd w:id="170"/>
    <w:bookmarkEnd w:id="171"/>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bookmarkStart w:id="172" w:name="_Toc494457070"/>
      <w:bookmarkStart w:id="173" w:name="_Toc517360646"/>
      <w:bookmarkStart w:id="174" w:name="_Toc13736225"/>
      <w:bookmarkStart w:id="175" w:name="_Toc17885344"/>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见投标人须知前附表。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76" w:name="_Toc27658"/>
      <w:bookmarkStart w:id="177" w:name="_Toc14258"/>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9.招标文件</w:t>
      </w:r>
      <w:bookmarkEnd w:id="176"/>
      <w:bookmarkEnd w:id="177"/>
    </w:p>
    <w:bookmarkEnd w:id="172"/>
    <w:bookmarkEnd w:id="173"/>
    <w:bookmarkEnd w:id="174"/>
    <w:bookmarkEnd w:id="175"/>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9.1招标文件的组成</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9.1.1招标文件是用以阐明所需服务、招标程序和合同格式的规范性文件。招标文件主要由以下部分组成：</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（1）投标邀请；</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（2）投标人须知前附表；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（3）投标人须知；</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（4）投标人应当提交的资格、资信等证明文件；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（5）采购需求；</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（6）评标办法；</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（7）开标、资格审查、评标、定标；</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（8）纪律要求；</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（9）合同签订说明；</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（10）投标文件格式；</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（11）其他材料。</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9.1.2根据本章第</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9</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.2款对招标文件所作的澄清和修改，构成招标文件的组成部分。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9.1.3除非有特殊要求，招标文件不单独提供项目所在地的自然环境、气候条件、公用设施等情况，投标人被视为</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知悉</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上述与履行合同有关的一切情况。</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9.2招标文件的澄清和修改</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招标文件的澄清和修改及投标人确认，详见投标人须知前附表。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招标文件的澄清或者修改在同一内容的表述上不一致时，以最后发出的公告为准。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9.3延长投标截止时间和开标时间</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采购人可以视采购具体情况，延长投标截止时间和开标时间，在中国山东政府采购网（www.ccgp-shandong.gov.cn）、济南公共资源交易中心网站（jnggzy.jinan.gov.cn）上发布更正公告，视同以书面形式通知所有投标人。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78" w:name="_Toc22077"/>
      <w:bookmarkStart w:id="179" w:name="_Toc28302"/>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180" w:name="_Toc17885345"/>
      <w:bookmarkStart w:id="181" w:name="_Toc494457071"/>
      <w:bookmarkStart w:id="182" w:name="_Toc517360647"/>
      <w:bookmarkStart w:id="183" w:name="_Toc13736226"/>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0.投标文件的组成</w:t>
      </w:r>
      <w:bookmarkEnd w:id="178"/>
      <w:bookmarkEnd w:id="179"/>
    </w:p>
    <w:bookmarkEnd w:id="180"/>
    <w:bookmarkEnd w:id="181"/>
    <w:bookmarkEnd w:id="182"/>
    <w:bookmarkEnd w:id="183"/>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10.1投标人应按照招标文件的要求编制投标文件，并保证其真实性、准确性以及完整性，按照招标文件要求提交全部资料并</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作出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实质性响应。</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10.2投标文件由资格文件、</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符合性审查文件、</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商务文件、技术文件组成：</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10.3资格文件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10.4 符合性审查文件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商务文件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.1投标函；</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.2法定代表人/负责人身份证明书或法定代表人/负责人授权委托书；</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.3投标报价</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（1）开标一览表。是投标明细表的汇总表，投标报价（即投标报价总计金额）为各个分项报价金额之和。报价项不得空缺、删除或修改，也不可用“……”“--”“免费”“无”及“已包含在总价中”等表示。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投标明细表。各分项报价小计名称应当与《开标一览表》中费用名称、金额对应，投标人应当对投标明细表中各分项逐一报价，无此项报价的不得删除、修改报价项，可用阿拉伯数字“0.00”表示，投标人认为《投标明细表》有漏项的，可以增加分项报价。</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（3）报价需要说明的其他文件、材料。投标人认为需要对《开标一览表》《投标明细表》中有关报价进一步说明或者证明其报价的文件和材料等。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.4投标人情况介绍（主要产品、技术力量、生产规模、经营业绩等）；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.5商务偏离表（如有）；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.6联合投标协议书（如有）；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.7联合投标授权委托书（如有）；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.8残疾人福利性单位声明函（如有） ；</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.9中小企业声明函（如有）；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.10环境标志产品明细表（如有）；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.11节能产品明细表（如有）；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.12强制采购节能产品明细表（如有）；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eastAsia="宋体"/>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.13</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招标文件</w:t>
      </w:r>
      <w:r>
        <w:rPr>
          <w:rFonts w:hint="eastAsia" w:ascii="宋体" w:hAnsi="仿宋_GB2312" w:eastAsia="宋体" w:cs="仿宋_GB2312"/>
          <w:color w:val="000000" w:themeColor="text1"/>
          <w:spacing w:val="6"/>
          <w:w w:val="100"/>
          <w:kern w:val="0"/>
          <w:position w:val="0"/>
          <w:sz w:val="24"/>
          <w:szCs w:val="32"/>
          <w:highlight w:val="none"/>
          <w:shd w:val="clear" w:color="auto" w:fill="auto"/>
          <w:lang w:eastAsia="zh-CN"/>
          <w14:textFill>
            <w14:solidFill>
              <w14:schemeClr w14:val="tx1"/>
            </w14:solidFill>
          </w14:textFill>
        </w:rPr>
        <w:t>其他规定</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或者投标人认为应介绍或者提交的资料、文件和说明（如有）。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技术文件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w:t>
      </w:r>
      <w:bookmarkStart w:id="184" w:name="_Toc517360648"/>
      <w:bookmarkStart w:id="185" w:name="_Toc494457072"/>
      <w:bookmarkStart w:id="186" w:name="_Toc13736227"/>
      <w:bookmarkStart w:id="187" w:name="_Toc17885346"/>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.1项目总体架构、技术解决方案、产品彩页等图片介绍资料；</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.2产品配置清单；</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.3原厂出厂配置表以及原厂中文使用说明书（如有）；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.4技术偏离表；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.5选配件、专用耗材、售后服务优惠表（如有）；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.6项目实施人员（主要从业人员以及其技术资格）一览表（如有）；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7</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技术服务、技术培训、售后服务的内容和措施；</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8</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招标文件技术评标办法中要求提交的相关证明材料；</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9</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投标人需要说明的其他文件和说明（格式自拟）。</w:t>
      </w:r>
    </w:p>
    <w:bookmarkEnd w:id="184"/>
    <w:bookmarkEnd w:id="185"/>
    <w:bookmarkEnd w:id="186"/>
    <w:bookmarkEnd w:id="187"/>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88" w:name="_Toc26998"/>
      <w:bookmarkStart w:id="189" w:name="_Toc1991"/>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11.投标报价</w:t>
      </w:r>
      <w:bookmarkEnd w:id="188"/>
      <w:bookmarkEnd w:id="189"/>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11.1投标报价的范围：见投标人须知前附表。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11.2投标人应对所投包中的服务进行报价，对每一包服务的报价必须全部报齐。</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11.3公开项目投标报价为一次不得更改报价，投标人只有一次报价的机会。投标报</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价（即开标报价）不得有选择性报价和附有条件的报价，且不得高于预算金额或最高限价。</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11.4采购人不得向</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索要或者接受其给予的赠品、回扣或者与采购无关的其他商品、服务。</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11.5投标人应按照招标文件中要求的内容填写报价，并由法定代表人或者被授权代表签署。</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11.6投标人须按照附件格式表中的各单项明细逐项填写，以方便评标委员会对各投标文件进行</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11.7投标文件报价出现前后不一致的，除招标文件另有规定外，按照下列规定修正：</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）投标文件中开标一览表（报价表）内容与投标文件中相应内容不一致的，以开标一览表（报价表）为准；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2</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）大写金额和小写金额不一致的，以大写金额为准；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）单价金额小数点或者百分比有明显错位的，以开标一览表的总价为准，并修改单价；</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4</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）总价金额与按单价汇总金额不一致的，以单价金额计算结果为准。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同时出现两种以上不一致的，按照前款规定的顺序修正。修正后的报价经投标人确认后产生约束力，投标人不确认的，其投标无效。</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90" w:name="_Toc14573"/>
      <w:bookmarkStart w:id="191" w:name="_Toc21056"/>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192" w:name="_Toc494457073"/>
      <w:bookmarkStart w:id="193" w:name="_Toc13736228"/>
      <w:bookmarkStart w:id="194" w:name="_Toc517360649"/>
      <w:bookmarkStart w:id="195" w:name="_Toc17885347"/>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2.投标文件编制要求</w:t>
      </w:r>
      <w:bookmarkEnd w:id="190"/>
      <w:bookmarkEnd w:id="191"/>
    </w:p>
    <w:bookmarkEnd w:id="192"/>
    <w:bookmarkEnd w:id="193"/>
    <w:bookmarkEnd w:id="194"/>
    <w:bookmarkEnd w:id="195"/>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12.1投标文件应按所投包分别进行编制。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12.2投标文件编制：按投标文件组成编制。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12.3投标文件签章：见投标人须知前附表。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12.</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4</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投标人编制投标文件时，应当如实在技术偏离表和商务偏离表中填写响应情况。</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196" w:name="_Toc1811"/>
      <w:bookmarkStart w:id="197" w:name="_Toc28177"/>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198" w:name="_Toc17885348"/>
      <w:bookmarkStart w:id="199" w:name="_Toc13736229"/>
      <w:bookmarkStart w:id="200" w:name="_Toc494457074"/>
      <w:bookmarkStart w:id="201" w:name="_Toc517360650"/>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3.投标文件的修改、撤回与撤销</w:t>
      </w:r>
      <w:bookmarkEnd w:id="196"/>
      <w:bookmarkEnd w:id="197"/>
    </w:p>
    <w:bookmarkEnd w:id="198"/>
    <w:bookmarkEnd w:id="199"/>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13.1投标人在招标文件要求提交投标文件截止时间前，可以修改或者撤回已上传的投标文件。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13.2在提交投标文件截止时间后到招标文件规定的投标有效期终止之前，投标人不得补充、修改或者撤销其投标文件。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202" w:name="_Toc26576"/>
      <w:bookmarkStart w:id="203" w:name="_Toc26431"/>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204" w:name="_Toc17885349"/>
      <w:bookmarkStart w:id="205" w:name="_Toc13736230"/>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 xml:space="preserve">4. </w:t>
      </w:r>
      <w:bookmarkEnd w:id="200"/>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投标文件加密、上传</w:t>
      </w:r>
      <w:bookmarkEnd w:id="202"/>
      <w:bookmarkEnd w:id="203"/>
    </w:p>
    <w:bookmarkEnd w:id="201"/>
    <w:bookmarkEnd w:id="204"/>
    <w:bookmarkEnd w:id="205"/>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见投标人须知前附表。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206" w:name="_Toc21546"/>
      <w:bookmarkStart w:id="207" w:name="_Toc26709"/>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208" w:name="_Toc13736231"/>
      <w:bookmarkStart w:id="209" w:name="_Toc517360651"/>
      <w:bookmarkStart w:id="210" w:name="_Toc494457075"/>
      <w:bookmarkStart w:id="211" w:name="_Toc17885350"/>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5.投标文件的递交</w:t>
      </w:r>
      <w:bookmarkEnd w:id="206"/>
      <w:bookmarkEnd w:id="207"/>
    </w:p>
    <w:bookmarkEnd w:id="208"/>
    <w:bookmarkEnd w:id="209"/>
    <w:bookmarkEnd w:id="210"/>
    <w:bookmarkEnd w:id="211"/>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15.1投标人应在投标截止时间前</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递交</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（上传）投标文件。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15.2投标人递交（上传）投标文件的要求</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 xml:space="preserve"> 投标人完成电子投标文件制作后，通过</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济南公共资源投标文件编制工具</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上传投标文件，系统即时向投标人发出上传回执通知。上传时间以上传回执通知载明的传输完成时间为准；逾期上传的投标文件，电子招标投标交易平台将予以拒收。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15.3除投标人须知前附表另有规定外，不论招标过程和结果如何，投标人的投标文件均不退还。</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212" w:name="_Toc15333"/>
      <w:bookmarkStart w:id="213" w:name="_Toc32476"/>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214" w:name="_Toc13736232"/>
      <w:bookmarkStart w:id="215" w:name="_Toc494457078"/>
      <w:bookmarkStart w:id="216" w:name="_Toc17885351"/>
      <w:bookmarkStart w:id="217" w:name="_Toc517360654"/>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6.质疑</w:t>
      </w:r>
      <w:bookmarkEnd w:id="212"/>
      <w:bookmarkEnd w:id="213"/>
    </w:p>
    <w:bookmarkEnd w:id="214"/>
    <w:bookmarkEnd w:id="215"/>
    <w:bookmarkEnd w:id="216"/>
    <w:bookmarkEnd w:id="217"/>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pPr>
      <w:bookmarkStart w:id="218" w:name="_Toc503791918"/>
      <w:bookmarkStart w:id="219" w:name="_Toc497667806"/>
      <w:bookmarkStart w:id="220" w:name="_Toc494457080"/>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供应商认为采购文件、采购过程、中标或者成交结果使自己的权益受到损害的，可以在知道或者应知其权益受到损害之日起7个工作日内，以书面形式向采购人、采购代理机构提出质疑。</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504" w:firstLineChars="200"/>
        <w:jc w:val="both"/>
        <w:textAlignment w:val="auto"/>
        <w:rPr>
          <w:rFonts w:hint="eastAsia" w:ascii="宋体" w:hAnsi="仿宋_GB2312" w:eastAsia="宋体" w:cs="仿宋_GB2312"/>
          <w:color w:val="000000" w:themeColor="text1"/>
          <w:spacing w:val="6"/>
          <w:w w:val="100"/>
          <w:kern w:val="0"/>
          <w:position w:val="0"/>
          <w:sz w:val="24"/>
          <w:szCs w:val="32"/>
          <w:highlight w:val="none"/>
          <w:shd w:val="clear" w:color="auto" w:fill="auto"/>
          <w:lang w:eastAsia="zh-CN"/>
          <w14:textFill>
            <w14:solidFill>
              <w14:schemeClr w14:val="tx1"/>
            </w14:solidFill>
          </w14:textFill>
        </w:rPr>
      </w:pPr>
      <w:r>
        <w:rPr>
          <w:rFonts w:hint="eastAsia" w:ascii="宋体" w:hAnsi="仿宋_GB2312" w:eastAsia="宋体" w:cs="仿宋_GB2312"/>
          <w:color w:val="000000" w:themeColor="text1"/>
          <w:spacing w:val="6"/>
          <w:w w:val="100"/>
          <w:kern w:val="0"/>
          <w:position w:val="0"/>
          <w:sz w:val="24"/>
          <w:szCs w:val="32"/>
          <w:highlight w:val="none"/>
          <w:shd w:val="clear" w:color="auto" w:fill="auto"/>
          <w:lang w:eastAsia="zh-CN"/>
          <w14:textFill>
            <w14:solidFill>
              <w14:schemeClr w14:val="tx1"/>
            </w14:solidFill>
          </w14:textFill>
        </w:rPr>
        <w:t>采购文件可以要求供应商在法定质疑期内一次性提出针对同一采购程序环节的质疑。</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504" w:firstLineChars="200"/>
        <w:jc w:val="both"/>
        <w:textAlignment w:val="auto"/>
        <w:rPr>
          <w:rFonts w:hint="eastAsia" w:ascii="宋体" w:hAnsi="仿宋_GB2312" w:eastAsia="宋体" w:cs="仿宋_GB2312"/>
          <w:color w:val="000000" w:themeColor="text1"/>
          <w:spacing w:val="6"/>
          <w:w w:val="100"/>
          <w:kern w:val="0"/>
          <w:position w:val="0"/>
          <w:sz w:val="24"/>
          <w:szCs w:val="32"/>
          <w:highlight w:val="none"/>
          <w:shd w:val="clear" w:color="auto" w:fill="auto"/>
          <w:lang w:eastAsia="zh-CN"/>
          <w14:textFill>
            <w14:solidFill>
              <w14:schemeClr w14:val="tx1"/>
            </w14:solidFill>
          </w14:textFill>
        </w:rPr>
      </w:pPr>
      <w:r>
        <w:rPr>
          <w:rFonts w:hint="eastAsia" w:ascii="宋体" w:hAnsi="仿宋_GB2312" w:eastAsia="宋体" w:cs="仿宋_GB2312"/>
          <w:color w:val="000000" w:themeColor="text1"/>
          <w:spacing w:val="6"/>
          <w:w w:val="100"/>
          <w:kern w:val="0"/>
          <w:position w:val="0"/>
          <w:sz w:val="24"/>
          <w:szCs w:val="32"/>
          <w:highlight w:val="none"/>
          <w:shd w:val="clear" w:color="auto" w:fill="auto"/>
          <w:lang w:eastAsia="zh-CN"/>
          <w14:textFill>
            <w14:solidFill>
              <w14:schemeClr w14:val="tx1"/>
            </w14:solidFill>
          </w14:textFill>
        </w:rPr>
        <w:t>提出质疑的供应商（以下简称质疑供应商）应当是参与所质疑项目采购活动的供应商。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宋体" w:hAnsi="仿宋_GB2312" w:eastAsia="宋体" w:cs="仿宋_GB2312"/>
          <w:color w:val="000000" w:themeColor="text1"/>
          <w:spacing w:val="0"/>
          <w:w w:val="100"/>
          <w:kern w:val="0"/>
          <w:position w:val="0"/>
          <w:sz w:val="24"/>
          <w:szCs w:val="32"/>
          <w:highlight w:val="none"/>
          <w:shd w:val="clear" w:color="auto" w:fill="auto"/>
          <w:lang w:val="en-US"/>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供应商提出质疑应当提交质疑函和必要的证明材料。质疑函应当包括下列内容：</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default"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供应商</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的姓名或者名称、地址、邮编、联系人及联系电话；</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2</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）质疑项目的名称、编号；</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）具体、明确的质疑事项和与质疑事项相关的请求；</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4</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）事实依据；</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）必要的法律依据；</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）提出质疑的日期。</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default"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供应商</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为自然人的，应当由本人签字；</w:t>
      </w:r>
      <w:r>
        <w:rPr>
          <w:rFonts w:hint="default"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供应商</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为法人或者其他组织的，应当由法定代表人、主要负责人，或者其授权代表签字或者盖章，并加盖公章。</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采购人、采购代理机构不得拒收质疑</w:t>
      </w:r>
      <w:r>
        <w:rPr>
          <w:rFonts w:hint="default"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供应商</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在法定质疑期内发出的质疑函，应当在收到质疑函后7个工作日内作出答复，并以书面形式通知质疑</w:t>
      </w:r>
      <w:r>
        <w:rPr>
          <w:rFonts w:hint="default"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供应商</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和其他有关</w:t>
      </w:r>
      <w:r>
        <w:rPr>
          <w:rFonts w:hint="default"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供应商</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221" w:name="_Toc9902"/>
      <w:bookmarkStart w:id="222" w:name="_Toc7478"/>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223" w:name="_Toc517360655"/>
      <w:bookmarkStart w:id="224" w:name="_Toc17885352"/>
      <w:bookmarkStart w:id="225" w:name="_Toc13736233"/>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7.投诉</w:t>
      </w:r>
      <w:bookmarkEnd w:id="221"/>
      <w:bookmarkEnd w:id="222"/>
    </w:p>
    <w:bookmarkEnd w:id="218"/>
    <w:bookmarkEnd w:id="219"/>
    <w:bookmarkEnd w:id="223"/>
    <w:bookmarkEnd w:id="224"/>
    <w:bookmarkEnd w:id="225"/>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按照《中华人民共和国政府采购法》、财政部《政府采购质疑和投诉办法》（第94号令）以及相关的法律、法规及规定，质疑人对采购人、采购代理机构的答复不满意或者采购人、采购代理机构未在规定的时间内</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作出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答复的，可以在答复期满后15个工作日内向同级监管部门提起投诉。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226" w:name="_Toc24007"/>
      <w:bookmarkStart w:id="227" w:name="_Toc14355"/>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228" w:name="_Toc17885353"/>
      <w:bookmarkStart w:id="229" w:name="_Toc517360656"/>
      <w:bookmarkStart w:id="230" w:name="_Toc13736234"/>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8.其他需补充的内容</w:t>
      </w:r>
      <w:bookmarkEnd w:id="226"/>
      <w:bookmarkEnd w:id="227"/>
    </w:p>
    <w:bookmarkEnd w:id="220"/>
    <w:bookmarkEnd w:id="228"/>
    <w:bookmarkEnd w:id="229"/>
    <w:bookmarkEnd w:id="230"/>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ascii="宋体" w:eastAsia="宋体"/>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由投标人原因影响其参与政府采购活动的，投标人自行承担后果。</w:t>
      </w:r>
    </w:p>
    <w:p>
      <w:pPr>
        <w:pStyle w:val="2"/>
        <w:keepNext w:val="0"/>
        <w:keepLines w:val="0"/>
        <w:pageBreakBefore w:val="0"/>
        <w:widowControl w:val="0"/>
        <w:kinsoku/>
        <w:wordWrap/>
        <w:overflowPunct w:val="0"/>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58"/>
          <w:rFonts w:hint="eastAsia" w:ascii="黑体" w:hAnsi="黑体" w:eastAsia="黑体" w:cs="黑体"/>
          <w:b w:val="0"/>
          <w:bCs w:val="0"/>
          <w:color w:val="000000" w:themeColor="text1"/>
          <w:spacing w:val="0"/>
          <w:position w:val="0"/>
          <w:sz w:val="32"/>
          <w:szCs w:val="32"/>
          <w:highlight w:val="none"/>
          <w14:textFill>
            <w14:solidFill>
              <w14:schemeClr w14:val="tx1"/>
            </w14:solidFill>
          </w14:textFill>
        </w:rPr>
      </w:pPr>
      <w:r>
        <w:rPr>
          <w:rFonts w:hint="eastAsia" w:ascii="宋体" w:hAnsi="宋体" w:eastAsia="宋体" w:cs="宋体"/>
          <w:b/>
          <w:color w:val="000000" w:themeColor="text1"/>
          <w:spacing w:val="0"/>
          <w:w w:val="100"/>
          <w:kern w:val="0"/>
          <w:position w:val="0"/>
          <w:sz w:val="24"/>
          <w:szCs w:val="28"/>
          <w:highlight w:val="none"/>
          <w:shd w:val="clear" w:color="auto" w:fill="auto"/>
          <w14:textFill>
            <w14:solidFill>
              <w14:schemeClr w14:val="tx1"/>
            </w14:solidFill>
          </w14:textFill>
        </w:rPr>
        <w:br w:type="page"/>
      </w:r>
      <w:bookmarkStart w:id="231" w:name="_Toc9324"/>
      <w:bookmarkStart w:id="232" w:name="_Toc28583"/>
      <w:bookmarkStart w:id="233" w:name="_Toc13826"/>
      <w:bookmarkStart w:id="234" w:name="_Toc13736208"/>
      <w:r>
        <w:rPr>
          <w:rStyle w:val="58"/>
          <w:rFonts w:hint="eastAsia" w:ascii="黑体" w:hAnsi="黑体" w:eastAsia="黑体" w:cs="黑体"/>
          <w:b w:val="0"/>
          <w:bCs w:val="0"/>
          <w:color w:val="000000" w:themeColor="text1"/>
          <w:spacing w:val="0"/>
          <w:position w:val="0"/>
          <w:sz w:val="32"/>
          <w:szCs w:val="32"/>
          <w:highlight w:val="none"/>
          <w14:textFill>
            <w14:solidFill>
              <w14:schemeClr w14:val="tx1"/>
            </w14:solidFill>
          </w14:textFill>
        </w:rPr>
        <w:t>第</w:t>
      </w:r>
      <w:bookmarkStart w:id="235" w:name="_Toc17885321"/>
      <w:r>
        <w:rPr>
          <w:rStyle w:val="58"/>
          <w:rFonts w:hint="eastAsia" w:ascii="黑体" w:hAnsi="黑体" w:eastAsia="黑体" w:cs="黑体"/>
          <w:b w:val="0"/>
          <w:bCs w:val="0"/>
          <w:color w:val="000000" w:themeColor="text1"/>
          <w:spacing w:val="0"/>
          <w:position w:val="0"/>
          <w:sz w:val="32"/>
          <w:szCs w:val="32"/>
          <w:highlight w:val="none"/>
          <w14:textFill>
            <w14:solidFill>
              <w14:schemeClr w14:val="tx1"/>
            </w14:solidFill>
          </w14:textFill>
        </w:rPr>
        <w:t>四章  采购需求</w:t>
      </w:r>
      <w:bookmarkEnd w:id="231"/>
    </w:p>
    <w:bookmarkEnd w:id="232"/>
    <w:bookmarkEnd w:id="233"/>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left"/>
        <w:textAlignment w:val="auto"/>
        <w:rPr>
          <w:rFonts w:hint="eastAsia" w:ascii="宋体" w:eastAsia="宋体" w:cs="Times New Roman"/>
          <w:b/>
          <w:bCs/>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eastAsia="宋体" w:cs="Times New Roman"/>
          <w:b/>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eastAsia="宋体" w:cs="Times New Roman"/>
          <w:b/>
          <w:bCs/>
          <w:color w:val="000000" w:themeColor="text1"/>
          <w:spacing w:val="0"/>
          <w:w w:val="100"/>
          <w:kern w:val="0"/>
          <w:position w:val="0"/>
          <w:sz w:val="24"/>
          <w:szCs w:val="32"/>
          <w:highlight w:val="none"/>
          <w:shd w:val="clear" w:color="auto" w:fill="auto"/>
          <w14:textFill>
            <w14:solidFill>
              <w14:schemeClr w14:val="tx1"/>
            </w14:solidFill>
          </w14:textFill>
        </w:rPr>
        <w:t>项目介绍及要求</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（包含采购标的及目标、采购标的的执行标准、送货要求、验收标准、其他要求等）</w:t>
      </w:r>
      <w:bookmarkStart w:id="236" w:name="c__506404148_"/>
      <w:bookmarkEnd w:id="236"/>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2"/>
        <w:rPr>
          <w:rFonts w:hint="default" w:ascii="宋体" w:eastAsia="宋体" w:cs="Times New Roman"/>
          <w:b/>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bookmarkStart w:id="237" w:name="_Toc26081"/>
      <w:r>
        <w:rPr>
          <w:rFonts w:hint="eastAsia" w:ascii="宋体" w:eastAsia="宋体" w:cs="Times New Roman"/>
          <w:b/>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2.</w:t>
      </w:r>
      <w:r>
        <w:rPr>
          <w:rFonts w:hint="eastAsia" w:ascii="宋体" w:eastAsia="宋体" w:cs="Times New Roman"/>
          <w:b/>
          <w:bCs/>
          <w:color w:val="000000" w:themeColor="text1"/>
          <w:spacing w:val="0"/>
          <w:w w:val="100"/>
          <w:kern w:val="0"/>
          <w:position w:val="0"/>
          <w:sz w:val="24"/>
          <w:szCs w:val="32"/>
          <w:highlight w:val="none"/>
          <w:shd w:val="clear" w:color="auto" w:fill="auto"/>
          <w14:textFill>
            <w14:solidFill>
              <w14:schemeClr w14:val="tx1"/>
            </w14:solidFill>
          </w14:textFill>
        </w:rPr>
        <w:t>采购标的的技术参数</w:t>
      </w:r>
      <w:bookmarkEnd w:id="237"/>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left"/>
        <w:textAlignment w:val="auto"/>
        <w:rPr>
          <w:rFonts w:hint="eastAsia" w:ascii="宋体" w:eastAsia="宋体" w:cs="Times New Roman"/>
          <w:b/>
          <w:bCs/>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eastAsia="宋体" w:cs="Times New Roman"/>
          <w:b/>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w:t>
      </w:r>
      <w:r>
        <w:rPr>
          <w:rFonts w:hint="eastAsia" w:ascii="宋体" w:eastAsia="宋体" w:cs="Times New Roman"/>
          <w:b/>
          <w:bCs/>
          <w:color w:val="000000" w:themeColor="text1"/>
          <w:spacing w:val="0"/>
          <w:w w:val="100"/>
          <w:kern w:val="0"/>
          <w:position w:val="0"/>
          <w:sz w:val="24"/>
          <w:szCs w:val="32"/>
          <w:highlight w:val="none"/>
          <w:shd w:val="clear" w:color="auto" w:fill="auto"/>
          <w14:textFill>
            <w14:solidFill>
              <w14:schemeClr w14:val="tx1"/>
            </w14:solidFill>
          </w14:textFill>
        </w:rPr>
        <w:t>商务条款：</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交付时间</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3.2.</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交付地点</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3.3.</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质保期</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3.4.</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付款</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条件</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5.验收方式和验收标准</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6.售后服务要求</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left"/>
        <w:textAlignment w:val="auto"/>
        <w:rPr>
          <w:rFonts w:hint="eastAsia" w:ascii="宋体" w:eastAsia="宋体" w:cs="Times New Roman"/>
          <w:b/>
          <w:bCs/>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eastAsia="宋体" w:cs="Times New Roman"/>
          <w:b/>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4.</w:t>
      </w:r>
      <w:r>
        <w:rPr>
          <w:rFonts w:hint="eastAsia" w:ascii="宋体" w:eastAsia="宋体" w:cs="Times New Roman"/>
          <w:b/>
          <w:bCs/>
          <w:color w:val="000000" w:themeColor="text1"/>
          <w:spacing w:val="0"/>
          <w:w w:val="100"/>
          <w:kern w:val="0"/>
          <w:position w:val="0"/>
          <w:sz w:val="24"/>
          <w:szCs w:val="32"/>
          <w:highlight w:val="none"/>
          <w:shd w:val="clear" w:color="auto" w:fill="auto"/>
          <w14:textFill>
            <w14:solidFill>
              <w14:schemeClr w14:val="tx1"/>
            </w14:solidFill>
          </w14:textFill>
        </w:rPr>
        <w:t>其他要求</w:t>
      </w:r>
    </w:p>
    <w:bookmarkEnd w:id="234"/>
    <w:bookmarkEnd w:id="235"/>
    <w:p>
      <w:pPr>
        <w:pStyle w:val="2"/>
        <w:keepNext w:val="0"/>
        <w:keepLines w:val="0"/>
        <w:pageBreakBefore w:val="0"/>
        <w:widowControl w:val="0"/>
        <w:kinsoku/>
        <w:wordWrap/>
        <w:overflowPunct w:val="0"/>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58"/>
          <w:rFonts w:hint="eastAsia" w:ascii="黑体" w:hAnsi="黑体" w:eastAsia="黑体" w:cs="黑体"/>
          <w:b w:val="0"/>
          <w:bCs w:val="0"/>
          <w:color w:val="000000" w:themeColor="text1"/>
          <w:spacing w:val="0"/>
          <w:position w:val="0"/>
          <w:sz w:val="32"/>
          <w:szCs w:val="32"/>
          <w:highlight w:val="none"/>
          <w:lang w:val="en-US" w:eastAsia="zh-CN" w:bidi="ar-SA"/>
          <w14:textFill>
            <w14:solidFill>
              <w14:schemeClr w14:val="tx1"/>
            </w14:solidFill>
          </w14:textFill>
        </w:rPr>
      </w:pPr>
      <w:bookmarkStart w:id="238" w:name="_Toc13736212"/>
      <w:bookmarkStart w:id="239" w:name="_Toc17885330"/>
      <w:bookmarkStart w:id="240" w:name="_Toc496175934"/>
      <w:r>
        <w:rPr>
          <w:rFonts w:ascii="宋体" w:eastAsia="宋体"/>
          <w:b/>
          <w:color w:val="000000" w:themeColor="text1"/>
          <w:spacing w:val="0"/>
          <w:w w:val="100"/>
          <w:kern w:val="0"/>
          <w:position w:val="0"/>
          <w:sz w:val="24"/>
          <w:szCs w:val="32"/>
          <w:highlight w:val="none"/>
          <w:shd w:val="clear" w:color="auto" w:fill="auto"/>
          <w14:textFill>
            <w14:solidFill>
              <w14:schemeClr w14:val="tx1"/>
            </w14:solidFill>
          </w14:textFill>
        </w:rPr>
        <w:br w:type="page"/>
      </w:r>
      <w:bookmarkStart w:id="241" w:name="_Toc5633"/>
      <w:bookmarkStart w:id="242" w:name="_Toc18339"/>
      <w:bookmarkStart w:id="243" w:name="_Toc26867"/>
      <w:r>
        <w:rPr>
          <w:rStyle w:val="58"/>
          <w:rFonts w:hint="eastAsia" w:ascii="黑体" w:hAnsi="黑体" w:eastAsia="黑体" w:cs="黑体"/>
          <w:b w:val="0"/>
          <w:bCs w:val="0"/>
          <w:color w:val="000000" w:themeColor="text1"/>
          <w:spacing w:val="0"/>
          <w:position w:val="0"/>
          <w:sz w:val="32"/>
          <w:szCs w:val="32"/>
          <w:highlight w:val="none"/>
          <w:lang w:val="en-US" w:eastAsia="zh-CN" w:bidi="ar-SA"/>
          <w14:textFill>
            <w14:solidFill>
              <w14:schemeClr w14:val="tx1"/>
            </w14:solidFill>
          </w14:textFill>
        </w:rPr>
        <w:t>第五章  评标办法</w:t>
      </w:r>
      <w:bookmarkEnd w:id="241"/>
    </w:p>
    <w:bookmarkEnd w:id="238"/>
    <w:bookmarkEnd w:id="239"/>
    <w:bookmarkEnd w:id="240"/>
    <w:bookmarkEnd w:id="242"/>
    <w:bookmarkEnd w:id="243"/>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244" w:name="_Toc18962"/>
      <w:bookmarkStart w:id="245" w:name="_Toc24912"/>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246" w:name="_Toc13736213"/>
      <w:bookmarkStart w:id="247" w:name="_Toc17885331"/>
      <w:bookmarkStart w:id="248" w:name="_Toc494456849"/>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.相关要求</w:t>
      </w:r>
      <w:bookmarkEnd w:id="244"/>
      <w:bookmarkEnd w:id="245"/>
    </w:p>
    <w:bookmarkEnd w:id="246"/>
    <w:bookmarkEnd w:id="247"/>
    <w:bookmarkEnd w:id="248"/>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1.1技术汇总得分的计算方法：评标委员会成员技术评分的合计总分。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1.2“同类项目”是指投标人已经完成的与本次采购要求相同或者类同的项目，并且签订合同一方必须是投标人。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1.3执行国家统一定价标准和采用固定价格采购的项目，其价格不列为</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因素。</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249" w:name="_Toc494456850"/>
      <w:bookmarkStart w:id="250" w:name="_Toc15037"/>
      <w:bookmarkStart w:id="251" w:name="_Toc25903"/>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2.评</w:t>
      </w:r>
      <w:bookmarkStart w:id="252" w:name="_Toc13736214"/>
      <w:bookmarkStart w:id="253" w:name="_Toc17885332"/>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分标准</w:t>
      </w:r>
      <w:bookmarkEnd w:id="249"/>
      <w:bookmarkEnd w:id="250"/>
      <w:bookmarkEnd w:id="251"/>
      <w:bookmarkEnd w:id="252"/>
      <w:bookmarkEnd w:id="253"/>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254" w:name="_Toc29588"/>
      <w:bookmarkStart w:id="255" w:name="_Toc31438"/>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3</w:t>
      </w:r>
      <w:bookmarkStart w:id="256" w:name="_Toc17885333"/>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 落实政府采购优惠政策</w:t>
      </w:r>
      <w:bookmarkEnd w:id="254"/>
      <w:bookmarkEnd w:id="255"/>
      <w:bookmarkEnd w:id="256"/>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3.1扶持</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残疾人福利性单位</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中小企业、监狱企业发展</w:t>
      </w:r>
    </w:p>
    <w:p>
      <w:pPr>
        <w:pStyle w:val="112"/>
        <w:keepNext w:val="0"/>
        <w:keepLines w:val="0"/>
        <w:pageBreakBefore w:val="0"/>
        <w:widowControl w:val="0"/>
        <w:tabs>
          <w:tab w:val="left" w:pos="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根据《政府采购促进中小企业发展管理办法》财库〔2020〕46号、《财政部 司法部关于政府采购支持监狱企业发展有关问题的通知》（财库〔2014〕68号）和《三部门联合发布关于促进残疾人就业政府采购政策的通知》（财库〔2017〕141号）的规定，对满足价格扣除条件且在</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投标文件</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中提交了《中小企业声明函》《残疾人福利性单位声明函》或省级以上监狱管理局、戒毒管理局（含新疆生产建设兵团）出具的属于监狱企业的证明文件的供应商，其报价</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扣除</w:t>
      </w:r>
      <w:r>
        <w:rPr>
          <w:rFonts w:hint="eastAsia" w:ascii="宋体" w:hAnsi="仿宋_GB2312" w:eastAsia="宋体" w:cs="仿宋_GB2312"/>
          <w:color w:val="000000" w:themeColor="text1"/>
          <w:spacing w:val="0"/>
          <w:w w:val="100"/>
          <w:kern w:val="0"/>
          <w:position w:val="0"/>
          <w:sz w:val="24"/>
          <w:szCs w:val="32"/>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后参与</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。对于同时属于</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中小</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企业、监狱企业或残疾人福利性单位的，不重复进行报价扣除。专门面向中小企业采购的采购项目</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不再给予价格扣除。</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i w:val="0"/>
          <w:iCs w:val="0"/>
          <w:caps w:val="0"/>
          <w:color w:val="000000" w:themeColor="text1"/>
          <w:spacing w:val="0"/>
          <w:w w:val="100"/>
          <w:kern w:val="0"/>
          <w:position w:val="0"/>
          <w:sz w:val="24"/>
          <w:szCs w:val="32"/>
          <w:highlight w:val="none"/>
          <w:shd w:val="clear" w:color="auto" w:fill="auto"/>
          <w14:textFill>
            <w14:solidFill>
              <w14:schemeClr w14:val="tx1"/>
            </w14:solidFill>
          </w14:textFill>
        </w:rPr>
        <w:t>联合体参与政府采购项目的，联合体各方所提供货物、服务、工程均为中小企业制造、承接、承建的，联合体视同中小企业，享受预留份额政策；联合体各方均为小微企业的，联合体视同</w:t>
      </w:r>
      <w:r>
        <w:rPr>
          <w:rFonts w:hint="default" w:ascii="宋体" w:hAnsi="仿宋_GB2312" w:eastAsia="宋体" w:cs="仿宋_GB2312"/>
          <w:i w:val="0"/>
          <w:iCs w:val="0"/>
          <w:caps w:val="0"/>
          <w:color w:val="000000" w:themeColor="text1"/>
          <w:spacing w:val="0"/>
          <w:w w:val="100"/>
          <w:kern w:val="0"/>
          <w:position w:val="0"/>
          <w:sz w:val="24"/>
          <w:szCs w:val="32"/>
          <w:highlight w:val="none"/>
          <w:shd w:val="clear" w:color="auto" w:fill="auto"/>
          <w:lang w:val="en-US"/>
          <w14:textFill>
            <w14:solidFill>
              <w14:schemeClr w14:val="tx1"/>
            </w14:solidFill>
          </w14:textFill>
        </w:rPr>
        <w:t>小微</w:t>
      </w:r>
      <w:r>
        <w:rPr>
          <w:rFonts w:hint="eastAsia" w:ascii="宋体" w:hAnsi="仿宋_GB2312" w:eastAsia="宋体" w:cs="仿宋_GB2312"/>
          <w:i w:val="0"/>
          <w:iCs w:val="0"/>
          <w:caps w:val="0"/>
          <w:color w:val="000000" w:themeColor="text1"/>
          <w:spacing w:val="0"/>
          <w:w w:val="100"/>
          <w:kern w:val="0"/>
          <w:position w:val="0"/>
          <w:sz w:val="24"/>
          <w:szCs w:val="32"/>
          <w:highlight w:val="none"/>
          <w:shd w:val="clear" w:color="auto" w:fill="auto"/>
          <w14:textFill>
            <w14:solidFill>
              <w14:schemeClr w14:val="tx1"/>
            </w14:solidFill>
          </w14:textFill>
        </w:rPr>
        <w:t>企业，享受</w:t>
      </w:r>
      <w:r>
        <w:rPr>
          <w:rFonts w:hint="eastAsia" w:ascii="宋体" w:hAnsi="仿宋_GB2312" w:eastAsia="宋体" w:cs="仿宋_GB2312"/>
          <w:i w:val="0"/>
          <w:iCs w:val="0"/>
          <w:caps w:val="0"/>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i w:val="0"/>
          <w:iCs w:val="0"/>
          <w:caps w:val="0"/>
          <w:color w:val="000000" w:themeColor="text1"/>
          <w:spacing w:val="0"/>
          <w:w w:val="100"/>
          <w:kern w:val="0"/>
          <w:position w:val="0"/>
          <w:sz w:val="24"/>
          <w:szCs w:val="32"/>
          <w:highlight w:val="none"/>
          <w:shd w:val="clear" w:color="auto" w:fill="auto"/>
          <w14:textFill>
            <w14:solidFill>
              <w14:schemeClr w14:val="tx1"/>
            </w14:solidFill>
          </w14:textFill>
        </w:rPr>
        <w:t>中价格扣除政策。</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.1.1残疾人福利性单位</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3.1.1.1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享受政府采购支持政策的残疾人福利性单位应当同时满足以下条件：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（1）安置的残疾人占本单位在职职工人数的比例不低于25%（含25%），并且安置的残疾人人数不少于10人（含10人）；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（2）依法与安置的每位残疾人签订了一年以上（含一年）的劳动合同或服务协议；</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（3）为安置的每位残疾人按月足额缴纳了基本养老保险、基本医疗保险、失业保险、工伤保险和生育保险等社会保险费；</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（4）通过银行等金融机构向安置的每位残疾人，按月支付了不低于单位所在区县适用的经省级人民政府批准的月最低工资标准的工资；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（5）提供本单位制造的货物、承担的工程或者服务（以下简称产品），或者提供其他残疾人福利性单位制造的货物（不包括使用非残疾人福利性单位注册商标的货物）。</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3符合条件的残疾人福利性单位在参加政府采购活动时，应当提供《残疾人福利性单位声明函》，并对声明的真实性负责。</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中标人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为残疾人福利性单位的，采购代理机构应当随中标结果同时公告其《残疾人福利性单位声明函》，接受社会监督。</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提供的《残疾人福利性单位声明函》与事实不符的，依照《政府采购法》第七十七条第一款的规定追究法律责任。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.1.2扶持中小企业发展</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对于非专门面向中小企业或小型、微型企业采购的项目，中型、小型、微型企业应当同时符合以下条件：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2</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依据财政部、工业和信息化部《政府采购促进中小企业发展管理办法》（财库﹝2020﹞46号）的规定，中型、小型和微型企业投标的须提供《中小企业声明函》并对声明函的真实性负责。</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按照《关于印发中小企业划型标准规定的通知》（工信部联企业〔2011〕300号）规定，</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应符合中小企业划分标准；所称中小企业划分标准，是指国务院有关部门根据企业从业人员、营业收入、资产总额等指标制定的中小企业划型标准。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4</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提供本企业货物、服务。本项所称货物、服务不包括使用大型企业的货物、服务。</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.1.3监狱企业</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监狱企业参与政府采购活动，均视同</w:t>
      </w:r>
      <w:r>
        <w:rPr>
          <w:rFonts w:hint="default" w:ascii="宋体" w:hAnsi="仿宋_GB2312" w:eastAsia="宋体" w:cs="仿宋_GB2312"/>
          <w:color w:val="000000" w:themeColor="text1"/>
          <w:spacing w:val="0"/>
          <w:w w:val="100"/>
          <w:kern w:val="0"/>
          <w:position w:val="0"/>
          <w:sz w:val="24"/>
          <w:szCs w:val="32"/>
          <w:highlight w:val="none"/>
          <w:shd w:val="clear" w:color="auto" w:fill="auto"/>
          <w:lang w:val="en-US"/>
          <w14:textFill>
            <w14:solidFill>
              <w14:schemeClr w14:val="tx1"/>
            </w14:solidFill>
          </w14:textFill>
        </w:rPr>
        <w:t>小型、微型</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企业，享受国家优惠政策。</w:t>
      </w:r>
    </w:p>
    <w:p>
      <w:pPr>
        <w:keepNext w:val="0"/>
        <w:keepLines w:val="0"/>
        <w:pageBreakBefore w:val="0"/>
        <w:widowControl w:val="0"/>
        <w:tabs>
          <w:tab w:val="left" w:pos="567"/>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.2绿色采购</w:t>
      </w:r>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.2.1强制采购</w:t>
      </w:r>
    </w:p>
    <w:p>
      <w:pPr>
        <w:pStyle w:val="112"/>
        <w:keepNext w:val="0"/>
        <w:keepLines w:val="0"/>
        <w:pageBreakBefore w:val="0"/>
        <w:widowControl w:val="0"/>
        <w:tabs>
          <w:tab w:val="left" w:pos="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属于政府强制采购节能产品的，除应附所投产品经国家确定的认证机构出具的且处于有效期之内的节能产品的认证证书外，还应按要求填报在强制节能产品明细表中，</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否则按无效</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报价</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处理。</w:t>
      </w:r>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rPr>
          <w:rFonts w:hint="default"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3.2.2优先采购</w:t>
      </w:r>
    </w:p>
    <w:p>
      <w:pPr>
        <w:keepNext w:val="0"/>
        <w:keepLines w:val="0"/>
        <w:pageBreakBefore w:val="0"/>
        <w:widowControl w:val="0"/>
        <w:tabs>
          <w:tab w:val="left" w:pos="567"/>
        </w:tabs>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bookmarkStart w:id="257" w:name="_Toc10753"/>
      <w:bookmarkStart w:id="258" w:name="_Toc26027"/>
      <w:bookmarkStart w:id="259" w:name="_Toc21561"/>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3.2.2.</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1优先采购节能产品</w:t>
      </w:r>
      <w:bookmarkEnd w:id="257"/>
      <w:bookmarkEnd w:id="258"/>
      <w:bookmarkEnd w:id="259"/>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所</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报</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产品如列入财政部、发展改革委、生态环境部等部门制定的《节能产品政府采购品目清单》，且经过国家确定的认证机构出具的、处于有效期之内的节能产品认证证书内的节能产品，请</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填写</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节能产品明细表（后附）并提供认证证书</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否则</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不予政策优惠；</w:t>
      </w:r>
    </w:p>
    <w:p>
      <w:pPr>
        <w:keepNext w:val="0"/>
        <w:keepLines w:val="0"/>
        <w:pageBreakBefore w:val="0"/>
        <w:widowControl w:val="0"/>
        <w:tabs>
          <w:tab w:val="left" w:pos="567"/>
          <w:tab w:val="left" w:pos="8190"/>
        </w:tabs>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outlineLvl w:val="3"/>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2</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）优采政策加分方法：</w:t>
      </w:r>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评标委员会</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在综合</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时将给予所属节能产品在满足基本技术条件的前提下，对技术和价格项目按下列规则给予一定幅度的加分。</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在价格评标项中，可以对节能产品分别给予价格评标总分值的10%幅度的加分；（加分=价格评标总分值×10%×节能产品价格在报价中所占比例）；</w:t>
      </w:r>
    </w:p>
    <w:p>
      <w:pPr>
        <w:keepNext w:val="0"/>
        <w:keepLines w:val="0"/>
        <w:pageBreakBefore w:val="0"/>
        <w:widowControl w:val="0"/>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在技术评标项中，可以对节能产品分别给予技术评标总分值的10%幅度的加分。（加分=技术评标总分值×10%×节能产品价格在投标报价中所占比例）。</w:t>
      </w:r>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（3）如发现</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不如实填写、列明的，如</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中标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将取消</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中标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资格；同时采购人及</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采购</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代理机构有权向行政监督部门申请将其列入不诚信</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名单并停止其参与一定期限的政府采购活动。</w:t>
      </w:r>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outlineLvl w:val="4"/>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3.2.2.2</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优先采购环境标志产品</w:t>
      </w:r>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所</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报</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产品如列入财政部、发展改革委、生态环境部等部门制定的《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产品政府采购品目清单》，且经过国家确定的认证机构出具的、处于有效期之内的节能产品认证证书内的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产品，请</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填写环境标志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产品明细表（后附）并提供认证证书</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否则</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不予政策优惠；</w:t>
      </w:r>
    </w:p>
    <w:p>
      <w:pPr>
        <w:keepNext w:val="0"/>
        <w:keepLines w:val="0"/>
        <w:pageBreakBefore w:val="0"/>
        <w:widowControl w:val="0"/>
        <w:tabs>
          <w:tab w:val="left" w:pos="567"/>
          <w:tab w:val="left" w:pos="8190"/>
        </w:tabs>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outlineLvl w:val="3"/>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2</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）优采政策加分方法：</w:t>
      </w:r>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评标委员会</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在综合</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时将给予所属</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产品在满足基本技术条件的前提下，对技术和价格项目按下列规则给予一定幅度的加分。</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72"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在价格评标项中，可以对</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产品给予价格评标总分值的10%幅度的加分；（加分=价格评标总分值×10%×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产品价格在报价中所占比例）；</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在技术评标项中，可以对</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产品分别给予技术评标总分值的10%幅度的加分。（加分=技术评标总分值×10%×</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产品价格在报价中所占比例）。</w:t>
      </w:r>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3"/>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（3）如发现</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不如实填写、列明的，如</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中标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将取消</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中标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资格；同时采购人及</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采购</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代理机构有权向行政监督部门申请将其列入不诚信</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名单并停止其参与一定期限的政府采购活动。</w:t>
      </w:r>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4"/>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3.2.2.</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3优先采购绿色产品</w:t>
      </w:r>
    </w:p>
    <w:p>
      <w:pPr>
        <w:keepNext w:val="0"/>
        <w:keepLines w:val="0"/>
        <w:pageBreakBefore w:val="0"/>
        <w:widowControl w:val="0"/>
        <w:tabs>
          <w:tab w:val="left" w:pos="1156"/>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（1）本项目</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评标委员会</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在综合</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时将给予所属绿色产品在满足基本技术条件的前提下，对技术和价格项目按下列规则给予一定幅度的加分。</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在价格评标项中，可以对绿色产品分别给予价格评标总分值的10%幅度的加分；（加分=价格评标总分值×10%×绿色产品价格在投标报价中所占比例）；</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在技术评标项中，可以对绿色产品分别给予技术评标总分值的10%幅度的加分。（加分=技术评标总分值×10%×绿色产品价格在投标报价中所占比例）。</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（2）对品目清单内的节能、环保产品需提供在“中国政府采购网”中“节能环保”栏里可查询的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节能</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产品</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、环境标志产品认证证书。</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eastAsia="宋体"/>
          <w:color w:val="000000" w:themeColor="text1"/>
          <w:spacing w:val="0"/>
          <w:w w:val="100"/>
          <w:kern w:val="0"/>
          <w:position w:val="0"/>
          <w:sz w:val="24"/>
          <w:szCs w:val="32"/>
          <w:highlight w:val="none"/>
          <w:shd w:val="clear" w:color="auto" w:fill="auto"/>
          <w14:textFill>
            <w14:solidFill>
              <w14:schemeClr w14:val="tx1"/>
            </w14:solidFill>
          </w14:textFill>
        </w:rPr>
        <w:sectPr>
          <w:footerReference r:id="rId6" w:type="default"/>
          <w:pgSz w:w="11911" w:h="16838"/>
          <w:pgMar w:top="1701" w:right="1417" w:bottom="1701" w:left="1417" w:header="0" w:footer="992" w:gutter="0"/>
          <w:pgBorders>
            <w:top w:val="none" w:sz="0" w:space="0"/>
            <w:left w:val="none" w:sz="0" w:space="0"/>
            <w:bottom w:val="none" w:sz="0" w:space="0"/>
            <w:right w:val="none" w:sz="0" w:space="0"/>
          </w:pgBorders>
          <w:pgNumType w:fmt="decimal" w:start="1"/>
          <w:cols w:space="0" w:num="1"/>
          <w:docGrid w:linePitch="312" w:charSpace="0"/>
        </w:sect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（3）对品目清单以外的节能、环境标志产品认证证书及绿色产品认证证书，需提供通过“国家市场监督管理总局”中“国家认证认可监督管理委员会”可查询的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节能</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产品</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、环境标志</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产品</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、绿色产品认证证书。</w:t>
      </w:r>
    </w:p>
    <w:p>
      <w:pPr>
        <w:pStyle w:val="2"/>
        <w:keepNext w:val="0"/>
        <w:keepLines w:val="0"/>
        <w:pageBreakBefore w:val="0"/>
        <w:widowControl w:val="0"/>
        <w:kinsoku/>
        <w:wordWrap/>
        <w:overflowPunct w:val="0"/>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58"/>
          <w:rFonts w:hint="eastAsia" w:ascii="黑体" w:hAnsi="黑体" w:eastAsia="黑体" w:cs="黑体"/>
          <w:b w:val="0"/>
          <w:bCs w:val="0"/>
          <w:color w:val="000000" w:themeColor="text1"/>
          <w:spacing w:val="0"/>
          <w:position w:val="0"/>
          <w:sz w:val="32"/>
          <w:szCs w:val="32"/>
          <w:highlight w:val="none"/>
          <w14:textFill>
            <w14:solidFill>
              <w14:schemeClr w14:val="tx1"/>
            </w14:solidFill>
          </w14:textFill>
        </w:rPr>
      </w:pPr>
      <w:bookmarkStart w:id="260" w:name="_Toc19901"/>
      <w:bookmarkStart w:id="261" w:name="_Toc517360657"/>
      <w:bookmarkStart w:id="262" w:name="_Toc17885354"/>
      <w:bookmarkStart w:id="263" w:name="_Toc494457081"/>
      <w:bookmarkStart w:id="264" w:name="_Toc2919"/>
      <w:bookmarkStart w:id="265" w:name="_Toc13736235"/>
      <w:bookmarkStart w:id="266" w:name="_Toc1498"/>
      <w:r>
        <w:rPr>
          <w:rStyle w:val="58"/>
          <w:rFonts w:hint="eastAsia" w:ascii="黑体" w:hAnsi="黑体" w:eastAsia="黑体" w:cs="黑体"/>
          <w:b w:val="0"/>
          <w:bCs w:val="0"/>
          <w:color w:val="000000" w:themeColor="text1"/>
          <w:spacing w:val="0"/>
          <w:position w:val="0"/>
          <w:sz w:val="32"/>
          <w:szCs w:val="32"/>
          <w:highlight w:val="none"/>
          <w14:textFill>
            <w14:solidFill>
              <w14:schemeClr w14:val="tx1"/>
            </w14:solidFill>
          </w14:textFill>
        </w:rPr>
        <w:t>第六章  开标、资格审查、评标、定标</w:t>
      </w:r>
      <w:bookmarkEnd w:id="260"/>
    </w:p>
    <w:bookmarkEnd w:id="261"/>
    <w:bookmarkEnd w:id="262"/>
    <w:bookmarkEnd w:id="263"/>
    <w:bookmarkEnd w:id="264"/>
    <w:bookmarkEnd w:id="265"/>
    <w:bookmarkEnd w:id="266"/>
    <w:p>
      <w:pPr>
        <w:pStyle w:val="4"/>
        <w:keepNext w:val="0"/>
        <w:keepLines w:val="0"/>
        <w:pageBreakBefore w:val="0"/>
        <w:widowControl w:val="0"/>
        <w:kinsoku/>
        <w:wordWrap/>
        <w:overflowPunct w:val="0"/>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
          <w:bCs/>
          <w:strike w:val="0"/>
          <w:color w:val="000000" w:themeColor="text1"/>
          <w:spacing w:val="0"/>
          <w:w w:val="100"/>
          <w:kern w:val="0"/>
          <w:position w:val="0"/>
          <w:sz w:val="24"/>
          <w:szCs w:val="32"/>
          <w:highlight w:val="none"/>
          <w:shd w:val="clear" w:color="auto" w:fill="auto"/>
          <w14:textFill>
            <w14:solidFill>
              <w14:schemeClr w14:val="tx1"/>
            </w14:solidFill>
          </w14:textFill>
        </w:rPr>
      </w:pPr>
      <w:bookmarkStart w:id="267" w:name="_Toc1608"/>
      <w:bookmarkStart w:id="268" w:name="_Toc10543"/>
      <w:bookmarkStart w:id="269" w:name="_Toc6159"/>
      <w:bookmarkStart w:id="270" w:name="_Toc502763180"/>
      <w:bookmarkStart w:id="271" w:name="_Toc17885356"/>
      <w:bookmarkStart w:id="272" w:name="_Toc13736236"/>
      <w:bookmarkStart w:id="273" w:name="_Toc511235741"/>
      <w:bookmarkStart w:id="274" w:name="_Toc517360658"/>
      <w:bookmarkStart w:id="275" w:name="_Toc497667811"/>
      <w:bookmarkStart w:id="276" w:name="_Toc494457083"/>
      <w:bookmarkStart w:id="277" w:name="_Toc496175976"/>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1.开标程序</w:t>
      </w:r>
      <w:bookmarkEnd w:id="267"/>
      <w:bookmarkEnd w:id="268"/>
      <w:bookmarkEnd w:id="269"/>
    </w:p>
    <w:bookmarkEnd w:id="270"/>
    <w:bookmarkEnd w:id="271"/>
    <w:bookmarkEnd w:id="272"/>
    <w:bookmarkEnd w:id="273"/>
    <w:bookmarkEnd w:id="274"/>
    <w:bookmarkEnd w:id="275"/>
    <w:bookmarkEnd w:id="276"/>
    <w:p>
      <w:pPr>
        <w:keepNext w:val="0"/>
        <w:keepLines w:val="0"/>
        <w:pageBreakBefore w:val="0"/>
        <w:widowControl w:val="0"/>
        <w:numPr>
          <w:ilvl w:val="0"/>
          <w:numId w:val="0"/>
        </w:numPr>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1.1 开标流程</w:t>
      </w:r>
    </w:p>
    <w:p>
      <w:pPr>
        <w:keepNext w:val="0"/>
        <w:keepLines w:val="0"/>
        <w:pageBreakBefore w:val="0"/>
        <w:widowControl w:val="0"/>
        <w:numPr>
          <w:ilvl w:val="0"/>
          <w:numId w:val="0"/>
        </w:numPr>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1.1.1投标人通过网络终端设备远程参加活动。</w:t>
      </w:r>
    </w:p>
    <w:p>
      <w:pPr>
        <w:pStyle w:val="100"/>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zh-CN" w:eastAsia="zh-CN" w:bidi="ar-SA"/>
          <w14:textFill>
            <w14:solidFill>
              <w14:schemeClr w14:val="tx1"/>
            </w14:solidFill>
          </w14:textFill>
        </w:rPr>
        <w:t>登录“济南公共资源交易中心—企业登录—政府采购入口”系统，进入对应的开标项目，</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所有报价投标人须</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zh-CN" w:eastAsia="zh-CN" w:bidi="ar-SA"/>
          <w14:textFill>
            <w14:solidFill>
              <w14:schemeClr w14:val="tx1"/>
            </w14:solidFill>
          </w14:textFill>
        </w:rPr>
        <w:t>在投标截止时间前通过CA数字证书进行在线签到。</w:t>
      </w:r>
    </w:p>
    <w:p>
      <w:pPr>
        <w:pStyle w:val="100"/>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1.1.2递交投标文件截止时间，采购人或采购代理机构主持开标仪式。</w:t>
      </w:r>
    </w:p>
    <w:p>
      <w:pPr>
        <w:keepNext w:val="0"/>
        <w:keepLines w:val="0"/>
        <w:pageBreakBefore w:val="0"/>
        <w:widowControl w:val="0"/>
        <w:numPr>
          <w:ilvl w:val="0"/>
          <w:numId w:val="0"/>
        </w:numPr>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1.1.3开标时间到达后系统自动发起解密，投标人使用 CA 数字证书在解密倒计时内解密。</w:t>
      </w:r>
    </w:p>
    <w:p>
      <w:pPr>
        <w:keepNext w:val="0"/>
        <w:keepLines w:val="0"/>
        <w:pageBreakBefore w:val="0"/>
        <w:widowControl w:val="0"/>
        <w:numPr>
          <w:ilvl w:val="0"/>
          <w:numId w:val="0"/>
        </w:numPr>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1.1.4公布投标人名单及报价。</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1.2投标人对开标过程和开标记录有异议，以及认为采购人、采购代理机构相关工作人员有需要回避的情形的，应当场（在线）提出询问或者回避申请。采购人、采购代理机构对投标人提出的询问或者回避申请应当及时处理。投标人未提出异议的，视同认可开标结果。</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1.3在评标结束前，投标人应保持在线登录状态。评标过程中，如果评标委员会要求投标人对投标文件进行澄清，投标人需要通过电子平台〔</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专家</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问题澄清〕功能，限时在线发送澄清。</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6"/>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1.4各</w:t>
      </w:r>
      <w:r>
        <w:rPr>
          <w:rFonts w:hint="eastAsia" w:ascii="宋体" w:hAnsi="仿宋_GB2312" w:eastAsia="宋体" w:cs="仿宋_GB2312"/>
          <w:color w:val="000000" w:themeColor="text1"/>
          <w:spacing w:val="-6"/>
          <w:w w:val="100"/>
          <w:kern w:val="0"/>
          <w:position w:val="0"/>
          <w:sz w:val="24"/>
          <w:szCs w:val="32"/>
          <w:highlight w:val="none"/>
          <w:shd w:val="clear" w:color="auto" w:fill="auto"/>
          <w:lang w:val="en-US" w:eastAsia="zh-CN" w:bidi="ar-SA"/>
          <w14:textFill>
            <w14:solidFill>
              <w14:schemeClr w14:val="tx1"/>
            </w14:solidFill>
          </w14:textFill>
        </w:rPr>
        <w:t>投标人的评标排序将在中国山东政府采购网、济南公共资源交易中心网站告知。</w:t>
      </w:r>
    </w:p>
    <w:p>
      <w:pPr>
        <w:keepNext w:val="0"/>
        <w:keepLines w:val="0"/>
        <w:pageBreakBefore w:val="0"/>
        <w:widowControl w:val="0"/>
        <w:numPr>
          <w:ilvl w:val="0"/>
          <w:numId w:val="0"/>
        </w:numPr>
        <w:tabs>
          <w:tab w:val="left" w:pos="64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1.5评标期间，投标人应保持通讯畅通。</w:t>
      </w:r>
    </w:p>
    <w:p>
      <w:pPr>
        <w:keepNext w:val="0"/>
        <w:keepLines w:val="0"/>
        <w:pageBreakBefore w:val="0"/>
        <w:widowControl w:val="0"/>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1.6※重要提示：投标人应在开标时间前尽早上传电子投标文件，上传成功后，开标前请务必使用系统提供的模拟开标功能，验证系统登录、CA签到和CA解密。避免因开标当天忘记CA密码，拿错CA等造成无法正常开标。</w:t>
      </w:r>
    </w:p>
    <w:p>
      <w:pPr>
        <w:keepNext w:val="0"/>
        <w:keepLines w:val="0"/>
        <w:pageBreakBefore w:val="0"/>
        <w:widowControl w:val="0"/>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模拟开标使用步骤：使用CA登录----〉点击“模拟开标”菜单----〉模拟签到与解密。电子投标文件编制过程中如有系统操作使用方面问题请咨询0532-85871505-5</w:t>
      </w:r>
    </w:p>
    <w:p>
      <w:pPr>
        <w:keepNext w:val="0"/>
        <w:keepLines w:val="0"/>
        <w:pageBreakBefore w:val="0"/>
        <w:widowControl w:val="0"/>
        <w:numPr>
          <w:ilvl w:val="0"/>
          <w:numId w:val="0"/>
        </w:numPr>
        <w:tabs>
          <w:tab w:val="left" w:pos="360"/>
          <w:tab w:val="left" w:pos="64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1.7电脑软硬件配置要求：</w:t>
      </w:r>
    </w:p>
    <w:p>
      <w:pPr>
        <w:keepNext w:val="0"/>
        <w:keepLines w:val="0"/>
        <w:pageBreakBefore w:val="0"/>
        <w:widowControl w:val="0"/>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操作系统：win7及以上；</w:t>
      </w:r>
    </w:p>
    <w:p>
      <w:pPr>
        <w:keepNext w:val="0"/>
        <w:keepLines w:val="0"/>
        <w:pageBreakBefore w:val="0"/>
        <w:widowControl w:val="0"/>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浏览器：I</w:t>
      </w:r>
      <w:r>
        <w:rPr>
          <w:rFonts w:hint="eastAsia" w:ascii="宋体" w:hAnsi="仿宋_GB2312" w:eastAsia="宋体" w:cs="仿宋_GB2312"/>
          <w:color w:val="000000" w:themeColor="text1"/>
          <w:spacing w:val="0"/>
          <w:w w:val="100"/>
          <w:kern w:val="0"/>
          <w:position w:val="0"/>
          <w:sz w:val="24"/>
          <w:szCs w:val="32"/>
          <w:highlight w:val="none"/>
          <w:u w:val="dotted"/>
          <w:shd w:val="clear" w:color="auto" w:fill="auto"/>
          <w:lang w:val="en-US" w:eastAsia="zh-CN" w:bidi="ar-SA"/>
          <w14:textFill>
            <w14:solidFill>
              <w14:schemeClr w14:val="tx1"/>
            </w14:solidFill>
          </w14:textFill>
        </w:rPr>
        <w:t>E</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9及以上，搜狗浏览器、360浏览器、QQ浏览器等兼容I</w:t>
      </w:r>
      <w:r>
        <w:rPr>
          <w:rFonts w:hint="eastAsia" w:ascii="宋体" w:hAnsi="仿宋_GB2312" w:eastAsia="宋体" w:cs="仿宋_GB2312"/>
          <w:color w:val="000000" w:themeColor="text1"/>
          <w:spacing w:val="0"/>
          <w:w w:val="100"/>
          <w:kern w:val="0"/>
          <w:position w:val="0"/>
          <w:sz w:val="24"/>
          <w:szCs w:val="32"/>
          <w:highlight w:val="none"/>
          <w:u w:val="dotted"/>
          <w:shd w:val="clear" w:color="auto" w:fill="auto"/>
          <w:lang w:val="en-US" w:eastAsia="zh-CN" w:bidi="ar-SA"/>
          <w14:textFill>
            <w14:solidFill>
              <w14:schemeClr w14:val="tx1"/>
            </w14:solidFill>
          </w14:textFill>
        </w:rPr>
        <w:t>E</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模式的浏览器，但要保证I</w:t>
      </w:r>
      <w:r>
        <w:rPr>
          <w:rFonts w:hint="eastAsia" w:ascii="宋体" w:hAnsi="仿宋_GB2312" w:eastAsia="宋体" w:cs="仿宋_GB2312"/>
          <w:color w:val="000000" w:themeColor="text1"/>
          <w:spacing w:val="0"/>
          <w:w w:val="100"/>
          <w:kern w:val="0"/>
          <w:position w:val="0"/>
          <w:sz w:val="24"/>
          <w:szCs w:val="32"/>
          <w:highlight w:val="none"/>
          <w:u w:val="dotted"/>
          <w:shd w:val="clear" w:color="auto" w:fill="auto"/>
          <w:lang w:val="en-US" w:eastAsia="zh-CN" w:bidi="ar-SA"/>
          <w14:textFill>
            <w14:solidFill>
              <w14:schemeClr w14:val="tx1"/>
            </w14:solidFill>
          </w14:textFill>
        </w:rPr>
        <w:t>E</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浏览器（兼容版本）是I</w:t>
      </w:r>
      <w:r>
        <w:rPr>
          <w:rFonts w:hint="eastAsia" w:ascii="宋体" w:hAnsi="仿宋_GB2312" w:eastAsia="宋体" w:cs="仿宋_GB2312"/>
          <w:color w:val="000000" w:themeColor="text1"/>
          <w:spacing w:val="0"/>
          <w:w w:val="100"/>
          <w:kern w:val="0"/>
          <w:position w:val="0"/>
          <w:sz w:val="24"/>
          <w:szCs w:val="32"/>
          <w:highlight w:val="none"/>
          <w:u w:val="dotted"/>
          <w:shd w:val="clear" w:color="auto" w:fill="auto"/>
          <w:lang w:val="en-US" w:eastAsia="zh-CN" w:bidi="ar-SA"/>
          <w14:textFill>
            <w14:solidFill>
              <w14:schemeClr w14:val="tx1"/>
            </w14:solidFill>
          </w14:textFill>
        </w:rPr>
        <w:t>E</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9及以上；</w:t>
      </w:r>
    </w:p>
    <w:p>
      <w:pPr>
        <w:keepNext w:val="0"/>
        <w:keepLines w:val="0"/>
        <w:pageBreakBefore w:val="0"/>
        <w:widowControl w:val="0"/>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系统软件：CA数字证书驱动，济南公共资源交易投标文件制作工具，签章软件；</w:t>
      </w:r>
    </w:p>
    <w:p>
      <w:pPr>
        <w:keepNext w:val="0"/>
        <w:keepLines w:val="0"/>
        <w:pageBreakBefore w:val="0"/>
        <w:widowControl w:val="0"/>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所有系统软件均可通过济南公共资源交易中心网站—工具下载栏目进行下载。</w:t>
      </w:r>
    </w:p>
    <w:p>
      <w:pPr>
        <w:keepNext w:val="0"/>
        <w:keepLines w:val="0"/>
        <w:pageBreakBefore w:val="0"/>
        <w:widowControl w:val="0"/>
        <w:tabs>
          <w:tab w:val="left" w:pos="360"/>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r>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电脑推荐硬件要求：</w:t>
      </w:r>
    </w:p>
    <w:tbl>
      <w:tblPr>
        <w:tblStyle w:val="50"/>
        <w:tblW w:w="4999"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1974"/>
        <w:gridCol w:w="7317"/>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1062"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val="0"/>
              <w:topLinePunct w:val="0"/>
              <w:autoSpaceDE/>
              <w:autoSpaceDN/>
              <w:bidi w:val="0"/>
              <w:adjustRightInd/>
              <w:snapToGrid/>
              <w:spacing w:line="280" w:lineRule="exact"/>
              <w:ind w:leftChars="0" w:firstLine="0" w:firstLineChars="0"/>
              <w:jc w:val="both"/>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t>显卡</w:t>
            </w:r>
          </w:p>
        </w:tc>
        <w:tc>
          <w:tcPr>
            <w:tcW w:w="3937"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val="0"/>
              <w:topLinePunct w:val="0"/>
              <w:autoSpaceDE/>
              <w:autoSpaceDN/>
              <w:bidi w:val="0"/>
              <w:adjustRightInd/>
              <w:snapToGrid/>
              <w:spacing w:line="280" w:lineRule="exact"/>
              <w:ind w:leftChars="0" w:firstLine="0" w:firstLineChars="0"/>
              <w:jc w:val="both"/>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t>集成显卡或者更高配置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1062"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val="0"/>
              <w:topLinePunct w:val="0"/>
              <w:autoSpaceDE/>
              <w:autoSpaceDN/>
              <w:bidi w:val="0"/>
              <w:adjustRightInd/>
              <w:snapToGrid/>
              <w:spacing w:line="280" w:lineRule="exact"/>
              <w:ind w:leftChars="0" w:firstLine="0" w:firstLineChars="0"/>
              <w:jc w:val="both"/>
              <w:textAlignment w:val="auto"/>
              <w:rPr>
                <w:rFonts w:hint="eastAsia" w:ascii="宋体" w:hAnsi="宋体" w:eastAsia="宋体" w:cs="宋体"/>
                <w:color w:val="000000" w:themeColor="text1"/>
                <w:spacing w:val="0"/>
                <w:w w:val="100"/>
                <w:kern w:val="0"/>
                <w:position w:val="0"/>
                <w:sz w:val="24"/>
                <w:szCs w:val="24"/>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shd w:val="clear" w:color="auto" w:fill="auto"/>
                <w:lang w:val="en-US" w:eastAsia="zh-CN"/>
                <w14:textFill>
                  <w14:solidFill>
                    <w14:schemeClr w14:val="tx1"/>
                  </w14:solidFill>
                </w14:textFill>
              </w:rPr>
              <w:t>CPU</w:t>
            </w:r>
          </w:p>
        </w:tc>
        <w:tc>
          <w:tcPr>
            <w:tcW w:w="3937"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val="0"/>
              <w:topLinePunct w:val="0"/>
              <w:autoSpaceDE/>
              <w:autoSpaceDN/>
              <w:bidi w:val="0"/>
              <w:adjustRightInd/>
              <w:snapToGrid/>
              <w:spacing w:line="280" w:lineRule="exact"/>
              <w:ind w:leftChars="0" w:firstLine="0" w:firstLineChars="0"/>
              <w:jc w:val="both"/>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t>主频建议2.4GH</w:t>
            </w:r>
            <w:r>
              <w:rPr>
                <w:rFonts w:hint="eastAsia" w:ascii="宋体" w:hAnsi="宋体" w:eastAsia="宋体" w:cs="宋体"/>
                <w:color w:val="000000" w:themeColor="text1"/>
                <w:spacing w:val="0"/>
                <w:w w:val="100"/>
                <w:kern w:val="0"/>
                <w:position w:val="0"/>
                <w:sz w:val="24"/>
                <w:szCs w:val="24"/>
                <w:highlight w:val="none"/>
                <w:shd w:val="clear" w:color="auto" w:fill="auto"/>
                <w:lang w:val="en-US" w:eastAsia="zh-CN"/>
                <w14:textFill>
                  <w14:solidFill>
                    <w14:schemeClr w14:val="tx1"/>
                  </w14:solidFill>
                </w14:textFill>
              </w:rPr>
              <w:t>z</w:t>
            </w:r>
            <w:r>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t>或更高</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1062"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val="0"/>
              <w:topLinePunct w:val="0"/>
              <w:autoSpaceDE/>
              <w:autoSpaceDN/>
              <w:bidi w:val="0"/>
              <w:adjustRightInd/>
              <w:snapToGrid/>
              <w:spacing w:line="280" w:lineRule="exact"/>
              <w:ind w:leftChars="0" w:firstLine="0" w:firstLineChars="0"/>
              <w:jc w:val="both"/>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t>内存</w:t>
            </w:r>
          </w:p>
        </w:tc>
        <w:tc>
          <w:tcPr>
            <w:tcW w:w="3937"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val="0"/>
              <w:topLinePunct w:val="0"/>
              <w:autoSpaceDE/>
              <w:autoSpaceDN/>
              <w:bidi w:val="0"/>
              <w:adjustRightInd/>
              <w:snapToGrid/>
              <w:spacing w:line="280" w:lineRule="exact"/>
              <w:ind w:leftChars="0" w:firstLine="0" w:firstLineChars="0"/>
              <w:jc w:val="both"/>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t>建议4G或者更高配置</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1062"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val="0"/>
              <w:topLinePunct w:val="0"/>
              <w:autoSpaceDE/>
              <w:autoSpaceDN/>
              <w:bidi w:val="0"/>
              <w:adjustRightInd/>
              <w:snapToGrid/>
              <w:spacing w:line="280" w:lineRule="exact"/>
              <w:ind w:leftChars="0" w:firstLine="0" w:firstLineChars="0"/>
              <w:jc w:val="both"/>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t>储存空间</w:t>
            </w:r>
          </w:p>
        </w:tc>
        <w:tc>
          <w:tcPr>
            <w:tcW w:w="3937" w:type="pct"/>
            <w:tcBorders>
              <w:tl2br w:val="nil"/>
              <w:tr2bl w:val="nil"/>
            </w:tcBorders>
            <w:shd w:val="clear" w:color="auto" w:fill="FFFFFF"/>
            <w:noWrap w:val="0"/>
            <w:tcMar>
              <w:top w:w="0" w:type="dxa"/>
              <w:left w:w="108" w:type="dxa"/>
              <w:bottom w:w="0" w:type="dxa"/>
              <w:right w:w="108" w:type="dxa"/>
            </w:tcMar>
            <w:vAlign w:val="center"/>
          </w:tcPr>
          <w:p>
            <w:pPr>
              <w:keepNext w:val="0"/>
              <w:keepLines w:val="0"/>
              <w:pageBreakBefore w:val="0"/>
              <w:widowControl w:val="0"/>
              <w:tabs>
                <w:tab w:val="left" w:pos="360"/>
              </w:tabs>
              <w:kinsoku/>
              <w:wordWrap/>
              <w:overflowPunct w:val="0"/>
              <w:topLinePunct w:val="0"/>
              <w:autoSpaceDE/>
              <w:autoSpaceDN/>
              <w:bidi w:val="0"/>
              <w:adjustRightInd/>
              <w:snapToGrid/>
              <w:spacing w:line="280" w:lineRule="exact"/>
              <w:ind w:leftChars="0" w:firstLine="0" w:firstLineChars="0"/>
              <w:jc w:val="both"/>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t>240GB或者更高配置</w:t>
            </w:r>
          </w:p>
        </w:tc>
      </w:tr>
    </w:tbl>
    <w:p>
      <w:pPr>
        <w:pStyle w:val="4"/>
        <w:keepNext w:val="0"/>
        <w:keepLines w:val="0"/>
        <w:pageBreakBefore w:val="0"/>
        <w:widowControl w:val="0"/>
        <w:kinsoku/>
        <w:wordWrap/>
        <w:overflowPunct w:val="0"/>
        <w:topLinePunct w:val="0"/>
        <w:autoSpaceDE/>
        <w:autoSpaceDN/>
        <w:bidi w:val="0"/>
        <w:adjustRightInd/>
        <w:snapToGrid/>
        <w:spacing w:before="157" w:beforeLines="5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bookmarkStart w:id="278" w:name="_Toc10628"/>
      <w:bookmarkStart w:id="279" w:name="_Toc6343"/>
      <w:bookmarkStart w:id="280" w:name="_Toc18818"/>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2</w:t>
      </w:r>
      <w:bookmarkStart w:id="281" w:name="_Toc13736238"/>
      <w:bookmarkStart w:id="282" w:name="_Toc17885358"/>
      <w:bookmarkStart w:id="283" w:name="_Toc517360660"/>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.评标委员会</w:t>
      </w:r>
      <w:bookmarkEnd w:id="278"/>
      <w:bookmarkEnd w:id="279"/>
      <w:bookmarkEnd w:id="280"/>
    </w:p>
    <w:bookmarkEnd w:id="281"/>
    <w:bookmarkEnd w:id="282"/>
    <w:bookmarkEnd w:id="283"/>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2.1评标委员会的组成</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采购人按照《中华人民共和国政府采购法》以及有关规定组建评标委员会。评标由依法组建的评标委员会负责。评标委员会由采购人代表和评标专家组成，成员人数为5人以上单数，技术、经济等方面的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专家不得少于成员总数的三分之二。</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专家对本单位的采购项目只能作为采购人代表参与评标，采购人可以自行选定相应专业领域</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专家的规定情形除外。采购代理机构在职工作人员不得以</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专家身份参与政府采购项目</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活动。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2.2</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专家的抽取</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2.2.1采用随机抽取方式从省级以上财政部门设立的政府采购评审专家库中确定评标委员会成员。任何单位和个人都不得干预</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专家的抽取工作。</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2.2.2参加</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专家抽取的有关人员对被抽取的专家的姓名、单位和联系方式等内容负有保密的义务。评标委员会成员的名单在中标结果确定前必须严格保密。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2.3评标委员会成员不得参加与自己有利害关系的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活动，与自己有利害关系的应当回避，已经进入的必须更换。</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2.4评标委员会负责对各投标文件进行</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，并按本招标文件的规定确定中标人候选人名单，以及根据采购人委托直接确定中标人。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2.5评标委员会具有依据招标文件进行独立评标的权力，且不受外界任何因素的干扰。评标委员会成员必须独立、负责地提出</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意见，并对自己的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意见承担责任。对评标结果有不同意见的评标委员会成员应当以书面形式说明其不同意见和理由，评标报告应当注明不同意见。评标委员会成员拒绝</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或者拒绝在评标报告上签字并且又不书面说明其不同意见和理由的，视为同意评标结果。</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2.6评标委员会的职责：</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2.6.1审查、评价投标文件是否符合招标文件的商务、技术等实质性要求；</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2.6.2要求投标人对投标文件有关事项作出澄清或者说明；</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2.6.3对投标文件进行</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2.6.4确定中标候选人名单，以及根据采购人委托直接确定中标人；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2.6.5向采购人、采购代理机构或者有关部门报告评标中发现的违法行为。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2.7评标委员会的义务：</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2.7.1遵纪守法，客观、公正、廉洁地履行职责；</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2.7.2提出真实、可靠的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意见；</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2.7.3严格遵守评标纪律，不得向外界泄露评标情况；</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2.7.4发现投标人在招投标活动中有不正当竞争或者恶意串通等违规行为，应及时向监督部门报告并加以制止；</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2.7.5</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按照招标文件规定的评标方法和评标标准进行评标，对评标意见承担个人责任；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2.7.6编写评标报告；</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2.7.7配合采购人或者采购代理机构答复投标人提出的质疑；</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2.7.8对评标过程和结果，以及采购人、投标人的商业秘密保密；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2.7.9配合监管部门处理投诉；</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2.8评标委员会成员有下列情形之一的，应当回避：</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2.8.1投标人或者投标人主要负责人的近亲属；</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2.8.2参加过采购项目前期咨询论证的；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2.8.3自身与政府采购项目存在利害关系的；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2.9评标中因评标委员会成员缺席、回避或者健康等特殊原因导致评标委员会组成不符合本办法规定的，采购人或者采购代理机构应当依法补足后继续评标。被更换的评标委员会成员所作出的评标意见无效。</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无法及时补足评标委员会成员的，采购人或者采购代理机构应当停止评标活动，封存所有投标文件和开标、评标资料，依法重新组建评标委员会进行评标。原评标委员会所作出的评标意见无效。</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采购人或者采购代理机构应当将变更、重新组建评标委员会的情况予以记录，并随采购文件一并存档。</w:t>
      </w:r>
    </w:p>
    <w:p>
      <w:pPr>
        <w:pStyle w:val="4"/>
        <w:keepNext w:val="0"/>
        <w:keepLines w:val="0"/>
        <w:pageBreakBefore w:val="0"/>
        <w:widowControl w:val="0"/>
        <w:kinsoku/>
        <w:wordWrap/>
        <w:overflowPunct w:val="0"/>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bookmarkStart w:id="284" w:name="_Toc88"/>
      <w:bookmarkStart w:id="285" w:name="_Toc9756"/>
      <w:bookmarkStart w:id="286" w:name="_Toc18359"/>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3</w:t>
      </w:r>
      <w:bookmarkStart w:id="287" w:name="_Toc494457085"/>
      <w:bookmarkStart w:id="288" w:name="_Toc17885359"/>
      <w:bookmarkStart w:id="289" w:name="_Toc13736239"/>
      <w:bookmarkStart w:id="290" w:name="_Toc517360661"/>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.资格审查、评标程序</w:t>
      </w:r>
      <w:bookmarkEnd w:id="284"/>
      <w:bookmarkEnd w:id="285"/>
      <w:bookmarkEnd w:id="286"/>
    </w:p>
    <w:bookmarkEnd w:id="287"/>
    <w:bookmarkEnd w:id="288"/>
    <w:bookmarkEnd w:id="289"/>
    <w:bookmarkEnd w:id="290"/>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3.1资格审查</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3.2宣布评标纪律以及回避提示；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3.3组织推荐评标委员会</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组长；</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3.4符合性审查；</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3.5综合评审；</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3.6澄清有关问题（如需）；</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3.7推荐中标候选人</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3.8编写评标报告。</w:t>
      </w:r>
    </w:p>
    <w:p>
      <w:pPr>
        <w:pStyle w:val="4"/>
        <w:keepNext w:val="0"/>
        <w:keepLines w:val="0"/>
        <w:pageBreakBefore w:val="0"/>
        <w:widowControl w:val="0"/>
        <w:kinsoku/>
        <w:wordWrap/>
        <w:overflowPunct w:val="0"/>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bookmarkStart w:id="291" w:name="_Toc11629"/>
      <w:bookmarkStart w:id="292" w:name="_Toc18493"/>
      <w:bookmarkStart w:id="293" w:name="_Toc7337"/>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4</w:t>
      </w:r>
      <w:bookmarkStart w:id="294" w:name="_Toc517360662"/>
      <w:bookmarkStart w:id="295" w:name="_Toc13736240"/>
      <w:bookmarkStart w:id="296" w:name="_Toc17885360"/>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.资</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格审查</w:t>
      </w:r>
      <w:bookmarkEnd w:id="291"/>
      <w:bookmarkEnd w:id="292"/>
      <w:bookmarkEnd w:id="293"/>
    </w:p>
    <w:bookmarkEnd w:id="294"/>
    <w:bookmarkEnd w:id="295"/>
    <w:bookmarkEnd w:id="296"/>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4.1采购人依法对投标人的资格进行审查，以确定其是否符合招标文件的资格要求。未按招标文件要求提供资格证明文件的，属于不合格投标人。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4.2采购人通过“信用中国”网站（www.creditchina.gov.cn）、中国政府采购网（www.ccgp.gov.cn）查询投标人信用记录，查询时要将查询网页、内容进行截图或拍照，以作证据留存，截图或拍照内容要完整清晰，应包括网站网址、查询内容、电脑截屏时间。采购人应当对投标人信用记录进行甄别，对列入失信被执行人、重大税收违法案件当事人名单、政府采购严重违法失信行为记录名单及其他不符合《中华人民共和国政府采购法》第二十二条规定条件的投标人，应当拒绝其参加政府采购活动，其投标无效；两个以上的自然人、法人或者其他组织组成一个联合体，以一个投标人的身份共同参加政府采购活动的，应当对所有联合体成员进行信用记录查询，联合体成员存在不良信用记录的，视同联合体存在不良信用记录，其投标无效。</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信用信息查询记录及相关证据应当与其他采购文件一并保存。</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在资格审查时，对属于不合格投标人，采购人必须提出不合格的事实依据并出具不合格说明。</w:t>
      </w:r>
    </w:p>
    <w:p>
      <w:pPr>
        <w:pStyle w:val="4"/>
        <w:keepNext w:val="0"/>
        <w:keepLines w:val="0"/>
        <w:pageBreakBefore w:val="0"/>
        <w:widowControl w:val="0"/>
        <w:kinsoku/>
        <w:wordWrap/>
        <w:overflowPunct w:val="0"/>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bookmarkStart w:id="297" w:name="_Toc10139"/>
      <w:bookmarkStart w:id="298" w:name="_Toc19243"/>
      <w:bookmarkStart w:id="299" w:name="_Toc32279"/>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5</w:t>
      </w:r>
      <w:bookmarkStart w:id="300" w:name="_Toc517360663"/>
      <w:bookmarkStart w:id="301" w:name="_Toc13736241"/>
      <w:bookmarkStart w:id="302" w:name="_Toc17885361"/>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.评标</w:t>
      </w:r>
      <w:bookmarkEnd w:id="297"/>
      <w:bookmarkEnd w:id="298"/>
      <w:bookmarkEnd w:id="299"/>
    </w:p>
    <w:bookmarkEnd w:id="300"/>
    <w:bookmarkEnd w:id="301"/>
    <w:bookmarkEnd w:id="302"/>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5.1采购人或者采购代理机构负责组织评标工作，并履行下列职责：</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5.1.1核对</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专家身份和采购人代表授权函，对</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专家在政府采购活动中的职责履行情况予以记录，并及时将有关违法违规行为向财政部门报告；</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5.1.2宣布评标纪律；</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5.1.3公布投标人名单，告知</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专家应当回避的情形；</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5.1.4组织评标委员会推选评标组长，采购人代表不得担任组长；</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5.1.5在评标期间采取必要的通讯管理措施，保证评标活动不受外界干扰；</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5.1.6根据评标委员会的要求介绍政府采购相关政策法规、招标文件；</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5.1.7</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维护评标秩序，监督评标委员会依照招标文件规定的评标程序、方法和标准进行独立</w:t>
      </w:r>
      <w:r>
        <w:rPr>
          <w:rFonts w:hint="eastAsia" w:ascii="宋体" w:hAnsi="仿宋_GB2312" w:eastAsia="宋体" w:cs="仿宋_GB2312"/>
          <w:color w:val="000000" w:themeColor="text1"/>
          <w:spacing w:val="6"/>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，及时制止和纠正采购人代表、</w:t>
      </w:r>
      <w:r>
        <w:rPr>
          <w:rFonts w:hint="eastAsia" w:ascii="宋体" w:hAnsi="仿宋_GB2312" w:eastAsia="宋体" w:cs="仿宋_GB2312"/>
          <w:color w:val="000000" w:themeColor="text1"/>
          <w:spacing w:val="6"/>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专家的倾向性言论或者违法违规行为；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5.1.</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8评标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工作完成后，按照规定向</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专家支付劳务报酬和异地评审差旅费，不得向</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专家以外的其他人员支付评审</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专家</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劳务报酬；</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5.1.</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9</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处理与评标有关的其他事项。</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采购人可以在评标前说明项目背景和采购需求，说明内容不得含有歧视性、倾向性意见，不得超出招标文件所述范围。说明应当提前一个工作日提交书面材料并加盖单位公章，随</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招标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文件一并存档。</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5.2符合性审查</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评标委员会应当对符合资格的投标人的投标文件进行符合性审查，以确定其是否满足招标文件的实质性要求。</w:t>
      </w:r>
      <w:bookmarkStart w:id="303" w:name="Var_tbl_FHXPF"/>
      <w:bookmarkEnd w:id="303"/>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在符合性审查时，对属于投标无效的投标人，评标委员会必须提出投标无效的事实依据，并出具投标无效说明。</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5.3</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综合评审</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5.3.1评标委员会按照招标文件中规定的评标方法和标准，对符合性审查合格的投标文件进行商务和技术评估（包括政府采购政策执行），综合评审。</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5.3.2采用综合评分法的，评标委员会各成员应当独立对每个投标人的投标文件商务部分和技术部分进行评价，并汇总每个投标人的得分。</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采用最低评标价法的，</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评标结果按投标报价由低到高顺序排列。投标报价相同的并列。投标文件满足招标文件全部实质性要求且投标报价最低的投标人为排名第一的中标候选人。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5.3.3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pPr>
        <w:pStyle w:val="4"/>
        <w:keepNext w:val="0"/>
        <w:keepLines w:val="0"/>
        <w:pageBreakBefore w:val="0"/>
        <w:widowControl w:val="0"/>
        <w:kinsoku/>
        <w:wordWrap/>
        <w:overflowPunct w:val="0"/>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bookmarkStart w:id="304" w:name="_Toc4877"/>
      <w:bookmarkStart w:id="305" w:name="_Toc26715"/>
      <w:bookmarkStart w:id="306" w:name="_Toc12901"/>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6</w:t>
      </w:r>
      <w:bookmarkStart w:id="307" w:name="_Toc17885362"/>
      <w:bookmarkStart w:id="308" w:name="_Toc517360664"/>
      <w:bookmarkStart w:id="309" w:name="_Toc494457087"/>
      <w:bookmarkStart w:id="310" w:name="_Toc13736242"/>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.澄清有关问题</w:t>
      </w:r>
      <w:bookmarkEnd w:id="304"/>
      <w:bookmarkEnd w:id="305"/>
      <w:bookmarkEnd w:id="306"/>
    </w:p>
    <w:bookmarkEnd w:id="307"/>
    <w:bookmarkEnd w:id="308"/>
    <w:bookmarkEnd w:id="309"/>
    <w:bookmarkEnd w:id="310"/>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6.1对投标文件中含义不明确、同类问题表述不一致或者有明显文字和计算错误的</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内容，评标委员会应以书面形式要求投标人</w:t>
      </w:r>
      <w:r>
        <w:rPr>
          <w:rFonts w:hint="eastAsia" w:ascii="宋体" w:hAnsi="仿宋_GB2312" w:eastAsia="宋体" w:cs="仿宋_GB2312"/>
          <w:color w:val="000000" w:themeColor="text1"/>
          <w:spacing w:val="6"/>
          <w:w w:val="100"/>
          <w:kern w:val="0"/>
          <w:position w:val="0"/>
          <w:sz w:val="24"/>
          <w:szCs w:val="32"/>
          <w:highlight w:val="none"/>
          <w:shd w:val="clear" w:color="auto" w:fill="auto"/>
          <w:lang w:eastAsia="zh-CN"/>
          <w14:textFill>
            <w14:solidFill>
              <w14:schemeClr w14:val="tx1"/>
            </w14:solidFill>
          </w14:textFill>
        </w:rPr>
        <w:t>作出</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必要的澄清、说明或者补正。投标人的澄清、说明或者补正应采取书面形式，由法定代表人或者被授权代表签字或盖章。投标人的澄清、说明或者补正不得超出投标文件的范围或者改变投标文件的实质性内容。</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6.2评标委员会判断投标文件的响应性仅基于投标文件本身而不靠外部因素。未响应实质性条款的，评标委员会有权确定其投标无效，投标人不能通过修正、撤销或者澄清不符之处而使其投标成为实质性响应的投标。</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6.3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4"/>
        <w:keepNext w:val="0"/>
        <w:keepLines w:val="0"/>
        <w:pageBreakBefore w:val="0"/>
        <w:widowControl w:val="0"/>
        <w:kinsoku/>
        <w:wordWrap/>
        <w:overflowPunct w:val="0"/>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bookmarkStart w:id="311" w:name="_Toc26874"/>
      <w:bookmarkStart w:id="312" w:name="_Toc28375"/>
      <w:bookmarkStart w:id="313" w:name="_Toc10453"/>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7</w:t>
      </w:r>
      <w:bookmarkStart w:id="314" w:name="_Toc17885363"/>
      <w:bookmarkStart w:id="315" w:name="_Toc517360665"/>
      <w:bookmarkStart w:id="316" w:name="_Toc494457088"/>
      <w:bookmarkStart w:id="317" w:name="_Toc13736243"/>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.定标</w:t>
      </w:r>
      <w:bookmarkEnd w:id="311"/>
      <w:bookmarkEnd w:id="312"/>
      <w:bookmarkEnd w:id="313"/>
    </w:p>
    <w:bookmarkEnd w:id="314"/>
    <w:bookmarkEnd w:id="315"/>
    <w:bookmarkEnd w:id="316"/>
    <w:bookmarkEnd w:id="317"/>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7.1</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小组</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应当从质量和服务均能满足</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招标文件</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实质性响应要求的</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中，按照</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因素的量化指标</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得分</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由高到低</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的顺序提出3名</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中标</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候选人，并编写</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评标</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报告。</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得分相同的，按投标报价由低到高顺序排列。得分且投标报价相同的并列。</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得分且最后报价相同的，按照技术指标优劣顺序推荐。</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7.2</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采购人应当自收到评标报告之日起５个工作日内，在评标报告确定的中标候选人名单中按顺序确定中标人</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也可以授权评标委员会确定中标人。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中标候选人并列的，由采购人或者采购人委托评标委员会按照招标文件规定的方式确定中标人；招标文件未规定的，采取随机抽取的方式确定。</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7.</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对于分包招标的项目，投标人可以选择多包投标但限制中标包数的，中标人的选择按照投标人须知前附表“分包及中标规定”确定。</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7.</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4</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评标委员会成员对需要共同认定的事项存在争议的，应当按照少数服从多数的原则作出结论。持不同意见的评标委员会成员应当在评标报告上签署不同意见及理由，否则视为同意评标报告。</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7.</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评标结果汇总完成后，除下列情形外，任何人不得修改评标结果：</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（一）分值汇总计算错误的；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（二）分项评分超出评分标准范围的；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（三）评标委员会成员对客观</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因素评分不一致的；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（四）经评标委员会认定评分畸高、畸低的。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评标报告签署前，经复核发现存在以上情形之一的，评标委员会应当当场修改评标结果，并在评标报告中记载；评标报告签署后，采购人或者采购代理机构发现存在以上情形之一的，应当组织原评标委员会进行重新</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，重新</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改变评标结果的，书面报告本级财政部门。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7.6评标委员会根据全体评标成员签字的原始评标记录和评标结果编写评标报告。</w:t>
      </w:r>
    </w:p>
    <w:p>
      <w:pPr>
        <w:pStyle w:val="4"/>
        <w:keepNext w:val="0"/>
        <w:keepLines w:val="0"/>
        <w:pageBreakBefore w:val="0"/>
        <w:widowControl w:val="0"/>
        <w:kinsoku/>
        <w:wordWrap/>
        <w:overflowPunct w:val="0"/>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bookmarkStart w:id="318" w:name="_Toc10438"/>
      <w:bookmarkStart w:id="319" w:name="_Toc14222"/>
      <w:bookmarkStart w:id="320" w:name="_Toc4311"/>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8</w:t>
      </w:r>
      <w:bookmarkStart w:id="321" w:name="_Toc17885364"/>
      <w:bookmarkStart w:id="322" w:name="_Toc13736244"/>
      <w:bookmarkStart w:id="323" w:name="_Toc494457089"/>
      <w:bookmarkStart w:id="324" w:name="_Toc517360666"/>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.中标公告以及中标通知书</w:t>
      </w:r>
      <w:bookmarkEnd w:id="318"/>
      <w:bookmarkEnd w:id="319"/>
      <w:bookmarkEnd w:id="320"/>
    </w:p>
    <w:bookmarkEnd w:id="321"/>
    <w:bookmarkEnd w:id="322"/>
    <w:bookmarkEnd w:id="323"/>
    <w:bookmarkEnd w:id="324"/>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8.1评标结束后，现场</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不</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宣布评标结果。采购人或者采购代理机构应当自中标人确定之日起2个工作日内，发出中标通知书，并在中国山东政府采购网 、济南公共资源交易中心网站公告中标结果（公告期限为1个工作日），招标文件可随中标结果同时公告；采用综合评分法</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的，还应当告知未中标人本人的</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得分与排序。</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8.2采购人或采购代理机构不按照规定发布中标公告或者发布中标公告后不签发中标通知书的，应当承担法律责任，给中标人造成经济损失的应承担赔偿责任。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8.3中标通知书对采购人和中标人都具有法律效力。中标通知书发出后，采购人改变中标结果的，或者中标人放弃中标，应当依法承担法律责任。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325" w:name="_Toc26441"/>
      <w:bookmarkStart w:id="326" w:name="_Toc20295"/>
      <w:bookmarkStart w:id="327" w:name="_Toc23465"/>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9</w:t>
      </w:r>
      <w:bookmarkStart w:id="328" w:name="_Toc517360667"/>
      <w:bookmarkStart w:id="329" w:name="_Toc494457090"/>
      <w:bookmarkStart w:id="330" w:name="_Toc17885367"/>
      <w:bookmarkStart w:id="331" w:name="_Toc13736245"/>
      <w:bookmarkStart w:id="332" w:name="_Toc494457091"/>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.不合格投标人或投标无效</w:t>
      </w:r>
      <w:bookmarkEnd w:id="325"/>
      <w:bookmarkEnd w:id="326"/>
      <w:bookmarkEnd w:id="327"/>
    </w:p>
    <w:bookmarkEnd w:id="328"/>
    <w:bookmarkEnd w:id="329"/>
    <w:bookmarkEnd w:id="330"/>
    <w:bookmarkEnd w:id="331"/>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出现下列情形之一的，为不合格投标人或投标无效：</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9.1报价超过招标文件中规定的预算金额或者最高限价的；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9.2对</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文件标注的实质性条款未</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作出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实质性响应或者发生负偏离的；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9.3应提供而未提供政府强制采购节能产品的；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9.4不按照招标文件规定报价的；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9.5投标有效期不满足招标文件要求的；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9.6</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提供虚假材料</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的</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9.7投标文件未按招标文件要求编制、签章的；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14:textFill>
            <w14:solidFill>
              <w14:schemeClr w14:val="tx1"/>
            </w14:solidFill>
          </w14:textFill>
        </w:rPr>
        <w:t>9.8投标文件含有采购人不能接受的附加条件的；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val="0"/>
          <w:color w:val="000000" w:themeColor="text1"/>
          <w:spacing w:val="6"/>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14:textFill>
            <w14:solidFill>
              <w14:schemeClr w14:val="tx1"/>
            </w14:solidFill>
          </w14:textFill>
        </w:rPr>
        <w:t>9.9</w:t>
      </w:r>
      <w:r>
        <w:rPr>
          <w:rFonts w:hint="eastAsia" w:ascii="宋体" w:hAnsi="仿宋_GB2312" w:eastAsia="宋体" w:cs="仿宋_GB2312"/>
          <w:b w:val="0"/>
          <w:bCs w:val="0"/>
          <w:color w:val="000000" w:themeColor="text1"/>
          <w:spacing w:val="6"/>
          <w:w w:val="100"/>
          <w:kern w:val="0"/>
          <w:position w:val="0"/>
          <w:sz w:val="24"/>
          <w:szCs w:val="32"/>
          <w:highlight w:val="none"/>
          <w:shd w:val="clear" w:color="auto" w:fill="auto"/>
          <w14:textFill>
            <w14:solidFill>
              <w14:schemeClr w14:val="tx1"/>
            </w14:solidFill>
          </w14:textFill>
        </w:rPr>
        <w:t>参与同一标段（包）的</w:t>
      </w:r>
      <w:r>
        <w:rPr>
          <w:rFonts w:hint="eastAsia" w:ascii="宋体" w:hAnsi="仿宋_GB2312" w:eastAsia="宋体" w:cs="仿宋_GB2312"/>
          <w:b w:val="0"/>
          <w:bCs w:val="0"/>
          <w:color w:val="000000" w:themeColor="text1"/>
          <w:spacing w:val="6"/>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b w:val="0"/>
          <w:bCs w:val="0"/>
          <w:color w:val="000000" w:themeColor="text1"/>
          <w:spacing w:val="6"/>
          <w:w w:val="100"/>
          <w:kern w:val="0"/>
          <w:position w:val="0"/>
          <w:sz w:val="24"/>
          <w:szCs w:val="32"/>
          <w:highlight w:val="none"/>
          <w:shd w:val="clear" w:color="auto" w:fill="auto"/>
          <w14:textFill>
            <w14:solidFill>
              <w14:schemeClr w14:val="tx1"/>
            </w14:solidFill>
          </w14:textFill>
        </w:rPr>
        <w:t>存在涉嫌串通投标其投标（响应）文件无效的情形：</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w:t>
      </w:r>
      <w:r>
        <w:rPr>
          <w:rFonts w:hint="eastAsia" w:ascii="宋体" w:hAnsi="宋体" w:eastAsia="宋体" w:cs="宋体"/>
          <w:b w:val="0"/>
          <w:bCs/>
          <w:color w:val="000000" w:themeColor="text1"/>
          <w:spacing w:val="0"/>
          <w:kern w:val="1"/>
          <w:position w:val="0"/>
          <w:sz w:val="24"/>
          <w:szCs w:val="32"/>
          <w:highlight w:val="none"/>
          <w:shd w:val="clear" w:color="auto" w:fill="auto"/>
          <w14:textFill>
            <w14:solidFill>
              <w14:schemeClr w14:val="tx1"/>
            </w14:solidFill>
          </w14:textFill>
        </w:rPr>
        <w:t>不同</w:t>
      </w:r>
      <w:r>
        <w:rPr>
          <w:rFonts w:hint="eastAsia" w:ascii="宋体" w:hAnsi="宋体" w:eastAsia="宋体" w:cs="宋体"/>
          <w:b w:val="0"/>
          <w:bCs/>
          <w:color w:val="000000" w:themeColor="text1"/>
          <w:spacing w:val="0"/>
          <w:kern w:val="1"/>
          <w:position w:val="0"/>
          <w:sz w:val="24"/>
          <w:szCs w:val="32"/>
          <w:highlight w:val="none"/>
          <w:shd w:val="clear" w:color="auto" w:fill="auto"/>
          <w:lang w:val="en-US" w:eastAsia="zh-CN"/>
          <w14:textFill>
            <w14:solidFill>
              <w14:schemeClr w14:val="tx1"/>
            </w14:solidFill>
          </w14:textFill>
        </w:rPr>
        <w:t>投标人</w:t>
      </w:r>
      <w:r>
        <w:rPr>
          <w:rFonts w:hint="eastAsia" w:ascii="宋体" w:hAnsi="宋体" w:eastAsia="宋体" w:cs="宋体"/>
          <w:b w:val="0"/>
          <w:bCs/>
          <w:color w:val="000000" w:themeColor="text1"/>
          <w:spacing w:val="0"/>
          <w:kern w:val="1"/>
          <w:position w:val="0"/>
          <w:sz w:val="24"/>
          <w:szCs w:val="32"/>
          <w:highlight w:val="none"/>
          <w:shd w:val="clear" w:color="auto" w:fill="auto"/>
          <w14:textFill>
            <w14:solidFill>
              <w14:schemeClr w14:val="tx1"/>
            </w14:solidFill>
          </w14:textFill>
        </w:rPr>
        <w:t>的电子响应文件上传计算机的网卡MAC地址、CPU序列号、硬盘序列号等硬件信息</w:t>
      </w:r>
      <w:r>
        <w:rPr>
          <w:rFonts w:hint="eastAsia" w:ascii="宋体" w:hAnsi="宋体" w:eastAsia="宋体" w:cs="宋体"/>
          <w:b w:val="0"/>
          <w:bCs/>
          <w:color w:val="000000" w:themeColor="text1"/>
          <w:spacing w:val="0"/>
          <w:kern w:val="1"/>
          <w:position w:val="0"/>
          <w:sz w:val="24"/>
          <w:szCs w:val="32"/>
          <w:highlight w:val="none"/>
          <w:shd w:val="clear" w:color="auto" w:fill="auto"/>
          <w:lang w:val="en-US" w:eastAsia="zh-CN"/>
          <w14:textFill>
            <w14:solidFill>
              <w14:schemeClr w14:val="tx1"/>
            </w14:solidFill>
          </w14:textFill>
        </w:rPr>
        <w:t>两项及以上</w:t>
      </w:r>
      <w:r>
        <w:rPr>
          <w:rFonts w:hint="eastAsia" w:ascii="宋体" w:hAnsi="宋体" w:eastAsia="宋体" w:cs="宋体"/>
          <w:b w:val="0"/>
          <w:bCs/>
          <w:color w:val="000000" w:themeColor="text1"/>
          <w:spacing w:val="0"/>
          <w:kern w:val="1"/>
          <w:position w:val="0"/>
          <w:sz w:val="24"/>
          <w:szCs w:val="32"/>
          <w:highlight w:val="none"/>
          <w:shd w:val="clear" w:color="auto" w:fill="auto"/>
          <w14:textFill>
            <w14:solidFill>
              <w14:schemeClr w14:val="tx1"/>
            </w14:solidFill>
          </w14:textFill>
        </w:rPr>
        <w:t>相同的</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（2）不同</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的电子投标（响应）文件由同一电子设备编制、打印加密或上传；</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（3）不同</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的电子投标（响应）文件联系人为同一人或不同联系人的联系电话一致的；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（4）不同</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的电子投标（响应）文件的内容存在两处以上细节错误一致，且无法合理解释的；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（5）不同</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的法定代表人、委托代理人、项目经理、项目负责人等由同一单位缴纳社会保险或者领取报酬的；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（6）</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不同</w:t>
      </w:r>
      <w:r>
        <w:rPr>
          <w:rFonts w:hint="eastAsia" w:ascii="宋体" w:hAnsi="仿宋_GB2312" w:eastAsia="宋体" w:cs="仿宋_GB2312"/>
          <w:color w:val="000000" w:themeColor="text1"/>
          <w:spacing w:val="6"/>
          <w:w w:val="100"/>
          <w:kern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6"/>
          <w:w w:val="100"/>
          <w:kern w:val="0"/>
          <w:position w:val="0"/>
          <w:sz w:val="24"/>
          <w:szCs w:val="32"/>
          <w:highlight w:val="none"/>
          <w:shd w:val="clear" w:color="auto" w:fill="auto"/>
          <w14:textFill>
            <w14:solidFill>
              <w14:schemeClr w14:val="tx1"/>
            </w14:solidFill>
          </w14:textFill>
        </w:rPr>
        <w:t>的电子投标（响应）文件中法定代表人或者负责人由同一人签字的；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（7）</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其他</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涉嫌串通的情形。</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9.10法律、法规和招标文件规定的其他无效情形。</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对投标无效的认定，必须经评标委员会集体</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作出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决定并出具投标无效的事实依据。</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333" w:name="_Toc10603"/>
      <w:bookmarkStart w:id="334" w:name="_Toc11885"/>
      <w:bookmarkStart w:id="335" w:name="_Toc13808"/>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336" w:name="_Toc17885368"/>
      <w:bookmarkStart w:id="337" w:name="_Toc13736246"/>
      <w:bookmarkStart w:id="338" w:name="_Toc517360668"/>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0.废标</w:t>
      </w:r>
      <w:bookmarkEnd w:id="333"/>
      <w:bookmarkEnd w:id="334"/>
      <w:bookmarkEnd w:id="335"/>
    </w:p>
    <w:bookmarkEnd w:id="332"/>
    <w:bookmarkEnd w:id="336"/>
    <w:bookmarkEnd w:id="337"/>
    <w:bookmarkEnd w:id="338"/>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10.1出现下列情形之一的，应予废标：</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10.1.1在投标截止时间后参加投标的投标人不足3家或者通过资格审查或符合性审查的投标人不足3家的；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10.1.2出现影响采购公正的违法违规行为的；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10.1.3投标人的报价均超过预算金额或者最高限价的；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10.1.4因重大变故，采购任务取消的；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10.1.5法律、法规以及招标文件规定的其他废标情形。</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10.2废标后，采购人或者采购代理机构应当将废标理由通知所有投标人。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339" w:name="_Toc20312"/>
      <w:bookmarkStart w:id="340" w:name="_Toc19444"/>
      <w:bookmarkStart w:id="341" w:name="_Toc32752"/>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342" w:name="_Toc517360669"/>
      <w:bookmarkStart w:id="343" w:name="_Toc494457092"/>
      <w:bookmarkStart w:id="344" w:name="_Toc13736247"/>
      <w:bookmarkStart w:id="345" w:name="_Toc17885369"/>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1.特殊情况处置程序</w:t>
      </w:r>
      <w:bookmarkEnd w:id="339"/>
      <w:bookmarkEnd w:id="340"/>
      <w:bookmarkEnd w:id="341"/>
    </w:p>
    <w:bookmarkEnd w:id="342"/>
    <w:bookmarkEnd w:id="343"/>
    <w:bookmarkEnd w:id="344"/>
    <w:bookmarkEnd w:id="345"/>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11.1评标委员会成员的更换</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11.1.1评标委员会应当执行连续评标的原则，按照招标文件规定的程序、内容、方法、标准完成全部评标工作。</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sectPr>
          <w:pgSz w:w="11911" w:h="16838"/>
          <w:pgMar w:top="1701" w:right="1417" w:bottom="1701" w:left="1417" w:header="0" w:footer="833" w:gutter="0"/>
          <w:pgBorders>
            <w:top w:val="none" w:sz="0" w:space="0"/>
            <w:left w:val="none" w:sz="0" w:space="0"/>
            <w:bottom w:val="none" w:sz="0" w:space="0"/>
            <w:right w:val="none" w:sz="0" w:space="0"/>
          </w:pgBorders>
          <w:pgNumType w:fmt="decimal"/>
          <w:cols w:space="0" w:num="1"/>
          <w:docGrid w:linePitch="312" w:charSpace="0"/>
        </w:sect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评标中因评标委员会成员缺席、回避或者健康等特殊原因导致评标委员会组成不符</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合本办法规定的，采购人或者采购代理机构应当依法补足后继续评标。被更换的评标委员会成员所作出的评标意见无效。</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无法及时补足评标委员会成员的，采购人或者采购代理机构应当停止评标活动，封存所有投标文件和开标、评标资料，依法重新组建评标委员会进行评标。原评标委员会所作出的评标意见无效。</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采购人或者采购代理机构应当将变更、重新组建评标委员会的情况予以记录，并随</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招标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文件一并存档。</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11.2记名投票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在评标过程中，评标委员会发生分歧或者</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结论有异议需表决的，按照少数服从多数的原则，由评标委员会全体成员以记名投票方式表决。</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2"/>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346" w:name="_Toc16662"/>
      <w:bookmarkStart w:id="347" w:name="_Toc30890"/>
      <w:bookmarkStart w:id="348" w:name="_Toc9172"/>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w:t>
      </w:r>
      <w:bookmarkStart w:id="349" w:name="_Toc494457093"/>
      <w:bookmarkStart w:id="350" w:name="_Toc517360670"/>
      <w:bookmarkStart w:id="351" w:name="_Toc13736248"/>
      <w:bookmarkStart w:id="352" w:name="_Toc17885370"/>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2</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违法违规情形</w:t>
      </w:r>
      <w:bookmarkEnd w:id="346"/>
      <w:bookmarkEnd w:id="347"/>
      <w:bookmarkEnd w:id="348"/>
    </w:p>
    <w:bookmarkEnd w:id="349"/>
    <w:bookmarkEnd w:id="350"/>
    <w:bookmarkEnd w:id="351"/>
    <w:bookmarkEnd w:id="352"/>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12.1</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直接或者间接从采购人或者采购代理机构处获得其他</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的相关情况并修改其</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投标文件</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或者</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投标文件</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6"/>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12.2</w:t>
      </w:r>
      <w:r>
        <w:rPr>
          <w:rFonts w:hint="eastAsia" w:ascii="宋体" w:hAnsi="仿宋_GB2312" w:eastAsia="宋体" w:cs="仿宋_GB2312"/>
          <w:b w:val="0"/>
          <w:bCs/>
          <w:color w:val="000000" w:themeColor="text1"/>
          <w:spacing w:val="6"/>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6"/>
          <w:w w:val="100"/>
          <w:kern w:val="0"/>
          <w:position w:val="0"/>
          <w:sz w:val="24"/>
          <w:szCs w:val="32"/>
          <w:highlight w:val="none"/>
          <w:shd w:val="clear" w:color="auto" w:fill="auto"/>
          <w14:textFill>
            <w14:solidFill>
              <w14:schemeClr w14:val="tx1"/>
            </w14:solidFill>
          </w14:textFill>
        </w:rPr>
        <w:t>按照采购人或者采购代理机构的授意撤换、修改</w:t>
      </w:r>
      <w:r>
        <w:rPr>
          <w:rFonts w:hint="eastAsia" w:ascii="宋体" w:hAnsi="仿宋_GB2312" w:eastAsia="宋体" w:cs="仿宋_GB2312"/>
          <w:b w:val="0"/>
          <w:bCs/>
          <w:color w:val="000000" w:themeColor="text1"/>
          <w:spacing w:val="6"/>
          <w:w w:val="100"/>
          <w:kern w:val="0"/>
          <w:position w:val="0"/>
          <w:sz w:val="24"/>
          <w:szCs w:val="32"/>
          <w:highlight w:val="none"/>
          <w:shd w:val="clear" w:color="auto" w:fill="auto"/>
          <w:lang w:eastAsia="zh-CN"/>
          <w14:textFill>
            <w14:solidFill>
              <w14:schemeClr w14:val="tx1"/>
            </w14:solidFill>
          </w14:textFill>
        </w:rPr>
        <w:t>投标文件</w:t>
      </w:r>
      <w:r>
        <w:rPr>
          <w:rFonts w:hint="eastAsia" w:ascii="宋体" w:hAnsi="仿宋_GB2312" w:eastAsia="宋体" w:cs="仿宋_GB2312"/>
          <w:b w:val="0"/>
          <w:bCs/>
          <w:color w:val="000000" w:themeColor="text1"/>
          <w:spacing w:val="6"/>
          <w:w w:val="100"/>
          <w:kern w:val="0"/>
          <w:position w:val="0"/>
          <w:sz w:val="24"/>
          <w:szCs w:val="32"/>
          <w:highlight w:val="none"/>
          <w:shd w:val="clear" w:color="auto" w:fill="auto"/>
          <w14:textFill>
            <w14:solidFill>
              <w14:schemeClr w14:val="tx1"/>
            </w14:solidFill>
          </w14:textFill>
        </w:rPr>
        <w:t>或者</w:t>
      </w:r>
      <w:r>
        <w:rPr>
          <w:rFonts w:hint="eastAsia" w:ascii="宋体" w:hAnsi="仿宋_GB2312" w:eastAsia="宋体" w:cs="仿宋_GB2312"/>
          <w:b w:val="0"/>
          <w:bCs/>
          <w:color w:val="000000" w:themeColor="text1"/>
          <w:spacing w:val="6"/>
          <w:w w:val="100"/>
          <w:kern w:val="0"/>
          <w:position w:val="0"/>
          <w:sz w:val="24"/>
          <w:szCs w:val="32"/>
          <w:highlight w:val="none"/>
          <w:shd w:val="clear" w:color="auto" w:fill="auto"/>
          <w:lang w:eastAsia="zh-CN"/>
          <w14:textFill>
            <w14:solidFill>
              <w14:schemeClr w14:val="tx1"/>
            </w14:solidFill>
          </w14:textFill>
        </w:rPr>
        <w:t>投标文件</w:t>
      </w:r>
      <w:r>
        <w:rPr>
          <w:rFonts w:hint="eastAsia" w:ascii="宋体" w:hAnsi="仿宋_GB2312" w:eastAsia="宋体" w:cs="仿宋_GB2312"/>
          <w:b w:val="0"/>
          <w:bCs/>
          <w:color w:val="000000" w:themeColor="text1"/>
          <w:spacing w:val="6"/>
          <w:w w:val="100"/>
          <w:kern w:val="0"/>
          <w:position w:val="0"/>
          <w:sz w:val="24"/>
          <w:szCs w:val="32"/>
          <w:highlight w:val="none"/>
          <w:shd w:val="clear" w:color="auto" w:fill="auto"/>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12.3</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之间协商报价、技术方案等</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投标文件</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或者</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投标文件</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的实质性内容；</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12.4</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属于同一集团、协会、商会等组织成员的</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按照该组织要求协同参加政府采购活动；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12.5</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之间事先约定由某一特定</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中标；</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12.6</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之间商定部分</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放弃参加政府采购活动或者放弃中标；</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eastAsia="宋体"/>
          <w:color w:val="000000" w:themeColor="text1"/>
          <w:spacing w:val="0"/>
          <w:w w:val="100"/>
          <w:kern w:val="0"/>
          <w:position w:val="0"/>
          <w:sz w:val="24"/>
          <w:szCs w:val="32"/>
          <w:highlight w:val="none"/>
          <w:shd w:val="clear" w:color="auto" w:fill="auto"/>
          <w14:textFill>
            <w14:solidFill>
              <w14:schemeClr w14:val="tx1"/>
            </w14:solidFill>
          </w14:textFill>
        </w:rPr>
        <w:sectPr>
          <w:pgSz w:w="11911" w:h="16838"/>
          <w:pgMar w:top="1701" w:right="1417" w:bottom="1701" w:left="1417" w:header="0" w:footer="833" w:gutter="0"/>
          <w:pgBorders>
            <w:top w:val="none" w:sz="0" w:space="0"/>
            <w:left w:val="none" w:sz="0" w:space="0"/>
            <w:bottom w:val="none" w:sz="0" w:space="0"/>
            <w:right w:val="none" w:sz="0" w:space="0"/>
          </w:pgBorders>
          <w:pgNumType w:fmt="decimal"/>
          <w:cols w:space="0" w:num="1"/>
          <w:docGrid w:linePitch="312" w:charSpace="0"/>
        </w:sectPr>
      </w:pP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12.7</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与采购人或者采购代理机构之间、</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相互之间，为谋求特定</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中标或者排斥其他</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val="0"/>
          <w:bCs/>
          <w:color w:val="000000" w:themeColor="text1"/>
          <w:spacing w:val="0"/>
          <w:w w:val="100"/>
          <w:kern w:val="0"/>
          <w:position w:val="0"/>
          <w:sz w:val="24"/>
          <w:szCs w:val="32"/>
          <w:highlight w:val="none"/>
          <w:shd w:val="clear" w:color="auto" w:fill="auto"/>
          <w14:textFill>
            <w14:solidFill>
              <w14:schemeClr w14:val="tx1"/>
            </w14:solidFill>
          </w14:textFill>
        </w:rPr>
        <w:t>的其他串通行为。</w:t>
      </w:r>
    </w:p>
    <w:bookmarkEnd w:id="277"/>
    <w:p>
      <w:pPr>
        <w:pStyle w:val="2"/>
        <w:keepNext w:val="0"/>
        <w:keepLines w:val="0"/>
        <w:pageBreakBefore w:val="0"/>
        <w:widowControl w:val="0"/>
        <w:kinsoku/>
        <w:wordWrap/>
        <w:overflowPunct w:val="0"/>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Fonts w:hint="eastAsia" w:ascii="黑体" w:hAnsi="黑体" w:eastAsia="黑体" w:cs="黑体"/>
          <w:b w:val="0"/>
          <w:bCs/>
          <w:color w:val="000000" w:themeColor="text1"/>
          <w:spacing w:val="0"/>
          <w:w w:val="100"/>
          <w:kern w:val="0"/>
          <w:position w:val="0"/>
          <w:sz w:val="32"/>
          <w:szCs w:val="32"/>
          <w:highlight w:val="none"/>
          <w:shd w:val="clear" w:color="auto" w:fill="auto"/>
          <w14:textFill>
            <w14:solidFill>
              <w14:schemeClr w14:val="tx1"/>
            </w14:solidFill>
          </w14:textFill>
        </w:rPr>
      </w:pPr>
      <w:bookmarkStart w:id="353" w:name="_Toc1855"/>
      <w:bookmarkStart w:id="354" w:name="_Toc23779"/>
      <w:bookmarkStart w:id="355" w:name="_Toc15335"/>
      <w:bookmarkStart w:id="356" w:name="_Toc29"/>
      <w:bookmarkStart w:id="357" w:name="_Toc19946"/>
      <w:bookmarkStart w:id="358" w:name="_Toc13736250"/>
      <w:bookmarkStart w:id="359" w:name="_Toc17885372"/>
      <w:bookmarkStart w:id="360" w:name="_Toc494457095"/>
      <w:bookmarkStart w:id="361" w:name="_Toc517360672"/>
      <w:bookmarkStart w:id="362" w:name="_Toc494457100"/>
      <w:bookmarkStart w:id="363" w:name="_Toc517360677"/>
      <w:bookmarkStart w:id="364" w:name="_Toc13736255"/>
      <w:bookmarkStart w:id="365" w:name="_Toc17885377"/>
      <w:r>
        <w:rPr>
          <w:rStyle w:val="58"/>
          <w:rFonts w:hint="eastAsia" w:ascii="黑体" w:hAnsi="黑体" w:eastAsia="黑体" w:cs="黑体"/>
          <w:b w:val="0"/>
          <w:bCs/>
          <w:color w:val="000000" w:themeColor="text1"/>
          <w:spacing w:val="0"/>
          <w:position w:val="0"/>
          <w:sz w:val="32"/>
          <w:szCs w:val="32"/>
          <w:highlight w:val="none"/>
          <w14:textFill>
            <w14:solidFill>
              <w14:schemeClr w14:val="tx1"/>
            </w14:solidFill>
          </w14:textFill>
        </w:rPr>
        <w:t>第七章  纪律要求</w:t>
      </w:r>
      <w:bookmarkEnd w:id="353"/>
      <w:bookmarkEnd w:id="354"/>
      <w:bookmarkEnd w:id="355"/>
      <w:bookmarkEnd w:id="356"/>
      <w:bookmarkEnd w:id="357"/>
    </w:p>
    <w:bookmarkEnd w:id="358"/>
    <w:bookmarkEnd w:id="359"/>
    <w:bookmarkEnd w:id="360"/>
    <w:bookmarkEnd w:id="361"/>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366" w:name="_Toc26392"/>
      <w:bookmarkStart w:id="367" w:name="_Toc65592418"/>
      <w:bookmarkStart w:id="368" w:name="_Toc517360673"/>
      <w:bookmarkStart w:id="369" w:name="_Toc3017"/>
      <w:bookmarkStart w:id="370" w:name="_Toc28021"/>
      <w:bookmarkStart w:id="371" w:name="_Toc494457096"/>
      <w:bookmarkStart w:id="372" w:name="_Toc14858"/>
      <w:bookmarkStart w:id="373" w:name="_Toc10416"/>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1.对采购人的纪律要求</w:t>
      </w:r>
      <w:bookmarkEnd w:id="366"/>
      <w:bookmarkEnd w:id="367"/>
      <w:bookmarkEnd w:id="368"/>
      <w:bookmarkEnd w:id="369"/>
      <w:bookmarkEnd w:id="370"/>
      <w:bookmarkEnd w:id="371"/>
      <w:bookmarkEnd w:id="372"/>
      <w:bookmarkEnd w:id="373"/>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采购人应当按照行政事业单位内部控制规范要求，建立健全本单位政府采购内部控制制度，在编制政府采购预算和实施计划、确定采购需求、组织采购活动、履约验收、答复询问质疑、配合投诉处理及监督检查等重点环节加强内部控制管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采购人不得向</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索要或者接受其给予的赠品、回扣或者与采购无关的其他商品、服务。</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374" w:name="_Toc10817"/>
      <w:bookmarkStart w:id="375" w:name="_Toc2231"/>
      <w:bookmarkStart w:id="376" w:name="_Toc31519"/>
      <w:bookmarkStart w:id="377" w:name="_Toc517360674"/>
      <w:bookmarkStart w:id="378" w:name="_Toc494457097"/>
      <w:bookmarkStart w:id="379" w:name="_Toc65592419"/>
      <w:bookmarkStart w:id="380" w:name="_Toc25575"/>
      <w:bookmarkStart w:id="381" w:name="_Toc14379"/>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2.</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对</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的纪律要求</w:t>
      </w:r>
      <w:bookmarkEnd w:id="374"/>
      <w:bookmarkEnd w:id="375"/>
      <w:bookmarkEnd w:id="376"/>
      <w:bookmarkEnd w:id="377"/>
      <w:bookmarkEnd w:id="378"/>
      <w:bookmarkEnd w:id="379"/>
      <w:bookmarkEnd w:id="380"/>
      <w:bookmarkEnd w:id="381"/>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应当遵循公平竞争的原则，不得恶意串通，不得妨碍其他</w:t>
      </w:r>
      <w:r>
        <w:rPr>
          <w:rFonts w:hint="eastAsia" w:ascii="宋体" w:hAnsi="仿宋_GB2312" w:eastAsia="宋体" w:cs="仿宋_GB2312"/>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的竞争行为，不得损害采购人或者其他</w:t>
      </w:r>
      <w:r>
        <w:rPr>
          <w:rFonts w:hint="eastAsia" w:ascii="宋体" w:hAnsi="仿宋_GB2312" w:eastAsia="宋体" w:cs="仿宋_GB2312"/>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的合法权益。</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382" w:name="_Toc21851"/>
      <w:bookmarkStart w:id="383" w:name="_Toc517360675"/>
      <w:bookmarkStart w:id="384" w:name="_Toc10674"/>
      <w:bookmarkStart w:id="385" w:name="_Toc65592420"/>
      <w:bookmarkStart w:id="386" w:name="_Toc17190"/>
      <w:bookmarkStart w:id="387" w:name="_Toc494457098"/>
      <w:bookmarkStart w:id="388" w:name="_Toc15748"/>
      <w:bookmarkStart w:id="389" w:name="_Toc17548"/>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3.对</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eastAsia="zh-CN"/>
          <w14:textFill>
            <w14:solidFill>
              <w14:schemeClr w14:val="tx1"/>
            </w14:solidFill>
          </w14:textFill>
        </w:rPr>
        <w:t>评标委员会</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成员的纪律要求</w:t>
      </w:r>
      <w:bookmarkEnd w:id="382"/>
      <w:bookmarkEnd w:id="383"/>
      <w:bookmarkEnd w:id="384"/>
      <w:bookmarkEnd w:id="385"/>
      <w:bookmarkEnd w:id="386"/>
      <w:bookmarkEnd w:id="387"/>
      <w:bookmarkEnd w:id="388"/>
      <w:bookmarkEnd w:id="389"/>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评标委员会</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及其成员不得有下列行为：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outlineLvl w:val="2"/>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bookmarkStart w:id="390" w:name="_Toc30345"/>
      <w:bookmarkStart w:id="391" w:name="_Toc14098"/>
      <w:bookmarkStart w:id="392" w:name="_Toc30219"/>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）确定参与</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至</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结束前私自接触</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bookmarkEnd w:id="390"/>
      <w:bookmarkEnd w:id="391"/>
      <w:bookmarkEnd w:id="392"/>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2</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）接受</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提出的与</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投标文件</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不一致的澄清或者说明，法律规定允许澄清或说明的情形除外；</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3</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）违反</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纪律发表倾向性意见或者征询采购人的倾向性意见；</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4</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）对需要专业判断的主观</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因素协商评分；</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）在</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过程中擅离职守，影响</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程序正常进行的；</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）记录、复制或者带走任何</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资料；</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7</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）其他不遵守</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纪律的行为。</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评标委员会</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成员有前款第一至五项行为之一的，其</w:t>
      </w:r>
      <w:r>
        <w:rPr>
          <w:rFonts w:hint="eastAsia" w:ascii="宋体" w:hAnsi="仿宋_GB2312" w:eastAsia="宋体" w:cs="仿宋_GB2312"/>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意见无效，并不得获取评审</w:t>
      </w:r>
      <w:r>
        <w:rPr>
          <w:rFonts w:hint="eastAsia" w:ascii="宋体" w:hAnsi="仿宋_GB2312" w:eastAsia="宋体" w:cs="仿宋_GB2312"/>
          <w:color w:val="000000" w:themeColor="text1"/>
          <w:spacing w:val="0"/>
          <w:w w:val="100"/>
          <w:kern w:val="0"/>
          <w:position w:val="0"/>
          <w:sz w:val="24"/>
          <w:szCs w:val="32"/>
          <w:highlight w:val="none"/>
          <w:shd w:val="clear" w:color="auto" w:fill="auto"/>
          <w:lang w:val="en-US" w:eastAsia="zh-CN"/>
          <w14:textFill>
            <w14:solidFill>
              <w14:schemeClr w14:val="tx1"/>
            </w14:solidFill>
          </w14:textFill>
        </w:rPr>
        <w:t>专家</w:t>
      </w:r>
      <w:r>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t>劳务报酬和报销异地评审差旅费。</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outlineLvl w:val="1"/>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pPr>
      <w:bookmarkStart w:id="393" w:name="_Toc21438"/>
      <w:bookmarkStart w:id="394" w:name="_Toc65592421"/>
      <w:bookmarkStart w:id="395" w:name="_Toc30221"/>
      <w:bookmarkStart w:id="396" w:name="_Toc1143"/>
      <w:bookmarkStart w:id="397" w:name="_Toc9283"/>
      <w:bookmarkStart w:id="398" w:name="_Toc517360676"/>
      <w:bookmarkStart w:id="399" w:name="_Toc31891"/>
      <w:bookmarkStart w:id="400" w:name="_Toc494457099"/>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4.对与</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lang w:eastAsia="zh-CN"/>
          <w14:textFill>
            <w14:solidFill>
              <w14:schemeClr w14:val="tx1"/>
            </w14:solidFill>
          </w14:textFill>
        </w:rPr>
        <w:t>评标</w:t>
      </w:r>
      <w:r>
        <w:rPr>
          <w:rFonts w:hint="eastAsia" w:ascii="宋体" w:hAnsi="仿宋_GB2312" w:eastAsia="宋体" w:cs="仿宋_GB2312"/>
          <w:b/>
          <w:bCs/>
          <w:color w:val="000000" w:themeColor="text1"/>
          <w:spacing w:val="0"/>
          <w:w w:val="100"/>
          <w:kern w:val="0"/>
          <w:position w:val="0"/>
          <w:sz w:val="24"/>
          <w:szCs w:val="32"/>
          <w:highlight w:val="none"/>
          <w:shd w:val="clear" w:color="auto" w:fill="auto"/>
          <w14:textFill>
            <w14:solidFill>
              <w14:schemeClr w14:val="tx1"/>
            </w14:solidFill>
          </w14:textFill>
        </w:rPr>
        <w:t>活动有关的工作人员的纪律要求</w:t>
      </w:r>
      <w:bookmarkEnd w:id="393"/>
      <w:bookmarkEnd w:id="394"/>
      <w:bookmarkEnd w:id="395"/>
      <w:bookmarkEnd w:id="396"/>
      <w:bookmarkEnd w:id="397"/>
      <w:bookmarkEnd w:id="398"/>
      <w:bookmarkEnd w:id="399"/>
      <w:bookmarkEnd w:id="400"/>
    </w:p>
    <w:p>
      <w:pPr>
        <w:pStyle w:val="3"/>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pPr>
      <w:bookmarkStart w:id="401" w:name="_Toc17137"/>
      <w:r>
        <w:rPr>
          <w:rFonts w:hint="eastAsia" w:ascii="宋体" w:hAnsi="仿宋_GB2312" w:eastAsia="宋体" w:cs="仿宋_GB2312"/>
          <w:b w:val="0"/>
          <w:bCs w:val="0"/>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t>与评标活动有关的工作人员不得收受他人的财物或者其他好处，不得向他人透露对投标文件的评标和比较、中标候选人的推荐情况以及评标有关的其他情况。在评标活动中，与评标活动有关的工作人员不得擅离职守，影响评标程序正常进行。</w:t>
      </w:r>
      <w:bookmarkEnd w:id="401"/>
    </w:p>
    <w:p>
      <w:pPr>
        <w:keepNext w:val="0"/>
        <w:keepLines w:val="0"/>
        <w:pageBreakBefore w:val="0"/>
        <w:widowControl w:val="0"/>
        <w:kinsoku/>
        <w:wordWrap/>
        <w:overflowPunct/>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Style w:val="58"/>
          <w:rFonts w:hint="eastAsia" w:ascii="黑体" w:hAnsi="黑体" w:eastAsia="黑体" w:cs="黑体"/>
          <w:b w:val="0"/>
          <w:color w:val="000000" w:themeColor="text1"/>
          <w:spacing w:val="0"/>
          <w:position w:val="0"/>
          <w:sz w:val="32"/>
          <w:szCs w:val="32"/>
          <w:highlight w:val="none"/>
          <w:lang w:val="en-US" w:eastAsia="zh-CN" w:bidi="ar-SA"/>
          <w14:textFill>
            <w14:solidFill>
              <w14:schemeClr w14:val="tx1"/>
            </w14:solidFill>
          </w14:textFill>
        </w:rPr>
      </w:pPr>
      <w:r>
        <w:rPr>
          <w:rFonts w:hint="eastAsia" w:ascii="宋体" w:hAnsi="仿宋_GB2312" w:eastAsia="宋体" w:cs="仿宋_GB2312"/>
          <w:b/>
          <w:bCs w:val="0"/>
          <w:color w:val="000000" w:themeColor="text1"/>
          <w:spacing w:val="0"/>
          <w:w w:val="100"/>
          <w:kern w:val="0"/>
          <w:position w:val="0"/>
          <w:sz w:val="24"/>
          <w:szCs w:val="32"/>
          <w:highlight w:val="none"/>
          <w:shd w:val="clear" w:color="auto" w:fill="auto"/>
          <w:lang w:val="en-US" w:eastAsia="zh-CN" w:bidi="ar-SA"/>
          <w14:textFill>
            <w14:solidFill>
              <w14:schemeClr w14:val="tx1"/>
            </w14:solidFill>
          </w14:textFill>
        </w:rPr>
        <w:br w:type="page"/>
      </w:r>
      <w:bookmarkStart w:id="402" w:name="_Toc4841"/>
      <w:bookmarkStart w:id="403" w:name="_Toc13869"/>
      <w:bookmarkStart w:id="404" w:name="_Toc17858"/>
      <w:r>
        <w:rPr>
          <w:rStyle w:val="58"/>
          <w:rFonts w:hint="eastAsia" w:ascii="黑体" w:hAnsi="黑体" w:eastAsia="黑体" w:cs="黑体"/>
          <w:b w:val="0"/>
          <w:color w:val="000000" w:themeColor="text1"/>
          <w:spacing w:val="0"/>
          <w:position w:val="0"/>
          <w:sz w:val="32"/>
          <w:szCs w:val="32"/>
          <w:highlight w:val="none"/>
          <w:lang w:val="en-US" w:eastAsia="zh-CN" w:bidi="ar-SA"/>
          <w14:textFill>
            <w14:solidFill>
              <w14:schemeClr w14:val="tx1"/>
            </w14:solidFill>
          </w14:textFill>
        </w:rPr>
        <w:t>第八章  合同签订说明</w:t>
      </w:r>
      <w:bookmarkEnd w:id="402"/>
    </w:p>
    <w:bookmarkEnd w:id="362"/>
    <w:bookmarkEnd w:id="363"/>
    <w:bookmarkEnd w:id="364"/>
    <w:bookmarkEnd w:id="365"/>
    <w:bookmarkEnd w:id="403"/>
    <w:bookmarkEnd w:id="404"/>
    <w:p>
      <w:pPr>
        <w:widowControl/>
        <w:snapToGrid/>
        <w:spacing w:beforeAutospacing="0" w:afterAutospacing="0" w:line="360" w:lineRule="auto"/>
        <w:ind w:left="0" w:leftChars="0" w:right="0" w:rightChars="0" w:firstLine="480" w:firstLineChars="200"/>
        <w:jc w:val="left"/>
        <w:rPr>
          <w:rFonts w:hint="eastAsia" w:ascii="宋体" w:hAnsi="仿宋_GB2312" w:eastAsia="宋体" w:cs="仿宋_GB2312"/>
          <w:b w:val="0"/>
          <w:bCs w:val="0"/>
          <w:color w:val="000000" w:themeColor="text1"/>
          <w:spacing w:val="0"/>
          <w:position w:val="0"/>
          <w:sz w:val="24"/>
          <w:szCs w:val="32"/>
          <w:highlight w:val="none"/>
          <w:shd w:val="clear" w:color="auto" w:fill="auto"/>
          <w14:textFill>
            <w14:solidFill>
              <w14:schemeClr w14:val="tx1"/>
            </w14:solidFill>
          </w14:textFill>
        </w:rPr>
      </w:pPr>
    </w:p>
    <w:p>
      <w:pPr>
        <w:widowControl/>
        <w:snapToGrid/>
        <w:spacing w:beforeAutospacing="0" w:afterAutospacing="0" w:line="360" w:lineRule="auto"/>
        <w:ind w:left="0" w:leftChars="0" w:right="0" w:rightChars="0" w:firstLine="480" w:firstLineChars="200"/>
        <w:jc w:val="both"/>
        <w:rPr>
          <w:rFonts w:hint="eastAsia" w:ascii="宋体" w:hAnsi="仿宋_GB2312" w:eastAsia="宋体" w:cs="仿宋_GB2312"/>
          <w:b w:val="0"/>
          <w:bCs w:val="0"/>
          <w:color w:val="000000" w:themeColor="text1"/>
          <w:spacing w:val="0"/>
          <w:position w:val="0"/>
          <w:sz w:val="24"/>
          <w:szCs w:val="32"/>
          <w:highlight w:val="none"/>
          <w:shd w:val="clear" w:color="auto" w:fill="auto"/>
          <w:lang w:eastAsia="zh-CN"/>
          <w14:textFill>
            <w14:solidFill>
              <w14:schemeClr w14:val="tx1"/>
            </w14:solidFill>
          </w14:textFill>
        </w:rPr>
      </w:pPr>
      <w:r>
        <w:rPr>
          <w:rFonts w:hint="eastAsia" w:ascii="宋体" w:hAnsi="仿宋_GB2312" w:eastAsia="宋体" w:cs="仿宋_GB2312"/>
          <w:b w:val="0"/>
          <w:bCs w:val="0"/>
          <w:color w:val="000000" w:themeColor="text1"/>
          <w:spacing w:val="0"/>
          <w:position w:val="0"/>
          <w:sz w:val="24"/>
          <w:szCs w:val="32"/>
          <w:highlight w:val="none"/>
          <w:shd w:val="clear" w:color="auto" w:fill="auto"/>
          <w14:textFill>
            <w14:solidFill>
              <w14:schemeClr w14:val="tx1"/>
            </w14:solidFill>
          </w14:textFill>
        </w:rPr>
        <w:t>由采购人与中标人按照《中华人民共和国民法典》规定签订政府采购合同，在财政系统备案并依法进行公示。</w:t>
      </w:r>
      <w:r>
        <w:rPr>
          <w:rFonts w:hint="eastAsia" w:ascii="宋体" w:hAnsi="仿宋_GB2312" w:eastAsia="宋体" w:cs="仿宋_GB2312"/>
          <w:b w:val="0"/>
          <w:bCs w:val="0"/>
          <w:color w:val="000000" w:themeColor="text1"/>
          <w:spacing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b w:val="0"/>
          <w:bCs w:val="0"/>
          <w:color w:val="000000" w:themeColor="text1"/>
          <w:spacing w:val="0"/>
          <w:position w:val="0"/>
          <w:sz w:val="24"/>
          <w:szCs w:val="32"/>
          <w:highlight w:val="none"/>
          <w:shd w:val="clear" w:color="auto" w:fill="auto"/>
          <w:lang w:val="en-US" w:eastAsia="zh-CN"/>
          <w14:textFill>
            <w14:solidFill>
              <w14:schemeClr w14:val="tx1"/>
            </w14:solidFill>
          </w14:textFill>
        </w:rPr>
        <w:t>合同文本供参考</w:t>
      </w:r>
      <w:r>
        <w:rPr>
          <w:rFonts w:hint="eastAsia" w:ascii="宋体" w:hAnsi="仿宋_GB2312" w:eastAsia="宋体" w:cs="仿宋_GB2312"/>
          <w:b w:val="0"/>
          <w:bCs w:val="0"/>
          <w:color w:val="000000" w:themeColor="text1"/>
          <w:spacing w:val="0"/>
          <w:position w:val="0"/>
          <w:sz w:val="24"/>
          <w:szCs w:val="32"/>
          <w:highlight w:val="none"/>
          <w:shd w:val="clear" w:color="auto" w:fill="auto"/>
          <w:lang w:eastAsia="zh-CN"/>
          <w14:textFill>
            <w14:solidFill>
              <w14:schemeClr w14:val="tx1"/>
            </w14:solidFill>
          </w14:textFill>
        </w:rPr>
        <w:t>）</w:t>
      </w:r>
    </w:p>
    <w:p>
      <w:pPr>
        <w:snapToGrid/>
        <w:spacing w:beforeAutospacing="0" w:afterAutospacing="0" w:line="360" w:lineRule="auto"/>
        <w:ind w:left="0" w:leftChars="0" w:right="0" w:rightChars="0" w:firstLine="480" w:firstLineChars="200"/>
        <w:jc w:val="left"/>
        <w:rPr>
          <w:rFonts w:ascii="宋体" w:hAnsi="仿宋_GB2312" w:eastAsia="宋体" w:cs="仿宋"/>
          <w:color w:val="000000" w:themeColor="text1"/>
          <w:spacing w:val="0"/>
          <w:w w:val="100"/>
          <w:kern w:val="0"/>
          <w:position w:val="0"/>
          <w:sz w:val="24"/>
          <w:highlight w:val="none"/>
          <w:shd w:val="clear" w:color="auto" w:fill="auto"/>
          <w14:textFill>
            <w14:solidFill>
              <w14:schemeClr w14:val="tx1"/>
            </w14:solidFill>
          </w14:textFill>
        </w:rPr>
      </w:pPr>
    </w:p>
    <w:p>
      <w:pPr>
        <w:pStyle w:val="57"/>
        <w:rPr>
          <w:rFonts w:ascii="宋体" w:hAnsi="仿宋_GB2312" w:eastAsia="宋体" w:cs="仿宋"/>
          <w:color w:val="000000" w:themeColor="text1"/>
          <w:spacing w:val="0"/>
          <w:w w:val="100"/>
          <w:kern w:val="0"/>
          <w:position w:val="0"/>
          <w:sz w:val="24"/>
          <w:highlight w:val="none"/>
          <w:shd w:val="clear" w:color="auto" w:fill="auto"/>
          <w14:textFill>
            <w14:solidFill>
              <w14:schemeClr w14:val="tx1"/>
            </w14:solidFill>
          </w14:textFill>
        </w:rPr>
      </w:pPr>
    </w:p>
    <w:p>
      <w:pPr>
        <w:pStyle w:val="57"/>
        <w:rPr>
          <w:rFonts w:ascii="宋体" w:hAnsi="仿宋_GB2312" w:eastAsia="宋体" w:cs="仿宋"/>
          <w:color w:val="000000" w:themeColor="text1"/>
          <w:spacing w:val="0"/>
          <w:w w:val="100"/>
          <w:kern w:val="0"/>
          <w:position w:val="0"/>
          <w:sz w:val="24"/>
          <w:highlight w:val="none"/>
          <w:shd w:val="clear" w:color="auto" w:fill="auto"/>
          <w14:textFill>
            <w14:solidFill>
              <w14:schemeClr w14:val="tx1"/>
            </w14:solidFill>
          </w14:textFill>
        </w:rPr>
      </w:pPr>
    </w:p>
    <w:p>
      <w:pPr>
        <w:pStyle w:val="57"/>
        <w:rPr>
          <w:rFonts w:ascii="宋体" w:hAnsi="仿宋_GB2312" w:eastAsia="宋体" w:cs="仿宋"/>
          <w:color w:val="000000" w:themeColor="text1"/>
          <w:spacing w:val="0"/>
          <w:w w:val="100"/>
          <w:kern w:val="0"/>
          <w:position w:val="0"/>
          <w:sz w:val="24"/>
          <w:highlight w:val="none"/>
          <w:shd w:val="clear" w:color="auto" w:fill="auto"/>
          <w14:textFill>
            <w14:solidFill>
              <w14:schemeClr w14:val="tx1"/>
            </w14:solidFill>
          </w14:textFill>
        </w:rPr>
      </w:pPr>
    </w:p>
    <w:p>
      <w:pPr>
        <w:pStyle w:val="57"/>
        <w:rPr>
          <w:rFonts w:ascii="宋体" w:hAnsi="仿宋_GB2312" w:eastAsia="宋体" w:cs="仿宋"/>
          <w:color w:val="000000" w:themeColor="text1"/>
          <w:spacing w:val="0"/>
          <w:w w:val="100"/>
          <w:kern w:val="0"/>
          <w:position w:val="0"/>
          <w:sz w:val="24"/>
          <w:highlight w:val="none"/>
          <w:shd w:val="clear" w:color="auto" w:fill="auto"/>
          <w14:textFill>
            <w14:solidFill>
              <w14:schemeClr w14:val="tx1"/>
            </w14:solidFill>
          </w14:textFill>
        </w:rPr>
      </w:pPr>
    </w:p>
    <w:p>
      <w:pPr>
        <w:pStyle w:val="57"/>
        <w:rPr>
          <w:rFonts w:ascii="宋体" w:hAnsi="仿宋_GB2312" w:eastAsia="宋体" w:cs="仿宋"/>
          <w:color w:val="000000" w:themeColor="text1"/>
          <w:spacing w:val="0"/>
          <w:w w:val="100"/>
          <w:kern w:val="0"/>
          <w:position w:val="0"/>
          <w:sz w:val="24"/>
          <w:highlight w:val="none"/>
          <w:shd w:val="clear" w:color="auto" w:fill="auto"/>
          <w14:textFill>
            <w14:solidFill>
              <w14:schemeClr w14:val="tx1"/>
            </w14:solidFill>
          </w14:textFill>
        </w:rPr>
      </w:pPr>
    </w:p>
    <w:p>
      <w:pPr>
        <w:widowControl w:val="0"/>
        <w:spacing w:after="0"/>
        <w:jc w:val="center"/>
        <w:rPr>
          <w:rFonts w:hint="eastAsia" w:ascii="宋体" w:hAnsi="宋体" w:eastAsia="宋体" w:cs="宋体"/>
          <w:b/>
          <w:bCs/>
          <w:color w:val="000000" w:themeColor="text1"/>
          <w:spacing w:val="-20"/>
          <w:kern w:val="44"/>
          <w:sz w:val="48"/>
          <w:szCs w:val="48"/>
          <w:highlight w:val="none"/>
          <w:lang w:val="en-US" w:eastAsia="zh-CN" w:bidi="ar-SA"/>
          <w14:textFill>
            <w14:solidFill>
              <w14:schemeClr w14:val="tx1"/>
            </w14:solidFill>
          </w14:textFill>
        </w:rPr>
      </w:pPr>
      <w:bookmarkStart w:id="405" w:name="_Toc517360682"/>
      <w:bookmarkStart w:id="406" w:name="_Toc494457105"/>
      <w:bookmarkStart w:id="407" w:name="_Toc13736260"/>
      <w:bookmarkStart w:id="408" w:name="_Toc17885378"/>
      <w:r>
        <w:rPr>
          <w:rFonts w:hint="eastAsia" w:ascii="宋体" w:hAnsi="宋体" w:eastAsia="宋体" w:cs="宋体"/>
          <w:b/>
          <w:bCs/>
          <w:color w:val="000000" w:themeColor="text1"/>
          <w:spacing w:val="-20"/>
          <w:kern w:val="44"/>
          <w:sz w:val="48"/>
          <w:szCs w:val="48"/>
          <w:highlight w:val="none"/>
          <w:lang w:val="en-US" w:eastAsia="zh-CN" w:bidi="ar-SA"/>
          <w14:textFill>
            <w14:solidFill>
              <w14:schemeClr w14:val="tx1"/>
            </w14:solidFill>
          </w14:textFill>
        </w:rPr>
        <w:t>政府采购货物买卖合同</w:t>
      </w:r>
    </w:p>
    <w:p>
      <w:pPr>
        <w:widowControl w:val="0"/>
        <w:spacing w:after="0"/>
        <w:jc w:val="center"/>
        <w:rPr>
          <w:rFonts w:hint="eastAsia" w:ascii="宋体" w:hAnsi="宋体" w:eastAsia="宋体" w:cs="宋体"/>
          <w:b/>
          <w:bCs/>
          <w:color w:val="000000" w:themeColor="text1"/>
          <w:spacing w:val="-20"/>
          <w:kern w:val="44"/>
          <w:sz w:val="48"/>
          <w:szCs w:val="48"/>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20"/>
          <w:kern w:val="44"/>
          <w:sz w:val="48"/>
          <w:szCs w:val="48"/>
          <w:highlight w:val="none"/>
          <w:lang w:val="en-US" w:eastAsia="zh-CN" w:bidi="ar-SA"/>
          <w14:textFill>
            <w14:solidFill>
              <w14:schemeClr w14:val="tx1"/>
            </w14:solidFill>
          </w14:textFill>
        </w:rPr>
        <w:t>（试行）</w:t>
      </w:r>
    </w:p>
    <w:p>
      <w:pPr>
        <w:spacing w:line="240" w:lineRule="auto"/>
        <w:rPr>
          <w:rFonts w:ascii="宋体" w:hAnsi="宋体" w:eastAsia="宋体" w:cs="宋体"/>
          <w:b/>
          <w:bCs/>
          <w:color w:val="000000" w:themeColor="text1"/>
          <w:spacing w:val="-20"/>
          <w:kern w:val="44"/>
          <w:sz w:val="40"/>
          <w:szCs w:val="40"/>
          <w:highlight w:val="none"/>
          <w14:textFill>
            <w14:solidFill>
              <w14:schemeClr w14:val="tx1"/>
            </w14:solidFill>
          </w14:textFill>
        </w:rPr>
      </w:pPr>
    </w:p>
    <w:p>
      <w:pPr>
        <w:spacing w:line="240" w:lineRule="auto"/>
        <w:rPr>
          <w:rFonts w:ascii="宋体" w:hAnsi="宋体" w:eastAsia="宋体" w:cs="宋体"/>
          <w:b/>
          <w:bCs/>
          <w:color w:val="000000" w:themeColor="text1"/>
          <w:spacing w:val="-20"/>
          <w:kern w:val="44"/>
          <w:sz w:val="40"/>
          <w:szCs w:val="40"/>
          <w:highlight w:val="none"/>
          <w14:textFill>
            <w14:solidFill>
              <w14:schemeClr w14:val="tx1"/>
            </w14:solidFill>
          </w14:textFill>
        </w:rPr>
      </w:pPr>
    </w:p>
    <w:p>
      <w:pPr>
        <w:spacing w:line="240" w:lineRule="auto"/>
        <w:rPr>
          <w:rFonts w:ascii="宋体" w:hAnsi="宋体" w:eastAsia="宋体" w:cs="宋体"/>
          <w:b/>
          <w:bCs/>
          <w:color w:val="000000" w:themeColor="text1"/>
          <w:spacing w:val="-20"/>
          <w:kern w:val="44"/>
          <w:sz w:val="40"/>
          <w:szCs w:val="40"/>
          <w:highlight w:val="none"/>
          <w14:textFill>
            <w14:solidFill>
              <w14:schemeClr w14:val="tx1"/>
            </w14:solidFill>
          </w14:textFill>
        </w:rPr>
      </w:pPr>
    </w:p>
    <w:p>
      <w:pPr>
        <w:spacing w:line="360" w:lineRule="auto"/>
        <w:ind w:left="640" w:leftChars="200"/>
        <w:rPr>
          <w:rFonts w:ascii="Times New Roman" w:hAnsi="Times New Roman" w:eastAsia="宋体" w:cs="Times New Roman"/>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kern w:val="0"/>
          <w:sz w:val="32"/>
          <w:szCs w:val="32"/>
          <w:highlight w:val="none"/>
          <w14:textFill>
            <w14:solidFill>
              <w14:schemeClr w14:val="tx1"/>
            </w14:solidFill>
          </w14:textFill>
        </w:rPr>
        <w:t>项目名称：</w:t>
      </w:r>
      <w:r>
        <w:rPr>
          <w:rFonts w:hint="eastAsia" w:ascii="Times New Roman" w:hAnsi="Times New Roman" w:eastAsia="宋体" w:cs="Times New Roman"/>
          <w:color w:val="000000" w:themeColor="text1"/>
          <w:sz w:val="32"/>
          <w:szCs w:val="32"/>
          <w:highlight w:val="none"/>
          <w:u w:val="single"/>
          <w14:textFill>
            <w14:solidFill>
              <w14:schemeClr w14:val="tx1"/>
            </w14:solidFill>
          </w14:textFill>
        </w:rPr>
        <w:t xml:space="preserve">                             </w:t>
      </w:r>
    </w:p>
    <w:p>
      <w:pPr>
        <w:spacing w:line="360" w:lineRule="auto"/>
        <w:ind w:left="640" w:leftChars="200"/>
        <w:rPr>
          <w:rFonts w:ascii="Times New Roman" w:hAnsi="Times New Roman" w:eastAsia="宋体" w:cs="Times New Roman"/>
          <w:color w:val="000000" w:themeColor="text1"/>
          <w:sz w:val="32"/>
          <w:szCs w:val="32"/>
          <w:highlight w:val="none"/>
          <w:u w:val="single"/>
          <w14:textFill>
            <w14:solidFill>
              <w14:schemeClr w14:val="tx1"/>
            </w14:solidFill>
          </w14:textFill>
        </w:rPr>
      </w:pPr>
      <w:r>
        <w:rPr>
          <w:rFonts w:hint="eastAsia" w:ascii="Times New Roman" w:hAnsi="Times New Roman" w:eastAsia="宋体" w:cs="Times New Roman"/>
          <w:color w:val="000000" w:themeColor="text1"/>
          <w:sz w:val="32"/>
          <w:szCs w:val="32"/>
          <w:highlight w:val="none"/>
          <w14:textFill>
            <w14:solidFill>
              <w14:schemeClr w14:val="tx1"/>
            </w14:solidFill>
          </w14:textFill>
        </w:rPr>
        <w:t>合同编号：</w:t>
      </w:r>
      <w:r>
        <w:rPr>
          <w:rFonts w:hint="eastAsia" w:ascii="Times New Roman" w:hAnsi="Times New Roman" w:eastAsia="宋体" w:cs="Times New Roman"/>
          <w:color w:val="000000" w:themeColor="text1"/>
          <w:sz w:val="32"/>
          <w:szCs w:val="32"/>
          <w:highlight w:val="none"/>
          <w:u w:val="single"/>
          <w14:textFill>
            <w14:solidFill>
              <w14:schemeClr w14:val="tx1"/>
            </w14:solidFill>
          </w14:textFill>
        </w:rPr>
        <w:t xml:space="preserve">                             </w:t>
      </w:r>
    </w:p>
    <w:p>
      <w:pPr>
        <w:spacing w:line="360" w:lineRule="auto"/>
        <w:ind w:left="640" w:leftChars="200"/>
        <w:rPr>
          <w:rFonts w:ascii="Times New Roman" w:hAnsi="Times New Roman" w:eastAsia="宋体" w:cs="Times New Roman"/>
          <w:color w:val="000000" w:themeColor="text1"/>
          <w:sz w:val="32"/>
          <w:szCs w:val="32"/>
          <w:highlight w:val="none"/>
          <w14:textFill>
            <w14:solidFill>
              <w14:schemeClr w14:val="tx1"/>
            </w14:solidFill>
          </w14:textFill>
        </w:rPr>
      </w:pPr>
      <w:r>
        <w:rPr>
          <w:rFonts w:hint="eastAsia" w:ascii="Times New Roman" w:hAnsi="Times New Roman" w:eastAsia="宋体" w:cs="Times New Roman"/>
          <w:color w:val="000000" w:themeColor="text1"/>
          <w:sz w:val="32"/>
          <w:szCs w:val="32"/>
          <w:highlight w:val="none"/>
          <w14:textFill>
            <w14:solidFill>
              <w14:schemeClr w14:val="tx1"/>
            </w14:solidFill>
          </w14:textFill>
        </w:rPr>
        <w:t>甲    方：</w:t>
      </w:r>
      <w:r>
        <w:rPr>
          <w:rFonts w:hint="eastAsia" w:ascii="Times New Roman" w:hAnsi="Times New Roman" w:eastAsia="宋体" w:cs="Times New Roman"/>
          <w:color w:val="000000" w:themeColor="text1"/>
          <w:sz w:val="32"/>
          <w:szCs w:val="32"/>
          <w:highlight w:val="none"/>
          <w:u w:val="single"/>
          <w14:textFill>
            <w14:solidFill>
              <w14:schemeClr w14:val="tx1"/>
            </w14:solidFill>
          </w14:textFill>
        </w:rPr>
        <w:t xml:space="preserve">                             </w:t>
      </w:r>
    </w:p>
    <w:p>
      <w:pPr>
        <w:spacing w:line="360" w:lineRule="auto"/>
        <w:ind w:left="640" w:leftChars="200"/>
        <w:rPr>
          <w:rFonts w:ascii="Times New Roman" w:hAnsi="Times New Roman" w:eastAsia="宋体" w:cs="Times New Roman"/>
          <w:color w:val="000000" w:themeColor="text1"/>
          <w:sz w:val="32"/>
          <w:szCs w:val="32"/>
          <w:highlight w:val="none"/>
          <w:u w:val="single"/>
          <w14:textFill>
            <w14:solidFill>
              <w14:schemeClr w14:val="tx1"/>
            </w14:solidFill>
          </w14:textFill>
        </w:rPr>
      </w:pPr>
      <w:r>
        <w:rPr>
          <w:rFonts w:hint="eastAsia" w:ascii="Times New Roman" w:hAnsi="Times New Roman" w:eastAsia="宋体" w:cs="Times New Roman"/>
          <w:color w:val="000000" w:themeColor="text1"/>
          <w:sz w:val="32"/>
          <w:szCs w:val="32"/>
          <w:highlight w:val="none"/>
          <w14:textFill>
            <w14:solidFill>
              <w14:schemeClr w14:val="tx1"/>
            </w14:solidFill>
          </w14:textFill>
        </w:rPr>
        <w:t>乙    方：</w:t>
      </w:r>
      <w:r>
        <w:rPr>
          <w:rFonts w:hint="eastAsia" w:ascii="Times New Roman" w:hAnsi="Times New Roman" w:eastAsia="宋体" w:cs="Times New Roman"/>
          <w:color w:val="000000" w:themeColor="text1"/>
          <w:sz w:val="32"/>
          <w:szCs w:val="32"/>
          <w:highlight w:val="none"/>
          <w:u w:val="single"/>
          <w14:textFill>
            <w14:solidFill>
              <w14:schemeClr w14:val="tx1"/>
            </w14:solidFill>
          </w14:textFill>
        </w:rPr>
        <w:t xml:space="preserve">                             </w:t>
      </w:r>
    </w:p>
    <w:p>
      <w:pPr>
        <w:spacing w:line="360" w:lineRule="auto"/>
        <w:ind w:left="640" w:leftChars="200"/>
        <w:rPr>
          <w:rFonts w:ascii="Times New Roman" w:hAnsi="Times New Roman" w:eastAsia="宋体" w:cs="Times New Roman"/>
          <w:color w:val="000000" w:themeColor="text1"/>
          <w:sz w:val="32"/>
          <w:szCs w:val="32"/>
          <w:highlight w:val="none"/>
          <w14:textFill>
            <w14:solidFill>
              <w14:schemeClr w14:val="tx1"/>
            </w14:solidFill>
          </w14:textFill>
        </w:rPr>
      </w:pPr>
      <w:r>
        <w:rPr>
          <w:rFonts w:hint="eastAsia" w:ascii="Times New Roman" w:hAnsi="Times New Roman" w:eastAsia="宋体" w:cs="Times New Roman"/>
          <w:color w:val="000000" w:themeColor="text1"/>
          <w:sz w:val="32"/>
          <w:szCs w:val="32"/>
          <w:highlight w:val="none"/>
          <w14:textFill>
            <w14:solidFill>
              <w14:schemeClr w14:val="tx1"/>
            </w14:solidFill>
          </w14:textFill>
        </w:rPr>
        <w:t>签订时间：</w:t>
      </w:r>
      <w:r>
        <w:rPr>
          <w:rFonts w:hint="eastAsia" w:ascii="Times New Roman" w:hAnsi="Times New Roman" w:eastAsia="宋体" w:cs="Times New Roman"/>
          <w:color w:val="000000" w:themeColor="text1"/>
          <w:sz w:val="32"/>
          <w:szCs w:val="32"/>
          <w:highlight w:val="none"/>
          <w:u w:val="single"/>
          <w14:textFill>
            <w14:solidFill>
              <w14:schemeClr w14:val="tx1"/>
            </w14:solidFill>
          </w14:textFill>
        </w:rPr>
        <w:t xml:space="preserve">      </w:t>
      </w:r>
      <w:r>
        <w:rPr>
          <w:rFonts w:ascii="Times New Roman" w:hAnsi="Times New Roman" w:eastAsia="宋体" w:cs="Times New Roman"/>
          <w:color w:val="000000" w:themeColor="text1"/>
          <w:sz w:val="32"/>
          <w:szCs w:val="32"/>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sz w:val="32"/>
          <w:szCs w:val="32"/>
          <w:highlight w:val="none"/>
          <w:u w:val="single"/>
          <w14:textFill>
            <w14:solidFill>
              <w14:schemeClr w14:val="tx1"/>
            </w14:solidFill>
          </w14:textFill>
        </w:rPr>
        <w:t xml:space="preserve">            </w:t>
      </w:r>
    </w:p>
    <w:p>
      <w:pPr>
        <w:spacing w:line="240" w:lineRule="auto"/>
        <w:rPr>
          <w:rFonts w:ascii="Times New Roman" w:hAnsi="Times New Roman" w:eastAsia="宋体" w:cs="Times New Roman"/>
          <w:color w:val="000000" w:themeColor="text1"/>
          <w:sz w:val="21"/>
          <w:highlight w:val="none"/>
          <w14:textFill>
            <w14:solidFill>
              <w14:schemeClr w14:val="tx1"/>
            </w14:solidFill>
          </w14:textFill>
        </w:rPr>
      </w:pPr>
    </w:p>
    <w:p>
      <w:pPr>
        <w:spacing w:line="240" w:lineRule="auto"/>
        <w:rPr>
          <w:rFonts w:ascii="Times New Roman" w:hAnsi="Times New Roman" w:eastAsia="黑体" w:cs="Times New Roman"/>
          <w:color w:val="000000" w:themeColor="text1"/>
          <w:sz w:val="44"/>
          <w:szCs w:val="44"/>
          <w:highlight w:val="none"/>
          <w14:textFill>
            <w14:solidFill>
              <w14:schemeClr w14:val="tx1"/>
            </w14:solidFill>
          </w14:textFill>
        </w:rPr>
      </w:pPr>
      <w:r>
        <w:rPr>
          <w:rFonts w:ascii="Times New Roman" w:hAnsi="Times New Roman" w:eastAsia="黑体" w:cs="Times New Roman"/>
          <w:color w:val="000000" w:themeColor="text1"/>
          <w:sz w:val="44"/>
          <w:szCs w:val="44"/>
          <w:highlight w:val="none"/>
          <w14:textFill>
            <w14:solidFill>
              <w14:schemeClr w14:val="tx1"/>
            </w14:solidFill>
          </w14:textFill>
        </w:rPr>
        <w:br w:type="page"/>
      </w:r>
    </w:p>
    <w:p>
      <w:pPr>
        <w:spacing w:line="240" w:lineRule="auto"/>
        <w:rPr>
          <w:rFonts w:ascii="Times New Roman" w:hAnsi="Times New Roman" w:eastAsia="黑体" w:cs="Times New Roman"/>
          <w:color w:val="000000" w:themeColor="text1"/>
          <w:sz w:val="44"/>
          <w:szCs w:val="44"/>
          <w:highlight w:val="none"/>
          <w14:textFill>
            <w14:solidFill>
              <w14:schemeClr w14:val="tx1"/>
            </w14:solidFill>
          </w14:textFill>
        </w:rPr>
      </w:pPr>
    </w:p>
    <w:p>
      <w:pPr>
        <w:spacing w:line="240" w:lineRule="auto"/>
        <w:rPr>
          <w:rFonts w:ascii="Times New Roman" w:hAnsi="Times New Roman" w:eastAsia="黑体" w:cs="Times New Roman"/>
          <w:color w:val="000000" w:themeColor="text1"/>
          <w:sz w:val="44"/>
          <w:szCs w:val="44"/>
          <w:highlight w:val="none"/>
          <w14:textFill>
            <w14:solidFill>
              <w14:schemeClr w14:val="tx1"/>
            </w14:solidFill>
          </w14:textFill>
        </w:rPr>
      </w:pPr>
    </w:p>
    <w:p>
      <w:pPr>
        <w:spacing w:line="240" w:lineRule="auto"/>
        <w:jc w:val="center"/>
        <w:rPr>
          <w:rFonts w:hint="eastAsia" w:ascii="Times New Roman" w:hAnsi="Times New Roman" w:eastAsia="黑体" w:cs="Times New Roman"/>
          <w:color w:val="000000" w:themeColor="text1"/>
          <w:sz w:val="44"/>
          <w:szCs w:val="44"/>
          <w:highlight w:val="none"/>
          <w:lang w:eastAsia="zh-CN"/>
          <w14:textFill>
            <w14:solidFill>
              <w14:schemeClr w14:val="tx1"/>
            </w14:solidFill>
          </w14:textFill>
        </w:rPr>
      </w:pPr>
      <w:r>
        <w:rPr>
          <w:rFonts w:hint="eastAsia" w:ascii="Times New Roman" w:hAnsi="Times New Roman" w:eastAsia="黑体" w:cs="Times New Roman"/>
          <w:color w:val="000000" w:themeColor="text1"/>
          <w:sz w:val="44"/>
          <w:szCs w:val="44"/>
          <w:highlight w:val="none"/>
          <w:lang w:eastAsia="zh-CN"/>
          <w14:textFill>
            <w14:solidFill>
              <w14:schemeClr w14:val="tx1"/>
            </w14:solidFill>
          </w14:textFill>
        </w:rPr>
        <w:t>使</w:t>
      </w:r>
      <w:r>
        <w:rPr>
          <w:rFonts w:hint="eastAsia" w:ascii="Times New Roman" w:hAnsi="Times New Roman" w:eastAsia="黑体" w:cs="Times New Roman"/>
          <w:color w:val="000000" w:themeColor="text1"/>
          <w:sz w:val="44"/>
          <w:szCs w:val="44"/>
          <w:highlight w:val="none"/>
          <w:lang w:val="en-US" w:eastAsia="zh-CN"/>
          <w14:textFill>
            <w14:solidFill>
              <w14:schemeClr w14:val="tx1"/>
            </w14:solidFill>
          </w14:textFill>
        </w:rPr>
        <w:t xml:space="preserve"> </w:t>
      </w:r>
      <w:r>
        <w:rPr>
          <w:rFonts w:hint="eastAsia" w:ascii="Times New Roman" w:hAnsi="Times New Roman" w:eastAsia="黑体" w:cs="Times New Roman"/>
          <w:color w:val="000000" w:themeColor="text1"/>
          <w:sz w:val="44"/>
          <w:szCs w:val="44"/>
          <w:highlight w:val="none"/>
          <w:lang w:eastAsia="zh-CN"/>
          <w14:textFill>
            <w14:solidFill>
              <w14:schemeClr w14:val="tx1"/>
            </w14:solidFill>
          </w14:textFill>
        </w:rPr>
        <w:t>用</w:t>
      </w:r>
      <w:r>
        <w:rPr>
          <w:rFonts w:hint="eastAsia" w:ascii="Times New Roman" w:hAnsi="Times New Roman" w:eastAsia="黑体" w:cs="Times New Roman"/>
          <w:color w:val="000000" w:themeColor="text1"/>
          <w:sz w:val="44"/>
          <w:szCs w:val="44"/>
          <w:highlight w:val="none"/>
          <w:lang w:val="en-US" w:eastAsia="zh-CN"/>
          <w14:textFill>
            <w14:solidFill>
              <w14:schemeClr w14:val="tx1"/>
            </w14:solidFill>
          </w14:textFill>
        </w:rPr>
        <w:t xml:space="preserve"> </w:t>
      </w:r>
      <w:r>
        <w:rPr>
          <w:rFonts w:hint="eastAsia" w:ascii="Times New Roman" w:hAnsi="Times New Roman" w:eastAsia="黑体" w:cs="Times New Roman"/>
          <w:color w:val="000000" w:themeColor="text1"/>
          <w:sz w:val="44"/>
          <w:szCs w:val="44"/>
          <w:highlight w:val="none"/>
          <w:lang w:eastAsia="zh-CN"/>
          <w14:textFill>
            <w14:solidFill>
              <w14:schemeClr w14:val="tx1"/>
            </w14:solidFill>
          </w14:textFill>
        </w:rPr>
        <w:t>说</w:t>
      </w:r>
      <w:r>
        <w:rPr>
          <w:rFonts w:hint="eastAsia" w:ascii="Times New Roman" w:hAnsi="Times New Roman" w:eastAsia="黑体" w:cs="Times New Roman"/>
          <w:color w:val="000000" w:themeColor="text1"/>
          <w:sz w:val="44"/>
          <w:szCs w:val="44"/>
          <w:highlight w:val="none"/>
          <w:lang w:val="en-US" w:eastAsia="zh-CN"/>
          <w14:textFill>
            <w14:solidFill>
              <w14:schemeClr w14:val="tx1"/>
            </w14:solidFill>
          </w14:textFill>
        </w:rPr>
        <w:t xml:space="preserve"> </w:t>
      </w:r>
      <w:r>
        <w:rPr>
          <w:rFonts w:hint="eastAsia" w:ascii="Times New Roman" w:hAnsi="Times New Roman" w:eastAsia="黑体" w:cs="Times New Roman"/>
          <w:color w:val="000000" w:themeColor="text1"/>
          <w:sz w:val="44"/>
          <w:szCs w:val="44"/>
          <w:highlight w:val="none"/>
          <w:lang w:eastAsia="zh-CN"/>
          <w14:textFill>
            <w14:solidFill>
              <w14:schemeClr w14:val="tx1"/>
            </w14:solidFill>
          </w14:textFill>
        </w:rPr>
        <w:t>明</w:t>
      </w:r>
    </w:p>
    <w:p>
      <w:pPr>
        <w:spacing w:line="240" w:lineRule="auto"/>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p>
    <w:p>
      <w:pPr>
        <w:spacing w:line="240" w:lineRule="auto"/>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1.本合同标准文本适用于购买现成货物的采购项目，不包括需要供应商定制开发、创新研发的货物采购项目。</w:t>
      </w:r>
    </w:p>
    <w:p>
      <w:pPr>
        <w:spacing w:line="240" w:lineRule="auto"/>
        <w:ind w:firstLine="0" w:firstLineChars="0"/>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44"/>
          <w:szCs w:val="4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2.本合同标准文本为政府采购货物买卖合同编制提供参考，可以结合采购项目具体情况，对文本作必要的调整修订后使用。</w:t>
      </w:r>
    </w:p>
    <w:p>
      <w:pPr>
        <w:spacing w:line="240" w:lineRule="auto"/>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3.本合同标准文本各条款中，如涉及填写多家供应商、制造商，多种采购标的、分包主要内容等信息的，可根据采购项目具体情况添加信息项。</w:t>
      </w:r>
    </w:p>
    <w:p>
      <w:pPr>
        <w:ind w:firstLine="880" w:firstLineChars="200"/>
        <w:jc w:val="both"/>
        <w:rPr>
          <w:rFonts w:eastAsia="黑体"/>
          <w:color w:val="000000" w:themeColor="text1"/>
          <w:sz w:val="44"/>
          <w:szCs w:val="44"/>
          <w:highlight w:val="none"/>
          <w14:textFill>
            <w14:solidFill>
              <w14:schemeClr w14:val="tx1"/>
            </w14:solidFill>
          </w14:textFill>
        </w:rPr>
        <w:sectPr>
          <w:head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keepLines/>
        <w:widowControl w:val="0"/>
        <w:adjustRightInd w:val="0"/>
        <w:snapToGrid w:val="0"/>
        <w:spacing w:beforeLines="0" w:line="400" w:lineRule="exact"/>
        <w:jc w:val="center"/>
        <w:outlineLvl w:val="1"/>
        <w:rPr>
          <w:rFonts w:hint="eastAsia" w:ascii="黑体" w:hAnsi="黑体" w:eastAsia="黑体" w:cs="Times New Roman"/>
          <w:b/>
          <w:bCs/>
          <w:color w:val="000000" w:themeColor="text1"/>
          <w:kern w:val="2"/>
          <w:sz w:val="28"/>
          <w:szCs w:val="28"/>
          <w:highlight w:val="none"/>
          <w:lang w:val="en-US" w:eastAsia="zh-CN" w:bidi="ar-SA"/>
          <w14:textFill>
            <w14:solidFill>
              <w14:schemeClr w14:val="tx1"/>
            </w14:solidFill>
          </w14:textFill>
        </w:rPr>
      </w:pPr>
      <w:bookmarkStart w:id="409" w:name="_Toc22209"/>
    </w:p>
    <w:p>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ascii="黑体" w:hAnsi="黑体" w:eastAsia="黑体" w:cs="Times New Roman"/>
          <w:b w:val="0"/>
          <w:bCs w:val="0"/>
          <w:color w:val="000000" w:themeColor="text1"/>
          <w:kern w:val="2"/>
          <w:sz w:val="28"/>
          <w:szCs w:val="28"/>
          <w:highlight w:val="none"/>
          <w:lang w:val="en-US" w:eastAsia="zh-CN" w:bidi="ar-SA"/>
          <w14:textFill>
            <w14:solidFill>
              <w14:schemeClr w14:val="tx1"/>
            </w14:solidFill>
          </w14:textFill>
        </w:rPr>
        <w:t xml:space="preserve">第一节 </w:t>
      </w:r>
      <w:r>
        <w:rPr>
          <w:rFonts w:hint="eastAsia" w:ascii="黑体" w:hAnsi="华文中宋" w:eastAsia="黑体" w:cs="Times New Roman"/>
          <w:b w:val="0"/>
          <w:bCs w:val="0"/>
          <w:color w:val="000000" w:themeColor="text1"/>
          <w:kern w:val="2"/>
          <w:sz w:val="28"/>
          <w:szCs w:val="28"/>
          <w:highlight w:val="none"/>
          <w:lang w:val="en-US" w:eastAsia="zh-CN" w:bidi="ar-SA"/>
          <w14:textFill>
            <w14:solidFill>
              <w14:schemeClr w14:val="tx1"/>
            </w14:solidFill>
          </w14:textFill>
        </w:rPr>
        <w:t>政府采购合同协议书</w:t>
      </w:r>
      <w:bookmarkEnd w:id="409"/>
    </w:p>
    <w:p>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color w:val="000000" w:themeColor="text1"/>
          <w:kern w:val="2"/>
          <w:sz w:val="28"/>
          <w:szCs w:val="28"/>
          <w:highlight w:val="none"/>
          <w:lang w:val="en-US" w:eastAsia="zh-CN" w:bidi="ar-SA"/>
          <w14:textFill>
            <w14:solidFill>
              <w14:schemeClr w14:val="tx1"/>
            </w14:solidFill>
          </w14:textFill>
        </w:rPr>
      </w:pPr>
    </w:p>
    <w:p>
      <w:pPr>
        <w:adjustRightInd w:val="0"/>
        <w:snapToGrid w:val="0"/>
        <w:spacing w:before="0" w:beforeLines="0" w:line="400" w:lineRule="exac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甲方（全称）：</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（采购人</w:t>
      </w:r>
      <w:r>
        <w:rPr>
          <w:rFonts w:hint="eastAsia" w:ascii="宋体" w:hAnsi="宋体" w:eastAsia="宋体" w:cs="Times New Roman"/>
          <w:color w:val="000000" w:themeColor="text1"/>
          <w:sz w:val="21"/>
          <w:szCs w:val="21"/>
          <w:highlight w:val="none"/>
          <w:lang w:eastAsia="zh-CN"/>
          <w14:textFill>
            <w14:solidFill>
              <w14:schemeClr w14:val="tx1"/>
            </w14:solidFill>
          </w14:textFill>
        </w:rPr>
        <w:t>、受采购人委托签订合同的单位</w:t>
      </w:r>
      <w:r>
        <w:rPr>
          <w:rFonts w:hint="eastAsia" w:ascii="宋体" w:hAnsi="宋体" w:eastAsia="宋体" w:cs="Times New Roman"/>
          <w:color w:val="000000" w:themeColor="text1"/>
          <w:sz w:val="21"/>
          <w:szCs w:val="21"/>
          <w:highlight w:val="none"/>
          <w14:textFill>
            <w14:solidFill>
              <w14:schemeClr w14:val="tx1"/>
            </w14:solidFill>
          </w14:textFill>
        </w:rPr>
        <w:t>或采购文件约定的合同甲方）</w:t>
      </w:r>
    </w:p>
    <w:p>
      <w:pPr>
        <w:adjustRightInd w:val="0"/>
        <w:snapToGrid w:val="0"/>
        <w:spacing w:before="0" w:beforeLines="0" w:line="400" w:lineRule="exac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乙方</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1</w:t>
      </w:r>
      <w:r>
        <w:rPr>
          <w:rFonts w:hint="eastAsia" w:ascii="宋体" w:hAnsi="宋体" w:eastAsia="宋体" w:cs="Times New Roman"/>
          <w:color w:val="000000" w:themeColor="text1"/>
          <w:sz w:val="21"/>
          <w:szCs w:val="21"/>
          <w:highlight w:val="none"/>
          <w14:textFill>
            <w14:solidFill>
              <w14:schemeClr w14:val="tx1"/>
            </w14:solidFill>
          </w14:textFill>
        </w:rPr>
        <w:t>（全称）：</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（供应商）</w:t>
      </w:r>
    </w:p>
    <w:p>
      <w:pPr>
        <w:adjustRightInd w:val="0"/>
        <w:snapToGrid w:val="0"/>
        <w:spacing w:before="0" w:beforeLines="0" w:line="400" w:lineRule="exac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乙方2（全称）：</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（联合体成员供应商或其他合同主体）（如有）</w:t>
      </w:r>
    </w:p>
    <w:p>
      <w:pPr>
        <w:adjustRightInd w:val="0"/>
        <w:snapToGrid w:val="0"/>
        <w:spacing w:before="0" w:beforeLines="0" w:line="400" w:lineRule="exac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highlight w:val="none"/>
          <w:lang w:eastAsia="zh-CN"/>
          <w14:textFill>
            <w14:solidFill>
              <w14:schemeClr w14:val="tx1"/>
            </w14:solidFill>
          </w14:textFill>
        </w:rPr>
        <w:t>乙方</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（全称）</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（联合体成员供应商或其他合同主体）（如有）</w:t>
      </w:r>
    </w:p>
    <w:p>
      <w:pPr>
        <w:spacing w:beforeLines="0" w:line="400" w:lineRule="exact"/>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pPr>
    </w:p>
    <w:p>
      <w:pPr>
        <w:widowControl w:val="0"/>
        <w:adjustRightInd w:val="0"/>
        <w:snapToGrid w:val="0"/>
        <w:spacing w:before="0" w:beforeLines="0" w:after="0" w:line="400" w:lineRule="exact"/>
        <w:ind w:left="0" w:leftChars="0"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依据《中华人民共和国民法典》、《中华人民共和国政府采购法》等有关的法律法规，以及</w:t>
      </w:r>
      <w:r>
        <w:rPr>
          <w:rFonts w:hint="eastAsia" w:ascii="宋体" w:hAnsi="宋体" w:eastAsia="宋体" w:cs="Times New Roman"/>
          <w:i w:val="0"/>
          <w:iCs w:val="0"/>
          <w:color w:val="000000" w:themeColor="text1"/>
          <w:kern w:val="2"/>
          <w:sz w:val="21"/>
          <w:szCs w:val="21"/>
          <w:highlight w:val="none"/>
          <w:u w:val="none"/>
          <w:lang w:val="en-US" w:eastAsia="zh-CN" w:bidi="ar-SA"/>
          <w14:textFill>
            <w14:solidFill>
              <w14:schemeClr w14:val="tx1"/>
            </w14:solidFill>
          </w14:textFill>
        </w:rPr>
        <w:t>本采购项目</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的招标/谈判文件等采购文件、乙方的《投标（响应）文件》及《中标（成交）通知书》，甲乙双方同意签订本合同。具体情况及要求如下：     </w:t>
      </w:r>
    </w:p>
    <w:p>
      <w:pPr>
        <w:numPr>
          <w:ilvl w:val="0"/>
          <w:numId w:val="3"/>
        </w:numPr>
        <w:adjustRightInd w:val="0"/>
        <w:snapToGrid w:val="0"/>
        <w:spacing w:before="0" w:beforeLines="0" w:line="400" w:lineRule="exact"/>
        <w:ind w:firstLine="422" w:firstLineChars="200"/>
        <w:rPr>
          <w:rFonts w:ascii="宋体" w:hAnsi="宋体" w:eastAsia="宋体" w:cs="Times New Roman"/>
          <w:b/>
          <w:color w:val="000000" w:themeColor="text1"/>
          <w:sz w:val="21"/>
          <w:szCs w:val="21"/>
          <w:highlight w:val="none"/>
          <w14:textFill>
            <w14:solidFill>
              <w14:schemeClr w14:val="tx1"/>
            </w14:solidFill>
          </w14:textFill>
        </w:rPr>
      </w:pPr>
      <w:r>
        <w:rPr>
          <w:rFonts w:hint="eastAsia" w:ascii="宋体" w:hAnsi="宋体" w:eastAsia="宋体" w:cs="Times New Roman"/>
          <w:b/>
          <w:color w:val="000000" w:themeColor="text1"/>
          <w:sz w:val="21"/>
          <w:szCs w:val="21"/>
          <w:highlight w:val="none"/>
          <w14:textFill>
            <w14:solidFill>
              <w14:schemeClr w14:val="tx1"/>
            </w14:solidFill>
          </w14:textFill>
        </w:rPr>
        <w:t>项目信息</w:t>
      </w:r>
    </w:p>
    <w:p>
      <w:pPr>
        <w:widowControl w:val="0"/>
        <w:numPr>
          <w:ilvl w:val="0"/>
          <w:numId w:val="4"/>
        </w:numPr>
        <w:adjustRightInd w:val="0"/>
        <w:snapToGrid w:val="0"/>
        <w:spacing w:before="0" w:beforeLines="0" w:after="0" w:line="400" w:lineRule="exact"/>
        <w:ind w:left="0" w:leftChars="0" w:firstLine="420" w:firstLineChars="200"/>
        <w:jc w:val="both"/>
        <w:rPr>
          <w:rFonts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采购项目名称：</w:t>
      </w:r>
      <w:r>
        <w:rPr>
          <w:rFonts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 xml:space="preserve">                                          </w:t>
      </w:r>
    </w:p>
    <w:p>
      <w:pPr>
        <w:widowControl w:val="0"/>
        <w:numPr>
          <w:ilvl w:val="-1"/>
          <w:numId w:val="0"/>
        </w:numPr>
        <w:tabs>
          <w:tab w:val="left" w:pos="999"/>
        </w:tabs>
        <w:adjustRightInd w:val="0"/>
        <w:snapToGrid w:val="0"/>
        <w:spacing w:before="0" w:beforeLines="0" w:after="0" w:line="400" w:lineRule="exact"/>
        <w:ind w:left="0" w:leftChars="0" w:firstLine="0" w:firstLineChars="0"/>
        <w:jc w:val="both"/>
        <w:rPr>
          <w:rFonts w:hint="default"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t xml:space="preserve">         采购项目编号：</w:t>
      </w:r>
      <w:r>
        <w:rPr>
          <w:rFonts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 xml:space="preserve">                                          </w:t>
      </w:r>
    </w:p>
    <w:p>
      <w:pPr>
        <w:widowControl w:val="0"/>
        <w:adjustRightInd w:val="0"/>
        <w:snapToGrid w:val="0"/>
        <w:spacing w:before="0" w:beforeLines="0" w:after="0" w:line="400" w:lineRule="exact"/>
        <w:ind w:left="0" w:leftChars="0" w:firstLine="420" w:firstLineChars="20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（2）采购计划编号：</w:t>
      </w:r>
      <w:r>
        <w:rPr>
          <w:rFonts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 xml:space="preserve">                </w:t>
      </w:r>
      <w:r>
        <w:rPr>
          <w:rFonts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 xml:space="preserve">     </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p>
    <w:p>
      <w:pPr>
        <w:adjustRightInd w:val="0"/>
        <w:snapToGrid w:val="0"/>
        <w:spacing w:before="0" w:beforeLines="0" w:line="400" w:lineRule="exact"/>
        <w:ind w:firstLine="420" w:firstLineChars="200"/>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（3）项目内容：</w:t>
      </w:r>
    </w:p>
    <w:p>
      <w:pPr>
        <w:adjustRightInd w:val="0"/>
        <w:snapToGrid w:val="0"/>
        <w:spacing w:before="0" w:beforeLines="0" w:line="400" w:lineRule="exact"/>
        <w:ind w:firstLine="420" w:firstLineChars="200"/>
        <w:rPr>
          <w:rFonts w:hint="eastAsia" w:ascii="宋体" w:hAnsi="宋体"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lang w:eastAsia="zh-CN"/>
          <w14:textFill>
            <w14:solidFill>
              <w14:schemeClr w14:val="tx1"/>
            </w14:solidFill>
          </w14:textFill>
        </w:rPr>
        <w:t>采购标的及数量</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（台/套</w:t>
      </w:r>
      <w:r>
        <w:rPr>
          <w:rFonts w:hint="default" w:ascii="宋体" w:hAnsi="宋体" w:eastAsia="宋体" w:cs="Times New Roman"/>
          <w:color w:val="000000" w:themeColor="text1"/>
          <w:sz w:val="21"/>
          <w:szCs w:val="21"/>
          <w:highlight w:val="none"/>
          <w:lang w:val="en" w:eastAsia="zh-CN"/>
          <w14:textFill>
            <w14:solidFill>
              <w14:schemeClr w14:val="tx1"/>
            </w14:solidFill>
          </w14:textFill>
        </w:rPr>
        <w:t>/</w:t>
      </w:r>
      <w:r>
        <w:rPr>
          <w:rFonts w:hint="eastAsia" w:ascii="宋体" w:hAnsi="宋体" w:eastAsia="宋体" w:cs="Times New Roman"/>
          <w:color w:val="000000" w:themeColor="text1"/>
          <w:sz w:val="21"/>
          <w:szCs w:val="21"/>
          <w:highlight w:val="none"/>
          <w:lang w:val="en" w:eastAsia="zh-CN"/>
          <w14:textFill>
            <w14:solidFill>
              <w14:schemeClr w14:val="tx1"/>
            </w14:solidFill>
          </w14:textFill>
        </w:rPr>
        <w:t>个</w:t>
      </w:r>
      <w:r>
        <w:rPr>
          <w:rFonts w:hint="default" w:ascii="宋体" w:hAnsi="宋体" w:eastAsia="宋体" w:cs="Times New Roman"/>
          <w:color w:val="000000" w:themeColor="text1"/>
          <w:sz w:val="21"/>
          <w:szCs w:val="21"/>
          <w:highlight w:val="none"/>
          <w:lang w:val="en" w:eastAsia="zh-CN"/>
          <w14:textFill>
            <w14:solidFill>
              <w14:schemeClr w14:val="tx1"/>
            </w14:solidFill>
          </w14:textFill>
        </w:rPr>
        <w:t>/</w:t>
      </w:r>
      <w:r>
        <w:rPr>
          <w:rFonts w:hint="eastAsia" w:ascii="宋体" w:hAnsi="宋体" w:eastAsia="宋体" w:cs="Times New Roman"/>
          <w:color w:val="000000" w:themeColor="text1"/>
          <w:sz w:val="21"/>
          <w:szCs w:val="21"/>
          <w:highlight w:val="none"/>
          <w:lang w:val="en" w:eastAsia="zh-CN"/>
          <w14:textFill>
            <w14:solidFill>
              <w14:schemeClr w14:val="tx1"/>
            </w14:solidFill>
          </w14:textFill>
        </w:rPr>
        <w:t>架</w:t>
      </w:r>
      <w:r>
        <w:rPr>
          <w:rFonts w:hint="default" w:ascii="宋体" w:hAnsi="宋体" w:eastAsia="宋体" w:cs="Times New Roman"/>
          <w:color w:val="000000" w:themeColor="text1"/>
          <w:sz w:val="21"/>
          <w:szCs w:val="21"/>
          <w:highlight w:val="none"/>
          <w:lang w:val="en" w:eastAsia="zh-CN"/>
          <w14:textFill>
            <w14:solidFill>
              <w14:schemeClr w14:val="tx1"/>
            </w14:solidFill>
          </w14:textFill>
        </w:rPr>
        <w:t>/</w:t>
      </w:r>
      <w:r>
        <w:rPr>
          <w:rFonts w:hint="eastAsia" w:ascii="宋体" w:hAnsi="宋体" w:eastAsia="宋体" w:cs="Times New Roman"/>
          <w:color w:val="000000" w:themeColor="text1"/>
          <w:sz w:val="21"/>
          <w:szCs w:val="21"/>
          <w:highlight w:val="none"/>
          <w:lang w:val="en" w:eastAsia="zh-CN"/>
          <w14:textFill>
            <w14:solidFill>
              <w14:schemeClr w14:val="tx1"/>
            </w14:solidFill>
          </w14:textFill>
        </w:rPr>
        <w:t>组等</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p>
    <w:p>
      <w:pPr>
        <w:numPr>
          <w:ilvl w:val="-1"/>
          <w:numId w:val="0"/>
        </w:numPr>
        <w:adjustRightInd w:val="0"/>
        <w:snapToGrid w:val="0"/>
        <w:spacing w:before="0" w:beforeLines="0" w:line="400" w:lineRule="exact"/>
        <w:ind w:firstLine="420" w:firstLineChars="200"/>
        <w:rPr>
          <w:rFonts w:hint="default" w:ascii="宋体" w:hAnsi="宋体" w:eastAsia="宋体" w:cs="宋体"/>
          <w:color w:val="000000" w:themeColor="text1"/>
          <w:sz w:val="21"/>
          <w:szCs w:val="21"/>
          <w:highlight w:val="none"/>
          <w:lang w:val="en" w:eastAsia="zh-CN"/>
          <w14:textFill>
            <w14:solidFill>
              <w14:schemeClr w14:val="tx1"/>
            </w14:solidFill>
          </w14:textFill>
        </w:rPr>
      </w:pPr>
      <w:r>
        <w:rPr>
          <w:rFonts w:hint="eastAsia" w:ascii="宋体" w:hAnsi="宋体" w:eastAsia="宋体" w:cs="Times New Roman"/>
          <w:color w:val="000000" w:themeColor="text1"/>
          <w:sz w:val="21"/>
          <w:szCs w:val="21"/>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品牌：</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1"/>
          <w:szCs w:val="21"/>
          <w:highlight w:val="none"/>
          <w:u w:val="single"/>
          <w:lang w:val="en"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1"/>
          <w:szCs w:val="21"/>
          <w:highlight w:val="none"/>
          <w:u w:val="single"/>
          <w:lang w:val="en"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1"/>
          <w:szCs w:val="21"/>
          <w:highlight w:val="none"/>
          <w:u w:val="none"/>
          <w:lang w:val="en"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规格型号：</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1"/>
          <w:szCs w:val="21"/>
          <w:highlight w:val="none"/>
          <w:u w:val="single"/>
          <w:lang w:val="en"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1"/>
          <w:szCs w:val="21"/>
          <w:highlight w:val="none"/>
          <w:u w:val="single"/>
          <w:lang w:val="en" w:eastAsia="zh-CN"/>
          <w14:textFill>
            <w14:solidFill>
              <w14:schemeClr w14:val="tx1"/>
            </w14:solidFill>
          </w14:textFill>
        </w:rPr>
        <w:t xml:space="preserve">   </w:t>
      </w:r>
    </w:p>
    <w:p>
      <w:pPr>
        <w:adjustRightInd w:val="0"/>
        <w:snapToGrid w:val="0"/>
        <w:spacing w:before="0" w:beforeLines="0" w:line="400" w:lineRule="exact"/>
        <w:ind w:firstLine="945" w:firstLineChars="450"/>
        <w:rPr>
          <w:rFonts w:ascii="宋体" w:hAnsi="宋体" w:eastAsia="宋体" w:cs="Times New Roman"/>
          <w:color w:val="000000" w:themeColor="text1"/>
          <w:sz w:val="21"/>
          <w:szCs w:val="21"/>
          <w:highlight w:val="none"/>
          <w:u w:val="single"/>
          <w14:textFill>
            <w14:solidFill>
              <w14:schemeClr w14:val="tx1"/>
            </w14:solidFill>
          </w14:textFill>
        </w:rPr>
      </w:pPr>
      <w:r>
        <w:rPr>
          <w:rFonts w:hint="eastAsia" w:ascii="宋体" w:hAnsi="宋体" w:eastAsia="宋体" w:cs="Times New Roman"/>
          <w:color w:val="000000" w:themeColor="text1"/>
          <w:sz w:val="21"/>
          <w:szCs w:val="21"/>
          <w:highlight w:val="none"/>
          <w:u w:val="none"/>
          <w:lang w:val="en-US" w:eastAsia="zh-CN"/>
          <w14:textFill>
            <w14:solidFill>
              <w14:schemeClr w14:val="tx1"/>
            </w14:solidFill>
          </w14:textFill>
        </w:rPr>
        <w:t>采购标的的技术要求、商务要求具体见附件。</w:t>
      </w:r>
    </w:p>
    <w:p>
      <w:pPr>
        <w:numPr>
          <w:ilvl w:val="-1"/>
          <w:numId w:val="0"/>
        </w:numPr>
        <w:adjustRightInd w:val="0"/>
        <w:snapToGrid w:val="0"/>
        <w:spacing w:before="0" w:beforeLines="0" w:line="400" w:lineRule="exact"/>
        <w:ind w:firstLine="945" w:firstLineChars="45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汉仪书宋二S" w:hAnsi="汉仪书宋二S" w:eastAsia="汉仪书宋二S" w:cs="汉仪书宋二S"/>
          <w:color w:val="000000" w:themeColor="text1"/>
          <w:sz w:val="21"/>
          <w:szCs w:val="21"/>
          <w:highlight w:val="none"/>
          <w:lang w:val="en-US" w:eastAsia="zh-CN"/>
          <w14:textFill>
            <w14:solidFill>
              <w14:schemeClr w14:val="tx1"/>
            </w14:solidFill>
          </w14:textFill>
        </w:rPr>
        <w:t>①</w:t>
      </w:r>
      <w:r>
        <w:rPr>
          <w:rFonts w:hint="eastAsia" w:ascii="宋体" w:hAnsi="宋体" w:eastAsia="宋体" w:cs="宋体"/>
          <w:color w:val="000000" w:themeColor="text1"/>
          <w:sz w:val="21"/>
          <w:szCs w:val="21"/>
          <w:highlight w:val="none"/>
          <w:lang w:val="en-US" w:eastAsia="zh-CN"/>
          <w14:textFill>
            <w14:solidFill>
              <w14:schemeClr w14:val="tx1"/>
            </w14:solidFill>
          </w14:textFill>
        </w:rPr>
        <w:t>涉及信息类产品，请填写该产品关键部件的品牌、型号：</w:t>
      </w:r>
    </w:p>
    <w:p>
      <w:pPr>
        <w:numPr>
          <w:ilvl w:val="-1"/>
          <w:numId w:val="0"/>
        </w:numPr>
        <w:adjustRightInd w:val="0"/>
        <w:snapToGrid w:val="0"/>
        <w:spacing w:before="0" w:beforeLines="0" w:line="400" w:lineRule="exact"/>
        <w:ind w:firstLine="420" w:firstLineChars="200"/>
        <w:rPr>
          <w:rFonts w:hint="eastAsia" w:ascii="宋体" w:hAnsi="宋体" w:eastAsia="宋体" w:cs="宋体"/>
          <w:color w:val="000000" w:themeColor="text1"/>
          <w:kern w:val="0"/>
          <w:sz w:val="21"/>
          <w:szCs w:val="21"/>
          <w:highlight w:val="none"/>
          <w:u w:val="singl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标的名称：</w:t>
      </w:r>
      <w:r>
        <w:rPr>
          <w:rFonts w:hint="eastAsia" w:ascii="宋体" w:hAnsi="宋体" w:eastAsia="宋体" w:cs="宋体"/>
          <w:color w:val="000000" w:themeColor="text1"/>
          <w:kern w:val="0"/>
          <w:sz w:val="21"/>
          <w:szCs w:val="21"/>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kern w:val="0"/>
          <w:sz w:val="21"/>
          <w:szCs w:val="21"/>
          <w:highlight w:val="none"/>
          <w:u w:val="single"/>
          <w:lang w:val="en" w:eastAsia="zh-CN"/>
          <w14:textFill>
            <w14:solidFill>
              <w14:schemeClr w14:val="tx1"/>
            </w14:solidFill>
          </w14:textFill>
        </w:rPr>
        <w:t xml:space="preserve">               </w:t>
      </w:r>
      <w:r>
        <w:rPr>
          <w:rFonts w:hint="eastAsia" w:ascii="宋体" w:hAnsi="宋体" w:eastAsia="宋体" w:cs="宋体"/>
          <w:color w:val="000000" w:themeColor="text1"/>
          <w:kern w:val="0"/>
          <w:sz w:val="21"/>
          <w:szCs w:val="21"/>
          <w:highlight w:val="none"/>
          <w:u w:val="single"/>
          <w:lang w:val="en-US" w:eastAsia="zh-CN"/>
          <w14:textFill>
            <w14:solidFill>
              <w14:schemeClr w14:val="tx1"/>
            </w14:solidFill>
          </w14:textFill>
        </w:rPr>
        <w:t xml:space="preserve">    </w:t>
      </w:r>
    </w:p>
    <w:p>
      <w:pPr>
        <w:numPr>
          <w:ilvl w:val="-1"/>
          <w:numId w:val="0"/>
        </w:numPr>
        <w:adjustRightInd w:val="0"/>
        <w:snapToGrid w:val="0"/>
        <w:spacing w:before="0" w:beforeLines="0" w:line="400" w:lineRule="exact"/>
        <w:ind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关键部件：</w:t>
      </w:r>
      <w:r>
        <w:rPr>
          <w:rFonts w:hint="eastAsia" w:ascii="宋体" w:hAnsi="宋体" w:eastAsia="宋体" w:cs="宋体"/>
          <w:color w:val="000000" w:themeColor="text1"/>
          <w:kern w:val="0"/>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1"/>
          <w:szCs w:val="21"/>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品牌：</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型号：</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p>
    <w:p>
      <w:pPr>
        <w:autoSpaceDE w:val="0"/>
        <w:autoSpaceDN w:val="0"/>
        <w:adjustRightInd w:val="0"/>
        <w:spacing w:beforeLines="0" w:line="400" w:lineRule="exact"/>
        <w:ind w:firstLine="420" w:firstLineChars="20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关键部件</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品牌：</w:t>
      </w:r>
      <w:r>
        <w:rPr>
          <w:rFonts w:hint="eastAsia" w:ascii="宋体" w:hAnsi="宋体" w:eastAsia="宋体" w:cs="宋体"/>
          <w:color w:val="000000" w:themeColor="text1"/>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型号：</w:t>
      </w:r>
      <w:r>
        <w:rPr>
          <w:rFonts w:hint="eastAsia" w:ascii="宋体" w:hAnsi="宋体" w:eastAsia="宋体" w:cs="宋体"/>
          <w:color w:val="000000" w:themeColor="text1"/>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w:t>
      </w:r>
    </w:p>
    <w:p>
      <w:pPr>
        <w:autoSpaceDE w:val="0"/>
        <w:autoSpaceDN w:val="0"/>
        <w:adjustRightInd w:val="0"/>
        <w:spacing w:beforeLines="0" w:line="400" w:lineRule="exact"/>
        <w:ind w:firstLine="420" w:firstLineChars="20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关键部件：</w:t>
      </w:r>
      <w:r>
        <w:rPr>
          <w:rFonts w:hint="eastAsia" w:ascii="宋体" w:hAnsi="宋体" w:eastAsia="宋体" w:cs="宋体"/>
          <w:color w:val="000000" w:themeColor="text1"/>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品牌：</w:t>
      </w:r>
      <w:r>
        <w:rPr>
          <w:rFonts w:hint="eastAsia" w:ascii="宋体" w:hAnsi="宋体" w:eastAsia="宋体" w:cs="宋体"/>
          <w:color w:val="000000" w:themeColor="text1"/>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型号：</w:t>
      </w:r>
      <w:r>
        <w:rPr>
          <w:rFonts w:hint="eastAsia" w:ascii="宋体" w:hAnsi="宋体" w:eastAsia="宋体" w:cs="宋体"/>
          <w:color w:val="000000" w:themeColor="text1"/>
          <w:sz w:val="21"/>
          <w:szCs w:val="21"/>
          <w:highlight w:val="none"/>
          <w:u w:val="single"/>
          <w:lang w:val="en-US" w:eastAsia="zh-CN" w:bidi="ar-SA"/>
          <w14:textFill>
            <w14:solidFill>
              <w14:schemeClr w14:val="tx1"/>
            </w14:solidFill>
          </w14:textFill>
        </w:rPr>
        <w:t xml:space="preserve">       </w:t>
      </w:r>
    </w:p>
    <w:p>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（注：关键部件是指财政部会同有关部门发布的政府采购需求标准规定的需要通过国家有关部门指定的测评机构开展的安全可靠测评的软硬件，如CPU芯片、操作系统、数据库等。）</w:t>
      </w:r>
    </w:p>
    <w:p>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w:t>
      </w:r>
      <w:r>
        <w:rPr>
          <w:rFonts w:hint="eastAsia" w:ascii="汉仪书宋二S" w:hAnsi="汉仪书宋二S" w:eastAsia="汉仪书宋二S" w:cs="汉仪书宋二S"/>
          <w:color w:val="000000" w:themeColor="text1"/>
          <w:sz w:val="21"/>
          <w:szCs w:val="21"/>
          <w:highlight w:val="none"/>
          <w:lang w:val="en-US" w:eastAsia="zh-CN" w:bidi="ar-SA"/>
          <w14:textFill>
            <w14:solidFill>
              <w14:schemeClr w14:val="tx1"/>
            </w14:solidFill>
          </w14:textFill>
        </w:rPr>
        <w:t>②</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涉及车辆采购，请填写是否属于新能源汽车：</w:t>
      </w:r>
    </w:p>
    <w:p>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是，《政府采购品目分类目录》底级品目名称</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数量：</w:t>
      </w:r>
      <w:r>
        <w:rPr>
          <w:rFonts w:hint="eastAsia" w:ascii="宋体" w:hAnsi="宋体" w:eastAsia="宋体" w:cs="宋体"/>
          <w:color w:val="000000" w:themeColor="text1"/>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金额：</w:t>
      </w:r>
      <w:r>
        <w:rPr>
          <w:rFonts w:hint="eastAsia" w:ascii="宋体" w:hAnsi="宋体" w:eastAsia="宋体" w:cs="宋体"/>
          <w:color w:val="000000" w:themeColor="text1"/>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 </w:t>
      </w:r>
    </w:p>
    <w:p>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否</w:t>
      </w:r>
    </w:p>
    <w:p>
      <w:pPr>
        <w:numPr>
          <w:ilvl w:val="-1"/>
          <w:numId w:val="0"/>
        </w:numPr>
        <w:autoSpaceDE w:val="0"/>
        <w:autoSpaceDN w:val="0"/>
        <w:adjustRightInd w:val="0"/>
        <w:snapToGrid w:val="0"/>
        <w:spacing w:before="0" w:beforeLines="0" w:line="400" w:lineRule="exact"/>
        <w:ind w:left="0" w:firstLine="0" w:firstLineChars="0"/>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    （</w:t>
      </w:r>
      <w:r>
        <w:rPr>
          <w:rFonts w:hint="default" w:ascii="宋体" w:hAnsi="宋体" w:eastAsia="宋体" w:cs="宋体"/>
          <w:iCs w:val="0"/>
          <w:color w:val="000000" w:themeColor="text1"/>
          <w:sz w:val="21"/>
          <w:szCs w:val="21"/>
          <w:highlight w:val="none"/>
          <w:lang w:val="en" w:eastAsia="zh-CN" w:bidi="ar-SA"/>
          <w14:textFill>
            <w14:solidFill>
              <w14:schemeClr w14:val="tx1"/>
            </w14:solidFill>
          </w14:textFill>
        </w:rPr>
        <w:t>4</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）政府采购组织形式：</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政府集中采购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部门集中采购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分散采购</w:t>
      </w:r>
    </w:p>
    <w:p>
      <w:pPr>
        <w:numPr>
          <w:ilvl w:val="-1"/>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w:t>
      </w:r>
      <w:r>
        <w:rPr>
          <w:rFonts w:hint="default" w:ascii="宋体" w:hAnsi="宋体" w:eastAsia="宋体" w:cs="宋体"/>
          <w:iCs w:val="0"/>
          <w:color w:val="000000" w:themeColor="text1"/>
          <w:sz w:val="21"/>
          <w:szCs w:val="21"/>
          <w:highlight w:val="none"/>
          <w:lang w:val="en" w:eastAsia="zh-CN" w:bidi="ar-SA"/>
          <w14:textFill>
            <w14:solidFill>
              <w14:schemeClr w14:val="tx1"/>
            </w14:solidFill>
          </w14:textFill>
        </w:rPr>
        <w:t>5</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）政府采购方式：</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公开招标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邀请招标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竞争性谈判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竞争性磋商</w:t>
      </w:r>
    </w:p>
    <w:p>
      <w:pPr>
        <w:numPr>
          <w:ilvl w:val="-1"/>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color w:val="000000" w:themeColor="text1"/>
          <w:sz w:val="21"/>
          <w:szCs w:val="21"/>
          <w:highlight w:val="none"/>
          <w:u w:val="single"/>
          <w:lang w:val="en-US" w:eastAsia="zh-CN" w:bidi="ar-SA"/>
          <w14:textFill>
            <w14:solidFill>
              <w14:schemeClr w14:val="tx1"/>
            </w14:solidFill>
          </w14:textFill>
        </w:rPr>
      </w:pPr>
      <w:r>
        <w:rPr>
          <w:rFonts w:hint="eastAsia" w:ascii="宋体" w:hAnsi="宋体" w:eastAsia="华文楷体" w:cs="宋体"/>
          <w:color w:val="000000" w:themeColor="text1"/>
          <w:sz w:val="22"/>
          <w:szCs w:val="21"/>
          <w:highlight w:val="none"/>
          <w:u w:val="none"/>
          <w:lang w:val="en-US" w:eastAsia="zh-CN" w:bidi="ar-SA"/>
          <w14:textFill>
            <w14:solidFill>
              <w14:schemeClr w14:val="tx1"/>
            </w14:solidFill>
          </w14:textFill>
        </w:rPr>
        <w:t xml:space="preserve">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询价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单一来源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 xml:space="preserve">框架协议 </w:t>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lang w:val="en-US" w:eastAsia="zh-CN" w:bidi="ar-SA"/>
          <w14:textFill>
            <w14:solidFill>
              <w14:schemeClr w14:val="tx1"/>
            </w14:solidFill>
          </w14:textFill>
        </w:rPr>
        <w:t>其他：</w:t>
      </w:r>
      <w:r>
        <w:rPr>
          <w:rFonts w:hint="eastAsia" w:ascii="宋体" w:hAnsi="宋体" w:eastAsia="宋体" w:cs="宋体"/>
          <w:iCs w:val="0"/>
          <w:color w:val="000000" w:themeColor="text1"/>
          <w:sz w:val="21"/>
          <w:szCs w:val="21"/>
          <w:highlight w:val="none"/>
          <w:u w:val="single"/>
          <w:lang w:val="en-US" w:eastAsia="zh-CN" w:bidi="ar-SA"/>
          <w14:textFill>
            <w14:solidFill>
              <w14:schemeClr w14:val="tx1"/>
            </w14:solidFill>
          </w14:textFill>
        </w:rPr>
        <w:t xml:space="preserve">          </w:t>
      </w:r>
    </w:p>
    <w:p>
      <w:pPr>
        <w:numPr>
          <w:ilvl w:val="-1"/>
          <w:numId w:val="0"/>
        </w:numPr>
        <w:autoSpaceDE w:val="0"/>
        <w:autoSpaceDN w:val="0"/>
        <w:adjustRightInd w:val="0"/>
        <w:snapToGrid w:val="0"/>
        <w:spacing w:before="0" w:beforeLines="0" w:line="400" w:lineRule="exact"/>
        <w:ind w:left="0" w:firstLine="420" w:firstLineChars="0"/>
        <w:rPr>
          <w:rFonts w:hint="default" w:ascii="宋体" w:hAnsi="宋体" w:eastAsia="宋体" w:cs="宋体"/>
          <w:i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宋体"/>
          <w:iCs w:val="0"/>
          <w:color w:val="000000" w:themeColor="text1"/>
          <w:sz w:val="21"/>
          <w:szCs w:val="21"/>
          <w:highlight w:val="none"/>
          <w:u w:val="none"/>
          <w:lang w:val="en-US" w:eastAsia="zh-CN" w:bidi="ar-SA"/>
          <w14:textFill>
            <w14:solidFill>
              <w14:schemeClr w14:val="tx1"/>
            </w14:solidFill>
          </w14:textFill>
        </w:rPr>
        <w:t>（注：在框架协议采购的第二阶段，可选择使用该合同文本）</w:t>
      </w:r>
    </w:p>
    <w:p>
      <w:pPr>
        <w:numPr>
          <w:ilvl w:val="-1"/>
          <w:numId w:val="0"/>
        </w:numPr>
        <w:autoSpaceDE w:val="0"/>
        <w:autoSpaceDN w:val="0"/>
        <w:adjustRightInd w:val="0"/>
        <w:snapToGrid w:val="0"/>
        <w:spacing w:before="0" w:beforeLines="0" w:line="400" w:lineRule="exact"/>
        <w:ind w:firstLine="220" w:firstLineChars="100"/>
        <w:rPr>
          <w:rFonts w:hint="eastAsia" w:ascii="宋体" w:hAnsi="宋体" w:eastAsia="宋体" w:cs="Times New Roman"/>
          <w:color w:val="000000" w:themeColor="text1"/>
          <w:w w:val="100"/>
          <w:kern w:val="2"/>
          <w:sz w:val="21"/>
          <w:szCs w:val="21"/>
          <w:highlight w:val="none"/>
          <w:lang w:val="en-US" w:eastAsia="zh-CN" w:bidi="ar-SA"/>
          <w14:textFill>
            <w14:solidFill>
              <w14:schemeClr w14:val="tx1"/>
            </w14:solidFill>
          </w14:textFill>
        </w:rPr>
      </w:pPr>
      <w:r>
        <w:rPr>
          <w:rFonts w:hint="eastAsia" w:ascii="宋体" w:hAnsi="宋体" w:eastAsia="华文楷体" w:cs="华文楷体"/>
          <w:color w:val="000000" w:themeColor="text1"/>
          <w:sz w:val="22"/>
          <w:szCs w:val="21"/>
          <w:highlight w:val="none"/>
          <w:lang w:val="en-US" w:eastAsia="zh-CN" w:bidi="ar-SA"/>
          <w14:textFill>
            <w14:solidFill>
              <w14:schemeClr w14:val="tx1"/>
            </w14:solidFill>
          </w14:textFill>
        </w:rPr>
        <w:t xml:space="preserve"> （</w:t>
      </w:r>
      <w:r>
        <w:rPr>
          <w:rFonts w:hint="default" w:ascii="宋体" w:hAnsi="宋体" w:eastAsia="华文楷体" w:cs="华文楷体"/>
          <w:color w:val="000000" w:themeColor="text1"/>
          <w:sz w:val="22"/>
          <w:szCs w:val="21"/>
          <w:highlight w:val="none"/>
          <w:lang w:val="en" w:eastAsia="zh-CN" w:bidi="ar-SA"/>
          <w14:textFill>
            <w14:solidFill>
              <w14:schemeClr w14:val="tx1"/>
            </w14:solidFill>
          </w14:textFill>
        </w:rPr>
        <w:t>6</w:t>
      </w:r>
      <w:r>
        <w:rPr>
          <w:rFonts w:hint="eastAsia" w:ascii="宋体" w:hAnsi="宋体" w:eastAsia="华文楷体" w:cs="华文楷体"/>
          <w:color w:val="000000" w:themeColor="text1"/>
          <w:sz w:val="22"/>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w w:val="100"/>
          <w:kern w:val="2"/>
          <w:sz w:val="21"/>
          <w:szCs w:val="21"/>
          <w:highlight w:val="none"/>
          <w:lang w:val="en-US" w:eastAsia="zh-CN" w:bidi="ar-SA"/>
          <w14:textFill>
            <w14:solidFill>
              <w14:schemeClr w14:val="tx1"/>
            </w14:solidFill>
          </w14:textFill>
        </w:rPr>
        <w:t>中标（成交）采购标的制造商是否为中小企业：</w:t>
      </w:r>
      <w:r>
        <w:rPr>
          <w:rFonts w:hint="eastAsia" w:ascii="宋体" w:hAnsi="宋体" w:eastAsia="宋体" w:cs="Times New Roman"/>
          <w:color w:val="000000" w:themeColor="text1"/>
          <w:w w:val="100"/>
          <w:kern w:val="2"/>
          <w:sz w:val="21"/>
          <w:szCs w:val="21"/>
          <w:highlight w:val="none"/>
          <w:lang w:val="en-US" w:eastAsia="zh-CN" w:bidi="ar-SA"/>
          <w14:textFill>
            <w14:solidFill>
              <w14:schemeClr w14:val="tx1"/>
            </w14:solidFill>
          </w14:textFill>
        </w:rPr>
        <w:sym w:font="Wingdings" w:char="00A8"/>
      </w:r>
      <w:r>
        <w:rPr>
          <w:rFonts w:hint="eastAsia" w:ascii="宋体" w:hAnsi="宋体" w:eastAsia="宋体" w:cs="Times New Roman"/>
          <w:color w:val="000000" w:themeColor="text1"/>
          <w:w w:val="100"/>
          <w:kern w:val="2"/>
          <w:sz w:val="21"/>
          <w:szCs w:val="21"/>
          <w:highlight w:val="none"/>
          <w:lang w:val="en-US" w:eastAsia="zh-CN" w:bidi="ar-SA"/>
          <w14:textFill>
            <w14:solidFill>
              <w14:schemeClr w14:val="tx1"/>
            </w14:solidFill>
          </w14:textFill>
        </w:rPr>
        <w:t xml:space="preserve">是      </w:t>
      </w:r>
      <w:r>
        <w:rPr>
          <w:rFonts w:hint="eastAsia" w:ascii="宋体" w:hAnsi="宋体" w:eastAsia="宋体" w:cs="Times New Roman"/>
          <w:color w:val="000000" w:themeColor="text1"/>
          <w:w w:val="100"/>
          <w:kern w:val="2"/>
          <w:sz w:val="21"/>
          <w:szCs w:val="21"/>
          <w:highlight w:val="none"/>
          <w:lang w:val="en-US" w:eastAsia="zh-CN" w:bidi="ar-SA"/>
          <w14:textFill>
            <w14:solidFill>
              <w14:schemeClr w14:val="tx1"/>
            </w14:solidFill>
          </w14:textFill>
        </w:rPr>
        <w:sym w:font="Wingdings" w:char="00A8"/>
      </w:r>
      <w:r>
        <w:rPr>
          <w:rFonts w:hint="eastAsia" w:ascii="宋体" w:hAnsi="宋体" w:eastAsia="宋体" w:cs="Times New Roman"/>
          <w:color w:val="000000" w:themeColor="text1"/>
          <w:w w:val="100"/>
          <w:kern w:val="2"/>
          <w:sz w:val="21"/>
          <w:szCs w:val="21"/>
          <w:highlight w:val="none"/>
          <w:lang w:val="en-US" w:eastAsia="zh-CN" w:bidi="ar-SA"/>
          <w14:textFill>
            <w14:solidFill>
              <w14:schemeClr w14:val="tx1"/>
            </w14:solidFill>
          </w14:textFill>
        </w:rPr>
        <w:t>否</w:t>
      </w:r>
    </w:p>
    <w:p>
      <w:pPr>
        <w:numPr>
          <w:ilvl w:val="-1"/>
          <w:numId w:val="0"/>
        </w:numPr>
        <w:adjustRightInd w:val="0"/>
        <w:snapToGrid w:val="0"/>
        <w:spacing w:before="0" w:beforeLines="0" w:line="400" w:lineRule="exact"/>
        <w:ind w:left="0" w:leftChars="0" w:firstLine="0" w:firstLineChars="0"/>
        <w:rPr>
          <w:rFonts w:hint="eastAsia" w:ascii="宋体" w:hAnsi="宋体" w:eastAsia="宋体" w:cs="Times New Roman"/>
          <w:iCs/>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w w:val="100"/>
          <w:sz w:val="21"/>
          <w:szCs w:val="21"/>
          <w:highlight w:val="none"/>
          <w:lang w:val="en-US" w:eastAsia="zh-CN"/>
          <w14:textFill>
            <w14:solidFill>
              <w14:schemeClr w14:val="tx1"/>
            </w14:solidFill>
          </w14:textFill>
        </w:rPr>
        <w:t xml:space="preserve">         本合同</w:t>
      </w:r>
      <w:r>
        <w:rPr>
          <w:rFonts w:hint="eastAsia" w:ascii="宋体" w:hAnsi="宋体" w:eastAsia="宋体" w:cs="Times New Roman"/>
          <w:color w:val="000000" w:themeColor="text1"/>
          <w:w w:val="100"/>
          <w:sz w:val="21"/>
          <w:szCs w:val="21"/>
          <w:highlight w:val="none"/>
          <w14:textFill>
            <w14:solidFill>
              <w14:schemeClr w14:val="tx1"/>
            </w14:solidFill>
          </w14:textFill>
        </w:rPr>
        <w:t>是否</w:t>
      </w:r>
      <w:r>
        <w:rPr>
          <w:rFonts w:hint="eastAsia" w:ascii="宋体" w:hAnsi="宋体" w:eastAsia="宋体" w:cs="Times New Roman"/>
          <w:color w:val="000000" w:themeColor="text1"/>
          <w:w w:val="100"/>
          <w:sz w:val="21"/>
          <w:szCs w:val="21"/>
          <w:highlight w:val="none"/>
          <w:lang w:eastAsia="zh-CN"/>
          <w14:textFill>
            <w14:solidFill>
              <w14:schemeClr w14:val="tx1"/>
            </w14:solidFill>
          </w14:textFill>
        </w:rPr>
        <w:t>为专门面向</w:t>
      </w:r>
      <w:r>
        <w:rPr>
          <w:rFonts w:hint="eastAsia" w:ascii="宋体" w:hAnsi="宋体" w:eastAsia="宋体" w:cs="Times New Roman"/>
          <w:color w:val="000000" w:themeColor="text1"/>
          <w:w w:val="100"/>
          <w:sz w:val="21"/>
          <w:szCs w:val="21"/>
          <w:highlight w:val="none"/>
          <w14:textFill>
            <w14:solidFill>
              <w14:schemeClr w14:val="tx1"/>
            </w14:solidFill>
          </w14:textFill>
        </w:rPr>
        <w:t>中小企业</w:t>
      </w:r>
      <w:r>
        <w:rPr>
          <w:rFonts w:hint="eastAsia" w:ascii="宋体" w:hAnsi="宋体" w:eastAsia="宋体" w:cs="Times New Roman"/>
          <w:color w:val="000000" w:themeColor="text1"/>
          <w:w w:val="100"/>
          <w:sz w:val="21"/>
          <w:szCs w:val="21"/>
          <w:highlight w:val="none"/>
          <w:lang w:eastAsia="zh-CN"/>
          <w14:textFill>
            <w14:solidFill>
              <w14:schemeClr w14:val="tx1"/>
            </w14:solidFill>
          </w14:textFill>
        </w:rPr>
        <w:t>的采</w:t>
      </w:r>
      <w:r>
        <w:rPr>
          <w:rFonts w:hint="eastAsia" w:ascii="宋体" w:hAnsi="宋体" w:eastAsia="宋体" w:cs="Times New Roman"/>
          <w:color w:val="000000" w:themeColor="text1"/>
          <w:w w:val="100"/>
          <w:sz w:val="21"/>
          <w:szCs w:val="21"/>
          <w:highlight w:val="none"/>
          <w:shd w:val="clear"/>
          <w:lang w:eastAsia="zh-CN"/>
          <w14:textFill>
            <w14:solidFill>
              <w14:schemeClr w14:val="tx1"/>
            </w14:solidFill>
          </w14:textFill>
        </w:rPr>
        <w:t>购</w:t>
      </w:r>
      <w:r>
        <w:rPr>
          <w:rFonts w:hint="eastAsia" w:ascii="宋体" w:hAnsi="宋体" w:eastAsia="宋体" w:cs="Times New Roman"/>
          <w:color w:val="000000" w:themeColor="text1"/>
          <w:w w:val="100"/>
          <w:sz w:val="21"/>
          <w:szCs w:val="21"/>
          <w:highlight w:val="none"/>
          <w:shd w:val="clear"/>
          <w14:textFill>
            <w14:solidFill>
              <w14:schemeClr w14:val="tx1"/>
            </w14:solidFill>
          </w14:textFill>
        </w:rPr>
        <w:t>合同</w:t>
      </w:r>
      <w:r>
        <w:rPr>
          <w:rFonts w:hint="eastAsia" w:ascii="宋体" w:hAnsi="宋体" w:eastAsia="宋体" w:cs="Times New Roman"/>
          <w:color w:val="000000" w:themeColor="text1"/>
          <w:w w:val="100"/>
          <w:sz w:val="21"/>
          <w:szCs w:val="21"/>
          <w:highlight w:val="none"/>
          <w:shd w:val="clear"/>
          <w:lang w:eastAsia="zh-CN"/>
          <w14:textFill>
            <w14:solidFill>
              <w14:schemeClr w14:val="tx1"/>
            </w14:solidFill>
          </w14:textFill>
        </w:rPr>
        <w:t>（中小企业预留合同）</w:t>
      </w:r>
      <w:r>
        <w:rPr>
          <w:rFonts w:hint="eastAsia" w:ascii="宋体" w:hAnsi="宋体" w:eastAsia="宋体" w:cs="Times New Roman"/>
          <w:color w:val="000000" w:themeColor="text1"/>
          <w:sz w:val="21"/>
          <w:szCs w:val="21"/>
          <w:highlight w:val="none"/>
          <w:shd w:val="clear"/>
          <w14:textFill>
            <w14:solidFill>
              <w14:schemeClr w14:val="tx1"/>
            </w14:solidFill>
          </w14:textFill>
        </w:rPr>
        <w:t>：</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 xml:space="preserve">是 </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否</w:t>
      </w:r>
    </w:p>
    <w:p>
      <w:pPr>
        <w:numPr>
          <w:ilvl w:val="-1"/>
          <w:numId w:val="0"/>
        </w:numPr>
        <w:adjustRightInd w:val="0"/>
        <w:snapToGrid w:val="0"/>
        <w:spacing w:before="0" w:beforeLines="0" w:line="400" w:lineRule="exact"/>
        <w:ind w:firstLine="0" w:firstLineChars="0"/>
        <w:rPr>
          <w:rFonts w:hint="eastAsia" w:ascii="宋体" w:hAnsi="宋体" w:eastAsia="宋体" w:cs="Times New Roman"/>
          <w:iCs/>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 xml:space="preserve">         若本项目不专门面向中小企业采购，是否给予小微企业评审优惠：</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 xml:space="preserve">是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否</w:t>
      </w:r>
    </w:p>
    <w:p>
      <w:pPr>
        <w:numPr>
          <w:ilvl w:val="-1"/>
          <w:numId w:val="0"/>
        </w:numPr>
        <w:adjustRightInd w:val="0"/>
        <w:snapToGrid w:val="0"/>
        <w:spacing w:before="0" w:beforeLines="0" w:line="400" w:lineRule="exact"/>
        <w:ind w:firstLine="0" w:firstLineChars="0"/>
        <w:rPr>
          <w:rFonts w:hint="eastAsia" w:ascii="宋体" w:hAnsi="宋体" w:eastAsia="宋体" w:cs="Times New Roman"/>
          <w:iCs/>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 xml:space="preserve">         中标（成交）采购标的制造商是否为残疾人福利性单位：</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 xml:space="preserve">是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否</w:t>
      </w:r>
    </w:p>
    <w:p>
      <w:pPr>
        <w:numPr>
          <w:ilvl w:val="0"/>
          <w:numId w:val="0"/>
        </w:numPr>
        <w:snapToGrid w:val="0"/>
        <w:spacing w:beforeLines="0" w:line="400" w:lineRule="exact"/>
        <w:ind w:firstLine="0" w:firstLineChars="0"/>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 xml:space="preserve">         中标（成交）采购标的制造商是否为监狱企业：</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 xml:space="preserve">是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否</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default" w:ascii="宋体" w:hAnsi="宋体" w:eastAsia="宋体" w:cs="Times New Roman"/>
          <w:color w:val="000000" w:themeColor="text1"/>
          <w:sz w:val="21"/>
          <w:szCs w:val="21"/>
          <w:highlight w:val="none"/>
          <w:lang w:val="en"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）合同是否分包：</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 xml:space="preserve">是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否</w:t>
      </w:r>
    </w:p>
    <w:p>
      <w:pPr>
        <w:adjustRightInd w:val="0"/>
        <w:snapToGrid w:val="0"/>
        <w:spacing w:before="0" w:beforeLines="0" w:line="400" w:lineRule="exact"/>
        <w:ind w:firstLine="840" w:firstLineChars="400"/>
        <w:rPr>
          <w:rFonts w:hint="eastAsia" w:ascii="宋体" w:hAnsi="宋体" w:eastAsia="宋体" w:cs="Times New Roman"/>
          <w:color w:val="000000" w:themeColor="text1"/>
          <w:sz w:val="21"/>
          <w:szCs w:val="21"/>
          <w:highlight w:val="none"/>
          <w:u w:val="single"/>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分包主要内容：</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840" w:firstLineChars="400"/>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u w:val="non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分包</w:t>
      </w:r>
      <w:r>
        <w:rPr>
          <w:rFonts w:hint="eastAsia" w:ascii="宋体" w:hAnsi="宋体" w:eastAsia="宋体" w:cs="Times New Roman"/>
          <w:color w:val="000000" w:themeColor="text1"/>
          <w:sz w:val="21"/>
          <w:szCs w:val="21"/>
          <w:highlight w:val="none"/>
          <w14:textFill>
            <w14:solidFill>
              <w14:schemeClr w14:val="tx1"/>
            </w14:solidFill>
          </w14:textFill>
        </w:rPr>
        <w:t>供应商</w:t>
      </w:r>
      <w:r>
        <w:rPr>
          <w:rFonts w:hint="eastAsia" w:ascii="宋体" w:hAnsi="宋体" w:eastAsia="宋体" w:cs="Times New Roman"/>
          <w:color w:val="000000" w:themeColor="text1"/>
          <w:sz w:val="21"/>
          <w:szCs w:val="21"/>
          <w:highlight w:val="none"/>
          <w:lang w:eastAsia="zh-CN"/>
          <w14:textFill>
            <w14:solidFill>
              <w14:schemeClr w14:val="tx1"/>
            </w14:solidFill>
          </w14:textFill>
        </w:rPr>
        <w:t>/制造商</w:t>
      </w:r>
      <w:r>
        <w:rPr>
          <w:rFonts w:hint="eastAsia" w:ascii="宋体" w:hAnsi="宋体" w:eastAsia="宋体" w:cs="Times New Roman"/>
          <w:color w:val="000000" w:themeColor="text1"/>
          <w:sz w:val="21"/>
          <w:szCs w:val="21"/>
          <w:highlight w:val="none"/>
          <w14:textFill>
            <w14:solidFill>
              <w14:schemeClr w14:val="tx1"/>
            </w14:solidFill>
          </w14:textFill>
        </w:rPr>
        <w:t>名称</w:t>
      </w:r>
      <w:r>
        <w:rPr>
          <w:rFonts w:hint="eastAsia" w:ascii="宋体" w:hAnsi="宋体" w:eastAsia="宋体" w:cs="Times New Roman"/>
          <w:color w:val="000000" w:themeColor="text1"/>
          <w:sz w:val="21"/>
          <w:szCs w:val="21"/>
          <w:highlight w:val="none"/>
          <w:lang w:eastAsia="zh-CN"/>
          <w14:textFill>
            <w14:solidFill>
              <w14:schemeClr w14:val="tx1"/>
            </w14:solidFill>
          </w14:textFill>
        </w:rPr>
        <w:t>（如供应商和制造商不同，请分别填写）</w:t>
      </w:r>
      <w:r>
        <w:rPr>
          <w:rFonts w:hint="eastAsia" w:ascii="宋体" w:hAnsi="宋体" w:eastAsia="宋体" w:cs="Times New Roman"/>
          <w:color w:val="000000" w:themeColor="text1"/>
          <w:sz w:val="21"/>
          <w:szCs w:val="21"/>
          <w:highlight w:val="none"/>
          <w14:textFill>
            <w14:solidFill>
              <w14:schemeClr w14:val="tx1"/>
            </w14:solidFill>
          </w14:textFill>
        </w:rPr>
        <w:t>：</w:t>
      </w:r>
    </w:p>
    <w:p>
      <w:pPr>
        <w:adjustRightInd w:val="0"/>
        <w:snapToGrid w:val="0"/>
        <w:spacing w:before="0" w:beforeLines="0" w:line="400" w:lineRule="exact"/>
        <w:ind w:firstLine="840" w:firstLineChars="400"/>
        <w:rPr>
          <w:rFonts w:ascii="宋体" w:hAnsi="宋体" w:eastAsia="宋体" w:cs="Times New Roman"/>
          <w:color w:val="000000" w:themeColor="text1"/>
          <w:sz w:val="21"/>
          <w:szCs w:val="21"/>
          <w:highlight w:val="none"/>
          <w:u w:val="single"/>
          <w14:textFill>
            <w14:solidFill>
              <w14:schemeClr w14:val="tx1"/>
            </w14:solidFill>
          </w14:textFill>
        </w:rPr>
      </w:pPr>
      <w:r>
        <w:rPr>
          <w:rFonts w:hint="eastAsia" w:ascii="宋体" w:hAnsi="宋体" w:eastAsia="宋体" w:cs="Times New Roman"/>
          <w:color w:val="000000" w:themeColor="text1"/>
          <w:sz w:val="21"/>
          <w:szCs w:val="21"/>
          <w:highlight w:val="none"/>
          <w:u w:val="none"/>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p>
    <w:p>
      <w:pPr>
        <w:adjustRightInd w:val="0"/>
        <w:snapToGrid w:val="0"/>
        <w:spacing w:before="0" w:beforeLines="0" w:line="400" w:lineRule="exact"/>
        <w:ind w:firstLine="840" w:firstLineChars="400"/>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分包供应商</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w:t>
      </w:r>
      <w:r>
        <w:rPr>
          <w:rFonts w:hint="eastAsia" w:ascii="宋体" w:hAnsi="宋体" w:eastAsia="宋体" w:cs="Times New Roman"/>
          <w:color w:val="000000" w:themeColor="text1"/>
          <w:sz w:val="21"/>
          <w:szCs w:val="21"/>
          <w:highlight w:val="none"/>
          <w:lang w:eastAsia="zh-CN"/>
          <w14:textFill>
            <w14:solidFill>
              <w14:schemeClr w14:val="tx1"/>
            </w14:solidFill>
          </w14:textFill>
        </w:rPr>
        <w:t>制造商</w:t>
      </w:r>
      <w:r>
        <w:rPr>
          <w:rFonts w:hint="eastAsia" w:ascii="宋体" w:hAnsi="宋体" w:eastAsia="宋体" w:cs="Times New Roman"/>
          <w:color w:val="000000" w:themeColor="text1"/>
          <w:sz w:val="21"/>
          <w:szCs w:val="21"/>
          <w:highlight w:val="none"/>
          <w14:textFill>
            <w14:solidFill>
              <w14:schemeClr w14:val="tx1"/>
            </w14:solidFill>
          </w14:textFill>
        </w:rPr>
        <w:t>类型</w:t>
      </w:r>
      <w:r>
        <w:rPr>
          <w:rFonts w:hint="eastAsia" w:ascii="宋体" w:hAnsi="宋体" w:eastAsia="宋体" w:cs="Times New Roman"/>
          <w:color w:val="000000" w:themeColor="text1"/>
          <w:sz w:val="21"/>
          <w:szCs w:val="21"/>
          <w:highlight w:val="none"/>
          <w:lang w:eastAsia="zh-CN"/>
          <w14:textFill>
            <w14:solidFill>
              <w14:schemeClr w14:val="tx1"/>
            </w14:solidFill>
          </w14:textFill>
        </w:rPr>
        <w:t>（如果供应商和制造商不同，只填写制造商类型）</w:t>
      </w:r>
      <w:r>
        <w:rPr>
          <w:rFonts w:hint="eastAsia" w:ascii="宋体" w:hAnsi="宋体" w:eastAsia="宋体" w:cs="Times New Roman"/>
          <w:color w:val="000000" w:themeColor="text1"/>
          <w:sz w:val="21"/>
          <w:szCs w:val="21"/>
          <w:highlight w:val="none"/>
          <w14:textFill>
            <w14:solidFill>
              <w14:schemeClr w14:val="tx1"/>
            </w14:solidFill>
          </w14:textFill>
        </w:rPr>
        <w:t>：</w:t>
      </w:r>
    </w:p>
    <w:p>
      <w:pPr>
        <w:adjustRightInd w:val="0"/>
        <w:snapToGrid w:val="0"/>
        <w:spacing w:beforeLines="0" w:line="400" w:lineRule="exact"/>
        <w:ind w:firstLine="840" w:firstLineChars="400"/>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 xml:space="preserve">大型企业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 xml:space="preserve">中型企业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小微型企业</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p>
    <w:p>
      <w:pPr>
        <w:adjustRightInd w:val="0"/>
        <w:snapToGrid w:val="0"/>
        <w:spacing w:beforeLines="0" w:line="400" w:lineRule="exact"/>
        <w:ind w:firstLine="840" w:firstLineChars="400"/>
        <w:rPr>
          <w:rFonts w:hint="default" w:ascii="Times New Roman" w:hAnsi="Times New Roman" w:eastAsia="华文楷体" w:cs="Times New Roman"/>
          <w:color w:val="000000" w:themeColor="text1"/>
          <w:sz w:val="21"/>
          <w:highlight w:val="none"/>
          <w:u w:val="none"/>
          <w:lang w:val="en-US" w:eastAsia="zh-CN"/>
          <w14:textFill>
            <w14:solidFill>
              <w14:schemeClr w14:val="tx1"/>
            </w14:solidFill>
          </w14:textFill>
        </w:rPr>
      </w:pP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残疾人福利性单位</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监狱</w:t>
      </w:r>
      <w:r>
        <w:rPr>
          <w:rFonts w:hint="eastAsia" w:ascii="宋体" w:hAnsi="宋体" w:eastAsia="宋体" w:cs="Times New Roman"/>
          <w:iCs/>
          <w:color w:val="000000" w:themeColor="text1"/>
          <w:sz w:val="21"/>
          <w:szCs w:val="21"/>
          <w:highlight w:val="none"/>
          <w14:textFill>
            <w14:solidFill>
              <w14:schemeClr w14:val="tx1"/>
            </w14:solidFill>
          </w14:textFill>
        </w:rPr>
        <w:t>企业</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其他</w:t>
      </w:r>
    </w:p>
    <w:p>
      <w:pPr>
        <w:numPr>
          <w:ilvl w:val="-1"/>
          <w:numId w:val="0"/>
        </w:numPr>
        <w:adjustRightInd w:val="0"/>
        <w:snapToGrid w:val="0"/>
        <w:spacing w:before="0" w:beforeLines="0" w:line="400" w:lineRule="exact"/>
        <w:ind w:left="0" w:leftChars="0" w:firstLine="0" w:firstLineChars="0"/>
        <w:rPr>
          <w:rFonts w:hint="eastAsia" w:ascii="宋体" w:hAnsi="宋体" w:eastAsia="宋体" w:cs="宋体"/>
          <w:iCs/>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w:t>
      </w:r>
      <w:r>
        <w:rPr>
          <w:rFonts w:hint="default" w:ascii="宋体" w:hAnsi="宋体" w:eastAsia="宋体" w:cs="宋体"/>
          <w:color w:val="000000" w:themeColor="text1"/>
          <w:sz w:val="21"/>
          <w:szCs w:val="21"/>
          <w:highlight w:val="none"/>
          <w:u w:val="none"/>
          <w:lang w:val="en" w:eastAsia="zh-CN"/>
          <w14:textFill>
            <w14:solidFill>
              <w14:schemeClr w14:val="tx1"/>
            </w14:solidFill>
          </w14:textFill>
        </w:rPr>
        <w:t>8</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）中标（成交）供应商是否为外商投资企业：</w:t>
      </w:r>
      <w:r>
        <w:rPr>
          <w:rFonts w:hint="eastAsia" w:ascii="宋体" w:hAnsi="宋体" w:eastAsia="宋体" w:cs="宋体"/>
          <w:iCs/>
          <w:color w:val="000000" w:themeColor="text1"/>
          <w:sz w:val="21"/>
          <w:szCs w:val="21"/>
          <w:highlight w:val="none"/>
          <w14:textFill>
            <w14:solidFill>
              <w14:schemeClr w14:val="tx1"/>
            </w14:solidFill>
          </w14:textFill>
        </w:rPr>
        <w:sym w:font="Wingdings" w:char="00A8"/>
      </w:r>
      <w:r>
        <w:rPr>
          <w:rFonts w:hint="eastAsia" w:ascii="宋体" w:hAnsi="宋体" w:eastAsia="宋体" w:cs="宋体"/>
          <w:iCs/>
          <w:color w:val="000000" w:themeColor="text1"/>
          <w:sz w:val="21"/>
          <w:szCs w:val="21"/>
          <w:highlight w:val="none"/>
          <w14:textFill>
            <w14:solidFill>
              <w14:schemeClr w14:val="tx1"/>
            </w14:solidFill>
          </w14:textFill>
        </w:rPr>
        <w:t xml:space="preserve">是       </w:t>
      </w:r>
      <w:r>
        <w:rPr>
          <w:rFonts w:hint="eastAsia" w:ascii="宋体" w:hAnsi="宋体" w:eastAsia="宋体" w:cs="宋体"/>
          <w:iCs/>
          <w:color w:val="000000" w:themeColor="text1"/>
          <w:sz w:val="21"/>
          <w:szCs w:val="21"/>
          <w:highlight w:val="none"/>
          <w14:textFill>
            <w14:solidFill>
              <w14:schemeClr w14:val="tx1"/>
            </w14:solidFill>
          </w14:textFill>
        </w:rPr>
        <w:sym w:font="Wingdings" w:char="00A8"/>
      </w:r>
      <w:r>
        <w:rPr>
          <w:rFonts w:hint="eastAsia" w:ascii="宋体" w:hAnsi="宋体" w:eastAsia="宋体" w:cs="宋体"/>
          <w:iCs/>
          <w:color w:val="000000" w:themeColor="text1"/>
          <w:sz w:val="21"/>
          <w:szCs w:val="21"/>
          <w:highlight w:val="none"/>
          <w14:textFill>
            <w14:solidFill>
              <w14:schemeClr w14:val="tx1"/>
            </w14:solidFill>
          </w14:textFill>
        </w:rPr>
        <w:t>否</w:t>
      </w:r>
    </w:p>
    <w:p>
      <w:pPr>
        <w:tabs>
          <w:tab w:val="left" w:pos="1340"/>
        </w:tabs>
        <w:autoSpaceDE w:val="0"/>
        <w:autoSpaceDN w:val="0"/>
        <w:adjustRightInd w:val="0"/>
        <w:spacing w:beforeLines="0" w:line="400" w:lineRule="exact"/>
        <w:ind w:firstLine="420" w:firstLineChars="200"/>
        <w:rPr>
          <w:rFonts w:hint="eastAsia" w:ascii="宋体" w:hAnsi="宋体" w:eastAsia="宋体" w:cs="宋体"/>
          <w:color w:val="000000" w:themeColor="text1"/>
          <w:sz w:val="21"/>
          <w:szCs w:val="21"/>
          <w:highlight w:val="none"/>
          <w:u w:val="singl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 xml:space="preserve">     外商投资企业类型：</w:t>
      </w:r>
      <w:r>
        <w:rPr>
          <w:rFonts w:hint="eastAsia" w:ascii="宋体" w:hAnsi="宋体" w:eastAsia="宋体" w:cs="宋体"/>
          <w:iCs/>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color w:val="000000" w:themeColor="text1"/>
          <w:sz w:val="21"/>
          <w:szCs w:val="21"/>
          <w:highlight w:val="none"/>
          <w:u w:val="none"/>
          <w:lang w:val="en-US" w:eastAsia="zh-CN" w:bidi="ar-SA"/>
          <w14:textFill>
            <w14:solidFill>
              <w14:schemeClr w14:val="tx1"/>
            </w14:solidFill>
          </w14:textFill>
        </w:rPr>
        <w:t xml:space="preserve">全部由外国投资者投资  </w:t>
      </w:r>
      <w:r>
        <w:rPr>
          <w:rFonts w:hint="eastAsia" w:ascii="宋体" w:hAnsi="宋体" w:eastAsia="宋体" w:cs="宋体"/>
          <w:iCs/>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iCs/>
          <w:color w:val="000000" w:themeColor="text1"/>
          <w:sz w:val="21"/>
          <w:szCs w:val="21"/>
          <w:highlight w:val="none"/>
          <w:lang w:val="en-US" w:eastAsia="zh-CN" w:bidi="ar-SA"/>
          <w14:textFill>
            <w14:solidFill>
              <w14:schemeClr w14:val="tx1"/>
            </w14:solidFill>
          </w14:textFill>
        </w:rPr>
        <w:t>部分由外国投资者投资</w:t>
      </w:r>
    </w:p>
    <w:p>
      <w:pPr>
        <w:numPr>
          <w:ilvl w:val="-1"/>
          <w:numId w:val="0"/>
        </w:numPr>
        <w:adjustRightInd w:val="0"/>
        <w:snapToGrid w:val="0"/>
        <w:spacing w:before="0" w:beforeLines="0" w:line="400" w:lineRule="exact"/>
        <w:ind w:firstLine="420" w:firstLineChars="200"/>
        <w:rPr>
          <w:rFonts w:hint="eastAsia" w:ascii="宋体" w:hAnsi="宋体" w:eastAsia="宋体" w:cs="宋体"/>
          <w:b w:val="0"/>
          <w:b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u w:val="none"/>
          <w:lang w:val="en-US" w:eastAsia="zh-CN"/>
          <w14:textFill>
            <w14:solidFill>
              <w14:schemeClr w14:val="tx1"/>
            </w14:solidFill>
          </w14:textFill>
        </w:rPr>
        <w:t>（</w:t>
      </w:r>
      <w:r>
        <w:rPr>
          <w:rFonts w:hint="default" w:ascii="宋体" w:hAnsi="宋体" w:eastAsia="宋体" w:cs="宋体"/>
          <w:b w:val="0"/>
          <w:bCs w:val="0"/>
          <w:color w:val="000000" w:themeColor="text1"/>
          <w:sz w:val="21"/>
          <w:szCs w:val="21"/>
          <w:highlight w:val="none"/>
          <w:u w:val="none"/>
          <w:lang w:val="en" w:eastAsia="zh-CN"/>
          <w14:textFill>
            <w14:solidFill>
              <w14:schemeClr w14:val="tx1"/>
            </w14:solidFill>
          </w14:textFill>
        </w:rPr>
        <w:t>9</w:t>
      </w:r>
      <w:r>
        <w:rPr>
          <w:rFonts w:hint="eastAsia" w:ascii="宋体" w:hAnsi="宋体" w:eastAsia="宋体" w:cs="宋体"/>
          <w:b w:val="0"/>
          <w:bCs w:val="0"/>
          <w:color w:val="000000" w:themeColor="text1"/>
          <w:sz w:val="21"/>
          <w:szCs w:val="21"/>
          <w:highlight w:val="none"/>
          <w:u w:val="none"/>
          <w:lang w:val="en-US" w:eastAsia="zh-CN"/>
          <w14:textFill>
            <w14:solidFill>
              <w14:schemeClr w14:val="tx1"/>
            </w14:solidFill>
          </w14:textFill>
        </w:rPr>
        <w:t>）是否涉及进口产品：</w:t>
      </w:r>
    </w:p>
    <w:p>
      <w:pPr>
        <w:numPr>
          <w:ilvl w:val="-1"/>
          <w:numId w:val="0"/>
        </w:numPr>
        <w:adjustRightInd w:val="0"/>
        <w:snapToGrid w:val="0"/>
        <w:spacing w:before="0" w:beforeLines="0" w:line="400" w:lineRule="exact"/>
        <w:ind w:firstLine="840" w:firstLineChars="400"/>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pPr>
      <w:r>
        <w:rPr>
          <w:rFonts w:hint="eastAsia" w:ascii="宋体" w:hAnsi="宋体" w:eastAsia="宋体" w:cs="宋体"/>
          <w:iCs w:val="0"/>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iCs w:val="0"/>
          <w:color w:val="000000" w:themeColor="text1"/>
          <w:sz w:val="21"/>
          <w:szCs w:val="21"/>
          <w:highlight w:val="none"/>
          <w14:textFill>
            <w14:solidFill>
              <w14:schemeClr w14:val="tx1"/>
            </w14:solidFill>
          </w14:textFill>
        </w:rPr>
        <w:sym w:font="Wingdings" w:char="00A8"/>
      </w:r>
      <w:r>
        <w:rPr>
          <w:rFonts w:hint="eastAsia" w:ascii="宋体" w:hAnsi="宋体" w:eastAsia="宋体" w:cs="宋体"/>
          <w:iCs w:val="0"/>
          <w:color w:val="000000" w:themeColor="text1"/>
          <w:sz w:val="21"/>
          <w:szCs w:val="21"/>
          <w:highlight w:val="none"/>
          <w14:textFill>
            <w14:solidFill>
              <w14:schemeClr w14:val="tx1"/>
            </w14:solidFill>
          </w14:textFill>
        </w:rPr>
        <w:t>是</w:t>
      </w:r>
      <w:r>
        <w:rPr>
          <w:rFonts w:hint="eastAsia" w:ascii="宋体" w:hAnsi="宋体" w:eastAsia="宋体" w:cs="宋体"/>
          <w:iCs w:val="0"/>
          <w:color w:val="000000" w:themeColor="text1"/>
          <w:sz w:val="21"/>
          <w:szCs w:val="21"/>
          <w:highlight w:val="none"/>
          <w:lang w:eastAsia="zh-CN"/>
          <w14:textFill>
            <w14:solidFill>
              <w14:schemeClr w14:val="tx1"/>
            </w14:solidFill>
          </w14:textFill>
        </w:rPr>
        <w:t>，《政府采购品目分类目录》底级品目名称</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金额：</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p>
    <w:p>
      <w:pPr>
        <w:numPr>
          <w:ilvl w:val="-1"/>
          <w:numId w:val="0"/>
        </w:numPr>
        <w:adjustRightInd w:val="0"/>
        <w:snapToGrid w:val="0"/>
        <w:spacing w:before="0" w:beforeLines="0" w:line="400" w:lineRule="exact"/>
        <w:ind w:firstLine="840" w:firstLineChars="400"/>
        <w:rPr>
          <w:rFonts w:hint="eastAsia" w:ascii="宋体" w:hAnsi="宋体" w:eastAsia="宋体" w:cs="Times New Roman"/>
          <w:iCs w:val="0"/>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国别：</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品牌：</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 xml:space="preserve"> 规格型号：</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iCs w:val="0"/>
          <w:color w:val="000000" w:themeColor="text1"/>
          <w:sz w:val="21"/>
          <w:szCs w:val="21"/>
          <w:highlight w:val="none"/>
          <w14:textFill>
            <w14:solidFill>
              <w14:schemeClr w14:val="tx1"/>
            </w14:solidFill>
          </w14:textFill>
        </w:rPr>
        <w:t xml:space="preserve">      </w:t>
      </w:r>
    </w:p>
    <w:p>
      <w:pPr>
        <w:adjustRightInd w:val="0"/>
        <w:snapToGrid w:val="0"/>
        <w:spacing w:before="0" w:beforeLines="0" w:line="400" w:lineRule="exact"/>
        <w:ind w:firstLine="840" w:firstLineChars="400"/>
        <w:rPr>
          <w:rFonts w:hint="eastAsia" w:ascii="宋体" w:hAnsi="宋体" w:eastAsia="宋体" w:cs="Times New Roman"/>
          <w:color w:val="000000" w:themeColor="text1"/>
          <w:sz w:val="21"/>
          <w:szCs w:val="21"/>
          <w:highlight w:val="none"/>
          <w:u w:val="none"/>
          <w:lang w:val="en-US" w:eastAsia="zh-CN"/>
          <w14:textFill>
            <w14:solidFill>
              <w14:schemeClr w14:val="tx1"/>
            </w14:solidFill>
          </w14:textFill>
        </w:rPr>
      </w:pPr>
      <w:r>
        <w:rPr>
          <w:rFonts w:hint="eastAsia" w:ascii="宋体" w:hAnsi="宋体" w:eastAsia="宋体" w:cs="Times New Roman"/>
          <w:iCs w:val="0"/>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val="0"/>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val="0"/>
          <w:color w:val="000000" w:themeColor="text1"/>
          <w:sz w:val="21"/>
          <w:szCs w:val="21"/>
          <w:highlight w:val="none"/>
          <w:lang w:eastAsia="zh-CN"/>
          <w14:textFill>
            <w14:solidFill>
              <w14:schemeClr w14:val="tx1"/>
            </w14:solidFill>
          </w14:textFill>
        </w:rPr>
        <w:t>否</w:t>
      </w:r>
    </w:p>
    <w:p>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cs="Times New Roman"/>
          <w:b w:val="0"/>
          <w:b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Times New Roman"/>
          <w:b w:val="0"/>
          <w:bCs w:val="0"/>
          <w:color w:val="000000" w:themeColor="text1"/>
          <w:sz w:val="21"/>
          <w:szCs w:val="21"/>
          <w:highlight w:val="none"/>
          <w:u w:val="none"/>
          <w:lang w:val="en-US" w:eastAsia="zh-CN"/>
          <w14:textFill>
            <w14:solidFill>
              <w14:schemeClr w14:val="tx1"/>
            </w14:solidFill>
          </w14:textFill>
        </w:rPr>
        <w:t xml:space="preserve">    （1</w:t>
      </w:r>
      <w:r>
        <w:rPr>
          <w:rFonts w:hint="default" w:ascii="宋体" w:hAnsi="宋体" w:eastAsia="宋体" w:cs="Times New Roman"/>
          <w:b w:val="0"/>
          <w:bCs w:val="0"/>
          <w:color w:val="000000" w:themeColor="text1"/>
          <w:sz w:val="21"/>
          <w:szCs w:val="21"/>
          <w:highlight w:val="none"/>
          <w:u w:val="none"/>
          <w:lang w:val="en" w:eastAsia="zh-CN"/>
          <w14:textFill>
            <w14:solidFill>
              <w14:schemeClr w14:val="tx1"/>
            </w14:solidFill>
          </w14:textFill>
        </w:rPr>
        <w:t>0</w:t>
      </w:r>
      <w:r>
        <w:rPr>
          <w:rFonts w:hint="eastAsia" w:ascii="宋体" w:hAnsi="宋体" w:eastAsia="宋体" w:cs="Times New Roman"/>
          <w:b w:val="0"/>
          <w:bCs w:val="0"/>
          <w:color w:val="000000" w:themeColor="text1"/>
          <w:sz w:val="21"/>
          <w:szCs w:val="21"/>
          <w:highlight w:val="none"/>
          <w:u w:val="none"/>
          <w:lang w:val="en-US" w:eastAsia="zh-CN"/>
          <w14:textFill>
            <w14:solidFill>
              <w14:schemeClr w14:val="tx1"/>
            </w14:solidFill>
          </w14:textFill>
        </w:rPr>
        <w:t>）是否涉及节能产品：</w:t>
      </w:r>
    </w:p>
    <w:p>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b w:val="0"/>
          <w:bCs w:val="0"/>
          <w:color w:val="000000" w:themeColor="text1"/>
          <w:sz w:val="21"/>
          <w:szCs w:val="21"/>
          <w:highlight w:val="none"/>
          <w:u w:val="none"/>
          <w:lang w:val="en-US" w:eastAsia="zh-CN"/>
          <w14:textFill>
            <w14:solidFill>
              <w14:schemeClr w14:val="tx1"/>
            </w14:solidFill>
          </w14:textFill>
        </w:rPr>
        <w:t xml:space="preserve">         </w:t>
      </w:r>
      <w:r>
        <w:rPr>
          <w:rFonts w:hint="eastAsia" w:ascii="宋体" w:hAnsi="宋体" w:eastAsia="宋体" w:cs="Times New Roman"/>
          <w:iCs w:val="0"/>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val="0"/>
          <w:color w:val="000000" w:themeColor="text1"/>
          <w:sz w:val="21"/>
          <w:szCs w:val="21"/>
          <w:highlight w:val="none"/>
          <w14:textFill>
            <w14:solidFill>
              <w14:schemeClr w14:val="tx1"/>
            </w14:solidFill>
          </w14:textFill>
        </w:rPr>
        <w:t>是</w:t>
      </w:r>
      <w:r>
        <w:rPr>
          <w:rFonts w:hint="eastAsia" w:ascii="宋体" w:hAnsi="宋体" w:eastAsia="宋体" w:cs="Times New Roman"/>
          <w:iCs w:val="0"/>
          <w:color w:val="000000" w:themeColor="text1"/>
          <w:sz w:val="21"/>
          <w:szCs w:val="21"/>
          <w:highlight w:val="none"/>
          <w:lang w:eastAsia="zh-CN"/>
          <w14:textFill>
            <w14:solidFill>
              <w14:schemeClr w14:val="tx1"/>
            </w14:solidFill>
          </w14:textFill>
        </w:rPr>
        <w:t>，《节能产品政府采购品目清单》的底级品目名称：</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p>
    <w:p>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强制采购</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优先采购</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p>
    <w:p>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Times New Roman"/>
          <w:iCs w:val="0"/>
          <w:color w:val="000000" w:themeColor="text1"/>
          <w:sz w:val="21"/>
          <w:szCs w:val="21"/>
          <w:highlight w:val="none"/>
          <w14:textFill>
            <w14:solidFill>
              <w14:schemeClr w14:val="tx1"/>
            </w14:solidFill>
          </w14:textFill>
        </w:rPr>
      </w:pP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val="0"/>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val="0"/>
          <w:color w:val="000000" w:themeColor="text1"/>
          <w:sz w:val="21"/>
          <w:szCs w:val="21"/>
          <w:highlight w:val="none"/>
          <w14:textFill>
            <w14:solidFill>
              <w14:schemeClr w14:val="tx1"/>
            </w14:solidFill>
          </w14:textFill>
        </w:rPr>
        <w:t>否</w:t>
      </w:r>
    </w:p>
    <w:p>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cs="Times New Roman"/>
          <w:b w:val="0"/>
          <w:b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Times New Roman"/>
          <w:b w:val="0"/>
          <w:bCs w:val="0"/>
          <w:color w:val="000000" w:themeColor="text1"/>
          <w:sz w:val="21"/>
          <w:szCs w:val="21"/>
          <w:highlight w:val="none"/>
          <w:u w:val="none"/>
          <w:lang w:val="en-US" w:eastAsia="zh-CN"/>
          <w14:textFill>
            <w14:solidFill>
              <w14:schemeClr w14:val="tx1"/>
            </w14:solidFill>
          </w14:textFill>
        </w:rPr>
        <w:t xml:space="preserve">          是否涉及环境标志产品：</w:t>
      </w:r>
    </w:p>
    <w:p>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Times New Roman"/>
          <w:iCs w:val="0"/>
          <w:color w:val="000000" w:themeColor="text1"/>
          <w:sz w:val="21"/>
          <w:szCs w:val="21"/>
          <w:highlight w:val="none"/>
          <w:lang w:eastAsia="zh-CN"/>
          <w14:textFill>
            <w14:solidFill>
              <w14:schemeClr w14:val="tx1"/>
            </w14:solidFill>
          </w14:textFill>
        </w:rPr>
      </w:pPr>
      <w:r>
        <w:rPr>
          <w:rFonts w:hint="eastAsia" w:ascii="宋体" w:hAnsi="宋体" w:eastAsia="宋体" w:cs="Times New Roman"/>
          <w:b w:val="0"/>
          <w:bCs w:val="0"/>
          <w:color w:val="000000" w:themeColor="text1"/>
          <w:sz w:val="21"/>
          <w:szCs w:val="21"/>
          <w:highlight w:val="none"/>
          <w:u w:val="none"/>
          <w:lang w:val="en-US" w:eastAsia="zh-CN"/>
          <w14:textFill>
            <w14:solidFill>
              <w14:schemeClr w14:val="tx1"/>
            </w14:solidFill>
          </w14:textFill>
        </w:rPr>
        <w:t xml:space="preserve">         </w:t>
      </w:r>
      <w:r>
        <w:rPr>
          <w:rFonts w:hint="eastAsia" w:ascii="宋体" w:hAnsi="宋体" w:eastAsia="宋体" w:cs="Times New Roman"/>
          <w:iCs w:val="0"/>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val="0"/>
          <w:color w:val="000000" w:themeColor="text1"/>
          <w:sz w:val="21"/>
          <w:szCs w:val="21"/>
          <w:highlight w:val="none"/>
          <w14:textFill>
            <w14:solidFill>
              <w14:schemeClr w14:val="tx1"/>
            </w14:solidFill>
          </w14:textFill>
        </w:rPr>
        <w:t>是</w:t>
      </w:r>
      <w:r>
        <w:rPr>
          <w:rFonts w:hint="eastAsia" w:ascii="宋体" w:hAnsi="宋体" w:eastAsia="宋体" w:cs="Times New Roman"/>
          <w:iCs w:val="0"/>
          <w:color w:val="000000" w:themeColor="text1"/>
          <w:sz w:val="21"/>
          <w:szCs w:val="21"/>
          <w:highlight w:val="none"/>
          <w:lang w:eastAsia="zh-CN"/>
          <w14:textFill>
            <w14:solidFill>
              <w14:schemeClr w14:val="tx1"/>
            </w14:solidFill>
          </w14:textFill>
        </w:rPr>
        <w:t>，《环境标志产品政府采购品目清单》的底级品目名称：</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p>
    <w:p>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强制采购</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优先采购</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p>
    <w:p>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Times New Roman"/>
          <w:b w:val="0"/>
          <w:b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val="0"/>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val="0"/>
          <w:color w:val="000000" w:themeColor="text1"/>
          <w:sz w:val="21"/>
          <w:szCs w:val="21"/>
          <w:highlight w:val="none"/>
          <w14:textFill>
            <w14:solidFill>
              <w14:schemeClr w14:val="tx1"/>
            </w14:solidFill>
          </w14:textFill>
        </w:rPr>
        <w:t>否</w:t>
      </w:r>
    </w:p>
    <w:p>
      <w:pPr>
        <w:numPr>
          <w:ilvl w:val="-1"/>
          <w:numId w:val="0"/>
        </w:numPr>
        <w:autoSpaceDE w:val="0"/>
        <w:autoSpaceDN w:val="0"/>
        <w:adjustRightInd w:val="0"/>
        <w:snapToGrid w:val="0"/>
        <w:spacing w:before="0" w:beforeLines="0" w:line="400" w:lineRule="exact"/>
        <w:ind w:firstLine="0" w:firstLineChars="0"/>
        <w:rPr>
          <w:rFonts w:hint="eastAsia" w:ascii="宋体" w:hAnsi="宋体" w:eastAsia="宋体" w:cs="Times New Roman"/>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华文楷体" w:cs="华文楷体"/>
          <w:b w:val="0"/>
          <w:bCs w:val="0"/>
          <w:color w:val="000000" w:themeColor="text1"/>
          <w:sz w:val="21"/>
          <w:szCs w:val="21"/>
          <w:highlight w:val="none"/>
          <w:u w:val="none"/>
          <w:lang w:val="en-US" w:eastAsia="zh-CN" w:bidi="ar-SA"/>
          <w14:textFill>
            <w14:solidFill>
              <w14:schemeClr w14:val="tx1"/>
            </w14:solidFill>
          </w14:textFill>
        </w:rPr>
        <w:t xml:space="preserve">          </w:t>
      </w:r>
      <w:r>
        <w:rPr>
          <w:rFonts w:hint="eastAsia" w:ascii="宋体" w:hAnsi="宋体" w:eastAsia="宋体" w:cs="Times New Roman"/>
          <w:b w:val="0"/>
          <w:bCs w:val="0"/>
          <w:color w:val="000000" w:themeColor="text1"/>
          <w:kern w:val="2"/>
          <w:sz w:val="21"/>
          <w:szCs w:val="21"/>
          <w:highlight w:val="none"/>
          <w:u w:val="none"/>
          <w:lang w:val="en-US" w:eastAsia="zh-CN" w:bidi="ar-SA"/>
          <w14:textFill>
            <w14:solidFill>
              <w14:schemeClr w14:val="tx1"/>
            </w14:solidFill>
          </w14:textFill>
        </w:rPr>
        <w:t>是否涉及绿色产品：</w:t>
      </w:r>
      <w:r>
        <w:rPr>
          <w:rFonts w:hint="eastAsia" w:ascii="宋体" w:hAnsi="宋体" w:eastAsia="宋体" w:cs="Times New Roman"/>
          <w:iCs w:val="0"/>
          <w:color w:val="000000" w:themeColor="text1"/>
          <w:kern w:val="2"/>
          <w:sz w:val="21"/>
          <w:szCs w:val="21"/>
          <w:highlight w:val="none"/>
          <w:u w:val="none"/>
          <w:lang w:val="en-US" w:eastAsia="zh-CN" w:bidi="ar-SA"/>
          <w14:textFill>
            <w14:solidFill>
              <w14:schemeClr w14:val="tx1"/>
            </w14:solidFill>
          </w14:textFill>
        </w:rPr>
        <w:t xml:space="preserve"> </w:t>
      </w:r>
    </w:p>
    <w:p>
      <w:pPr>
        <w:autoSpaceDE w:val="0"/>
        <w:autoSpaceDN w:val="0"/>
        <w:adjustRightInd w:val="0"/>
        <w:spacing w:beforeLines="0" w:line="400" w:lineRule="exact"/>
        <w:ind w:firstLine="420" w:firstLineChars="0"/>
        <w:rPr>
          <w:rFonts w:hint="eastAsia" w:ascii="宋体" w:hAnsi="宋体" w:eastAsia="宋体" w:cs="华文楷体"/>
          <w:color w:val="000000" w:themeColor="text1"/>
          <w:sz w:val="22"/>
          <w:szCs w:val="21"/>
          <w:highlight w:val="none"/>
          <w:u w:val="single"/>
          <w:lang w:val="en-US" w:eastAsia="zh-CN" w:bidi="ar-SA"/>
          <w14:textFill>
            <w14:solidFill>
              <w14:schemeClr w14:val="tx1"/>
            </w14:solidFill>
          </w14:textFill>
        </w:rPr>
      </w:pPr>
      <w:r>
        <w:rPr>
          <w:rFonts w:hint="eastAsia" w:ascii="宋体" w:hAnsi="宋体" w:eastAsia="宋体" w:cs="Times New Roman"/>
          <w:iCs w:val="0"/>
          <w:color w:val="000000" w:themeColor="text1"/>
          <w:kern w:val="2"/>
          <w:sz w:val="21"/>
          <w:szCs w:val="21"/>
          <w:highlight w:val="none"/>
          <w:u w:val="none"/>
          <w:lang w:val="en-US" w:eastAsia="zh-CN" w:bidi="ar-SA"/>
          <w14:textFill>
            <w14:solidFill>
              <w14:schemeClr w14:val="tx1"/>
            </w14:solidFill>
          </w14:textFill>
        </w:rPr>
        <w:t xml:space="preserve">     </w:t>
      </w:r>
      <w:r>
        <w:rPr>
          <w:rFonts w:hint="eastAsia" w:ascii="宋体" w:hAnsi="宋体" w:eastAsia="宋体" w:cs="Times New Roman"/>
          <w:iCs w:val="0"/>
          <w:color w:val="000000" w:themeColor="text1"/>
          <w:kern w:val="2"/>
          <w:sz w:val="21"/>
          <w:szCs w:val="21"/>
          <w:highlight w:val="none"/>
          <w:u w:val="none"/>
          <w:lang w:val="en-US" w:eastAsia="zh-CN" w:bidi="ar-SA"/>
          <w14:textFill>
            <w14:solidFill>
              <w14:schemeClr w14:val="tx1"/>
            </w14:solidFill>
          </w14:textFill>
        </w:rPr>
        <w:sym w:font="Wingdings" w:char="00A8"/>
      </w:r>
      <w:r>
        <w:rPr>
          <w:rFonts w:hint="eastAsia" w:ascii="宋体" w:hAnsi="宋体" w:eastAsia="宋体" w:cs="Times New Roman"/>
          <w:iCs w:val="0"/>
          <w:color w:val="000000" w:themeColor="text1"/>
          <w:kern w:val="2"/>
          <w:sz w:val="21"/>
          <w:szCs w:val="21"/>
          <w:highlight w:val="none"/>
          <w:u w:val="none"/>
          <w:lang w:val="en-US" w:eastAsia="zh-CN" w:bidi="ar-SA"/>
          <w14:textFill>
            <w14:solidFill>
              <w14:schemeClr w14:val="tx1"/>
            </w14:solidFill>
          </w14:textFill>
        </w:rPr>
        <w:t>是，绿色产品政府采购相关政策确定的底级品目名称：</w:t>
      </w:r>
      <w:r>
        <w:rPr>
          <w:rFonts w:hint="eastAsia" w:ascii="宋体" w:hAnsi="宋体" w:eastAsia="宋体" w:cs="华文楷体"/>
          <w:color w:val="000000" w:themeColor="text1"/>
          <w:sz w:val="22"/>
          <w:szCs w:val="21"/>
          <w:highlight w:val="none"/>
          <w:u w:val="single"/>
          <w:lang w:val="en-US" w:eastAsia="zh-CN" w:bidi="ar-SA"/>
          <w14:textFill>
            <w14:solidFill>
              <w14:schemeClr w14:val="tx1"/>
            </w14:solidFill>
          </w14:textFill>
        </w:rPr>
        <w:t xml:space="preserve">         </w:t>
      </w:r>
    </w:p>
    <w:p>
      <w:pPr>
        <w:numPr>
          <w:ilvl w:val="-1"/>
          <w:numId w:val="0"/>
        </w:numPr>
        <w:tabs>
          <w:tab w:val="left" w:pos="740"/>
        </w:tabs>
        <w:adjustRightInd w:val="0"/>
        <w:snapToGrid w:val="0"/>
        <w:spacing w:before="0" w:beforeLines="0" w:line="400" w:lineRule="exact"/>
        <w:ind w:firstLine="0" w:firstLineChars="0"/>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强制采购</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优先采购</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p>
    <w:p>
      <w:pPr>
        <w:autoSpaceDE w:val="0"/>
        <w:autoSpaceDN w:val="0"/>
        <w:adjustRightInd w:val="0"/>
        <w:spacing w:beforeLines="0" w:line="400" w:lineRule="exact"/>
        <w:ind w:firstLine="420" w:firstLineChars="0"/>
        <w:rPr>
          <w:rFonts w:hint="eastAsia" w:ascii="宋体" w:hAnsi="宋体" w:eastAsia="华文楷体" w:cs="华文楷体"/>
          <w:b w:val="0"/>
          <w:bCs w:val="0"/>
          <w:color w:val="000000" w:themeColor="text1"/>
          <w:sz w:val="21"/>
          <w:szCs w:val="21"/>
          <w:highlight w:val="none"/>
          <w:u w:val="none"/>
          <w:lang w:val="en-US" w:eastAsia="zh-CN" w:bidi="ar-SA"/>
          <w14:textFill>
            <w14:solidFill>
              <w14:schemeClr w14:val="tx1"/>
            </w14:solidFill>
          </w14:textFill>
        </w:rPr>
      </w:pPr>
      <w:r>
        <w:rPr>
          <w:rFonts w:hint="eastAsia" w:ascii="宋体" w:hAnsi="宋体" w:eastAsia="宋体" w:cs="Times New Roman"/>
          <w:iCs w:val="0"/>
          <w:color w:val="000000" w:themeColor="text1"/>
          <w:kern w:val="2"/>
          <w:sz w:val="21"/>
          <w:szCs w:val="21"/>
          <w:highlight w:val="none"/>
          <w:u w:val="none"/>
          <w:lang w:val="en-US" w:eastAsia="zh-CN" w:bidi="ar-SA"/>
          <w14:textFill>
            <w14:solidFill>
              <w14:schemeClr w14:val="tx1"/>
            </w14:solidFill>
          </w14:textFill>
        </w:rPr>
        <w:t xml:space="preserve">     </w:t>
      </w:r>
      <w:r>
        <w:rPr>
          <w:rFonts w:hint="eastAsia" w:ascii="宋体" w:hAnsi="宋体" w:eastAsia="宋体" w:cs="Times New Roman"/>
          <w:iCs w:val="0"/>
          <w:color w:val="000000" w:themeColor="text1"/>
          <w:kern w:val="2"/>
          <w:sz w:val="21"/>
          <w:szCs w:val="21"/>
          <w:highlight w:val="none"/>
          <w:u w:val="none"/>
          <w:lang w:val="en-US" w:eastAsia="zh-CN" w:bidi="ar-SA"/>
          <w14:textFill>
            <w14:solidFill>
              <w14:schemeClr w14:val="tx1"/>
            </w14:solidFill>
          </w14:textFill>
        </w:rPr>
        <w:sym w:font="Wingdings" w:char="00A8"/>
      </w:r>
      <w:r>
        <w:rPr>
          <w:rFonts w:hint="eastAsia" w:ascii="宋体" w:hAnsi="宋体" w:eastAsia="宋体" w:cs="Times New Roman"/>
          <w:iCs w:val="0"/>
          <w:color w:val="000000" w:themeColor="text1"/>
          <w:kern w:val="2"/>
          <w:sz w:val="21"/>
          <w:szCs w:val="21"/>
          <w:highlight w:val="none"/>
          <w:u w:val="none"/>
          <w:lang w:val="en-US" w:eastAsia="zh-CN" w:bidi="ar-SA"/>
          <w14:textFill>
            <w14:solidFill>
              <w14:schemeClr w14:val="tx1"/>
            </w14:solidFill>
          </w14:textFill>
        </w:rPr>
        <w:t>否</w:t>
      </w:r>
    </w:p>
    <w:p>
      <w:pPr>
        <w:numPr>
          <w:ilvl w:val="-1"/>
          <w:numId w:val="0"/>
        </w:numPr>
        <w:adjustRightInd w:val="0"/>
        <w:snapToGrid w:val="0"/>
        <w:spacing w:before="0" w:beforeLines="0" w:line="400" w:lineRule="exact"/>
        <w:ind w:firstLine="0" w:firstLineChars="0"/>
        <w:rPr>
          <w:rFonts w:hint="eastAsia" w:ascii="宋体" w:hAnsi="宋体"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    （1</w:t>
      </w:r>
      <w:r>
        <w:rPr>
          <w:rFonts w:hint="default" w:ascii="宋体" w:hAnsi="宋体" w:eastAsia="宋体" w:cs="Times New Roman"/>
          <w:color w:val="000000" w:themeColor="text1"/>
          <w:sz w:val="21"/>
          <w:szCs w:val="21"/>
          <w:highlight w:val="none"/>
          <w:lang w:val="en" w:eastAsia="zh-CN"/>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）涉及商品包装和快递包装的，是否参考</w:t>
      </w:r>
      <w:r>
        <w:rPr>
          <w:rFonts w:hint="eastAsia" w:ascii="宋体" w:hAnsi="宋体" w:eastAsia="宋体" w:cs="Times New Roman"/>
          <w:color w:val="000000" w:themeColor="text1"/>
          <w:sz w:val="21"/>
          <w:szCs w:val="21"/>
          <w:highlight w:val="none"/>
          <w14:textFill>
            <w14:solidFill>
              <w14:schemeClr w14:val="tx1"/>
            </w14:solidFill>
          </w14:textFill>
        </w:rPr>
        <w:t>《商品包装政府采购需求标准（试行）》、《快递包装政府采购需求标准（试行）》</w:t>
      </w:r>
      <w:r>
        <w:rPr>
          <w:rFonts w:hint="eastAsia" w:ascii="宋体" w:hAnsi="宋体" w:eastAsia="宋体" w:cs="Times New Roman"/>
          <w:color w:val="000000" w:themeColor="text1"/>
          <w:sz w:val="21"/>
          <w:szCs w:val="21"/>
          <w:highlight w:val="none"/>
          <w:lang w:eastAsia="zh-CN"/>
          <w14:textFill>
            <w14:solidFill>
              <w14:schemeClr w14:val="tx1"/>
            </w14:solidFill>
          </w14:textFill>
        </w:rPr>
        <w:t>明确产品及相关快递服务的具体包装要求：</w:t>
      </w:r>
    </w:p>
    <w:p>
      <w:pPr>
        <w:numPr>
          <w:ilvl w:val="-1"/>
          <w:numId w:val="0"/>
        </w:numPr>
        <w:adjustRightInd w:val="0"/>
        <w:snapToGrid w:val="0"/>
        <w:spacing w:before="0" w:beforeLines="0" w:line="400" w:lineRule="exact"/>
        <w:ind w:firstLine="840" w:firstLineChars="400"/>
        <w:rPr>
          <w:rFonts w:hint="eastAsia" w:ascii="宋体" w:hAnsi="宋体" w:eastAsia="宋体" w:cs="Times New Roman"/>
          <w:iCs w:val="0"/>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iCs w:val="0"/>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val="0"/>
          <w:color w:val="000000" w:themeColor="text1"/>
          <w:sz w:val="21"/>
          <w:szCs w:val="21"/>
          <w:highlight w:val="none"/>
          <w14:textFill>
            <w14:solidFill>
              <w14:schemeClr w14:val="tx1"/>
            </w14:solidFill>
          </w14:textFill>
        </w:rPr>
        <w:t xml:space="preserve">是       </w:t>
      </w:r>
      <w:r>
        <w:rPr>
          <w:rFonts w:hint="eastAsia" w:ascii="宋体" w:hAnsi="宋体" w:eastAsia="宋体" w:cs="Times New Roman"/>
          <w:iCs w:val="0"/>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val="0"/>
          <w:color w:val="000000" w:themeColor="text1"/>
          <w:sz w:val="21"/>
          <w:szCs w:val="21"/>
          <w:highlight w:val="none"/>
          <w14:textFill>
            <w14:solidFill>
              <w14:schemeClr w14:val="tx1"/>
            </w14:solidFill>
          </w14:textFill>
        </w:rPr>
        <w:t>否</w:t>
      </w:r>
      <w:r>
        <w:rPr>
          <w:rFonts w:hint="eastAsia" w:ascii="宋体" w:hAnsi="宋体" w:eastAsia="宋体" w:cs="Times New Roman"/>
          <w:iCs w:val="0"/>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val="0"/>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val="0"/>
          <w:color w:val="000000" w:themeColor="text1"/>
          <w:sz w:val="21"/>
          <w:szCs w:val="21"/>
          <w:highlight w:val="none"/>
          <w:lang w:eastAsia="zh-CN"/>
          <w14:textFill>
            <w14:solidFill>
              <w14:schemeClr w14:val="tx1"/>
            </w14:solidFill>
          </w14:textFill>
        </w:rPr>
        <w:t>不涉及</w:t>
      </w:r>
    </w:p>
    <w:p>
      <w:pPr>
        <w:numPr>
          <w:ilvl w:val="0"/>
          <w:numId w:val="3"/>
        </w:numPr>
        <w:adjustRightInd w:val="0"/>
        <w:snapToGrid w:val="0"/>
        <w:spacing w:before="0" w:beforeLines="0" w:line="400" w:lineRule="exact"/>
        <w:ind w:firstLine="422" w:firstLineChars="200"/>
        <w:rPr>
          <w:rFonts w:ascii="宋体" w:hAnsi="宋体" w:eastAsia="宋体" w:cs="Times New Roman"/>
          <w:b/>
          <w:color w:val="000000" w:themeColor="text1"/>
          <w:sz w:val="21"/>
          <w:szCs w:val="21"/>
          <w:highlight w:val="none"/>
          <w14:textFill>
            <w14:solidFill>
              <w14:schemeClr w14:val="tx1"/>
            </w14:solidFill>
          </w14:textFill>
        </w:rPr>
      </w:pPr>
      <w:r>
        <w:rPr>
          <w:rFonts w:hint="eastAsia" w:ascii="宋体" w:hAnsi="宋体" w:eastAsia="宋体" w:cs="Times New Roman"/>
          <w:b/>
          <w:color w:val="000000" w:themeColor="text1"/>
          <w:sz w:val="21"/>
          <w:szCs w:val="21"/>
          <w:highlight w:val="none"/>
          <w14:textFill>
            <w14:solidFill>
              <w14:schemeClr w14:val="tx1"/>
            </w14:solidFill>
          </w14:textFill>
        </w:rPr>
        <w:t>合同金额</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（1）合同金额小写：</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left="0" w:firstLine="0" w:firstLineChars="0"/>
        <w:rPr>
          <w:rFonts w:ascii="宋体" w:hAnsi="宋体" w:eastAsia="宋体" w:cs="Times New Roman"/>
          <w:color w:val="000000" w:themeColor="text1"/>
          <w:sz w:val="21"/>
          <w:szCs w:val="21"/>
          <w:highlight w:val="none"/>
          <w:u w:val="single"/>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大写：</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0" w:firstLineChars="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分包金额</w:t>
      </w:r>
      <w:r>
        <w:rPr>
          <w:rFonts w:hint="eastAsia" w:ascii="宋体" w:hAnsi="宋体" w:eastAsia="宋体" w:cs="Times New Roman"/>
          <w:color w:val="000000" w:themeColor="text1"/>
          <w:sz w:val="21"/>
          <w:szCs w:val="21"/>
          <w:highlight w:val="none"/>
          <w:lang w:eastAsia="zh-CN"/>
          <w14:textFill>
            <w14:solidFill>
              <w14:schemeClr w14:val="tx1"/>
            </w14:solidFill>
          </w14:textFill>
        </w:rPr>
        <w:t>（如有）</w:t>
      </w:r>
      <w:r>
        <w:rPr>
          <w:rFonts w:hint="eastAsia" w:ascii="宋体" w:hAnsi="宋体" w:eastAsia="宋体" w:cs="Times New Roman"/>
          <w:color w:val="000000" w:themeColor="text1"/>
          <w:sz w:val="21"/>
          <w:szCs w:val="21"/>
          <w:highlight w:val="none"/>
          <w14:textFill>
            <w14:solidFill>
              <w14:schemeClr w14:val="tx1"/>
            </w14:solidFill>
          </w14:textFill>
        </w:rPr>
        <w:t>小写：</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0" w:firstLineChars="0"/>
        <w:rPr>
          <w:rFonts w:hint="eastAsia" w:ascii="宋体" w:hAnsi="宋体" w:eastAsia="宋体" w:cs="Times New Roman"/>
          <w:color w:val="000000" w:themeColor="text1"/>
          <w:sz w:val="21"/>
          <w:szCs w:val="21"/>
          <w:highlight w:val="none"/>
          <w:u w:val="single"/>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大写：</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0" w:firstLineChars="0"/>
        <w:rPr>
          <w:rFonts w:hint="eastAsia" w:ascii="宋体" w:hAnsi="宋体"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    （注：固定单价合同应填写单价和最高限价）</w:t>
      </w:r>
    </w:p>
    <w:p>
      <w:pPr>
        <w:numPr>
          <w:ilvl w:val="-1"/>
          <w:numId w:val="0"/>
        </w:numPr>
        <w:adjustRightInd w:val="0"/>
        <w:snapToGrid w:val="0"/>
        <w:spacing w:before="0" w:beforeLines="0" w:line="400" w:lineRule="exact"/>
        <w:ind w:firstLine="0" w:firstLineChars="0"/>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2</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合同定价方式</w:t>
      </w:r>
      <w:r>
        <w:rPr>
          <w:rFonts w:hint="eastAsia" w:ascii="宋体" w:hAnsi="宋体" w:eastAsia="宋体" w:cs="Times New Roman"/>
          <w:color w:val="000000" w:themeColor="text1"/>
          <w:sz w:val="21"/>
          <w:szCs w:val="21"/>
          <w:highlight w:val="none"/>
          <w:lang w:eastAsia="zh-CN"/>
          <w14:textFill>
            <w14:solidFill>
              <w14:schemeClr w14:val="tx1"/>
            </w14:solidFill>
          </w14:textFill>
        </w:rPr>
        <w:t>（采用组合定价方式的，可以勾选多项）</w:t>
      </w:r>
      <w:r>
        <w:rPr>
          <w:rFonts w:hint="eastAsia" w:ascii="宋体" w:hAnsi="宋体" w:eastAsia="宋体" w:cs="Times New Roman"/>
          <w:color w:val="000000" w:themeColor="text1"/>
          <w:sz w:val="21"/>
          <w:szCs w:val="21"/>
          <w:highlight w:val="none"/>
          <w14:textFill>
            <w14:solidFill>
              <w14:schemeClr w14:val="tx1"/>
            </w14:solidFill>
          </w14:textFill>
        </w:rPr>
        <w:t>：</w:t>
      </w:r>
    </w:p>
    <w:p>
      <w:pPr>
        <w:adjustRightInd w:val="0"/>
        <w:snapToGrid w:val="0"/>
        <w:spacing w:before="0" w:beforeLines="0" w:line="400" w:lineRule="exact"/>
        <w:ind w:firstLine="420" w:firstLineChars="200"/>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 xml:space="preserve">固定总价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固定单价</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固定费率</w:t>
      </w:r>
      <w:r>
        <w:rPr>
          <w:rFonts w:hint="eastAsia" w:ascii="宋体" w:hAnsi="宋体" w:eastAsia="宋体" w:cs="Times New Roman"/>
          <w:iCs/>
          <w:color w:val="000000" w:themeColor="text1"/>
          <w:sz w:val="21"/>
          <w:szCs w:val="21"/>
          <w:highlight w:val="none"/>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 xml:space="preserve">成本补偿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14:textFill>
            <w14:solidFill>
              <w14:schemeClr w14:val="tx1"/>
            </w14:solidFill>
          </w14:textFill>
        </w:rPr>
        <w:t>绩效激励</w:t>
      </w:r>
      <w:r>
        <w:rPr>
          <w:rFonts w:hint="eastAsia" w:ascii="宋体" w:hAnsi="宋体" w:eastAsia="宋体" w:cs="Times New Roman"/>
          <w:i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iCs/>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iCs/>
          <w:color w:val="000000" w:themeColor="text1"/>
          <w:sz w:val="21"/>
          <w:szCs w:val="21"/>
          <w:highlight w:val="none"/>
          <w:lang w:eastAsia="zh-CN"/>
          <w14:textFill>
            <w14:solidFill>
              <w14:schemeClr w14:val="tx1"/>
            </w14:solidFill>
          </w14:textFill>
        </w:rPr>
        <w:t>其他</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p>
    <w:p>
      <w:pPr>
        <w:widowControl w:val="0"/>
        <w:spacing w:beforeLines="0" w:line="400" w:lineRule="exact"/>
        <w:ind w:firstLine="420" w:firstLineChars="20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（3）付款方式（按项目实际勾选填写）：</w:t>
      </w:r>
    </w:p>
    <w:p>
      <w:pPr>
        <w:adjustRightInd w:val="0"/>
        <w:snapToGrid w:val="0"/>
        <w:spacing w:before="0" w:beforeLines="0" w:line="400" w:lineRule="exact"/>
        <w:ind w:firstLine="630" w:firstLineChars="300"/>
        <w:rPr>
          <w:rFonts w:ascii="宋体" w:hAnsi="宋体" w:eastAsia="宋体" w:cs="Times New Roman"/>
          <w:color w:val="000000" w:themeColor="text1"/>
          <w:sz w:val="21"/>
          <w:szCs w:val="21"/>
          <w:highlight w:val="none"/>
          <w:u w:val="singl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color w:val="000000" w:themeColor="text1"/>
          <w:sz w:val="21"/>
          <w:szCs w:val="21"/>
          <w:highlight w:val="none"/>
          <w14:textFill>
            <w14:solidFill>
              <w14:schemeClr w14:val="tx1"/>
            </w14:solidFill>
          </w14:textFill>
        </w:rPr>
        <w:t>全额付款：</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（应</w:t>
      </w:r>
      <w:r>
        <w:rPr>
          <w:rFonts w:hint="eastAsia" w:ascii="宋体" w:hAnsi="宋体" w:eastAsia="宋体" w:cs="Times New Roman"/>
          <w:color w:val="000000" w:themeColor="text1"/>
          <w:sz w:val="21"/>
          <w:szCs w:val="21"/>
          <w:highlight w:val="none"/>
          <w:u w:val="single"/>
          <w:lang w:eastAsia="zh-CN"/>
          <w14:textFill>
            <w14:solidFill>
              <w14:schemeClr w14:val="tx1"/>
            </w14:solidFill>
          </w14:textFill>
        </w:rPr>
        <w:t>明确</w:t>
      </w:r>
      <w:r>
        <w:rPr>
          <w:rFonts w:hint="eastAsia" w:ascii="宋体" w:hAnsi="宋体" w:eastAsia="宋体" w:cs="Times New Roman"/>
          <w:color w:val="000000" w:themeColor="text1"/>
          <w:sz w:val="21"/>
          <w:szCs w:val="21"/>
          <w:highlight w:val="none"/>
          <w:u w:val="single"/>
          <w14:textFill>
            <w14:solidFill>
              <w14:schemeClr w14:val="tx1"/>
            </w14:solidFill>
          </w14:textFill>
        </w:rPr>
        <w:t>一次性支付合同款项</w:t>
      </w:r>
      <w:r>
        <w:rPr>
          <w:rFonts w:hint="eastAsia" w:ascii="宋体" w:hAnsi="宋体" w:eastAsia="宋体" w:cs="Times New Roman"/>
          <w:color w:val="000000" w:themeColor="text1"/>
          <w:sz w:val="21"/>
          <w:szCs w:val="21"/>
          <w:highlight w:val="none"/>
          <w:u w:val="single"/>
          <w:lang w:eastAsia="zh-CN"/>
          <w14:textFill>
            <w14:solidFill>
              <w14:schemeClr w14:val="tx1"/>
            </w14:solidFill>
          </w14:textFill>
        </w:rPr>
        <w:t>的条件</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p>
    <w:p>
      <w:pPr>
        <w:snapToGrid w:val="0"/>
        <w:spacing w:beforeLines="0" w:line="400" w:lineRule="exact"/>
        <w:ind w:firstLine="630" w:firstLineChars="300"/>
        <w:rPr>
          <w:rFonts w:ascii="Times New Roman" w:hAnsi="Times New Roman" w:eastAsia="宋体" w:cs="Times New Roman"/>
          <w:color w:val="000000" w:themeColor="text1"/>
          <w:sz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color w:val="000000" w:themeColor="text1"/>
          <w:sz w:val="21"/>
          <w:szCs w:val="21"/>
          <w:highlight w:val="none"/>
          <w14:textFill>
            <w14:solidFill>
              <w14:schemeClr w14:val="tx1"/>
            </w14:solidFill>
          </w14:textFill>
        </w:rPr>
        <w:t>分期付款：</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（应明确分期支付合同款项的各期比例和支付条件</w:t>
      </w:r>
      <w:r>
        <w:rPr>
          <w:rFonts w:hint="eastAsia" w:ascii="宋体" w:hAnsi="宋体" w:eastAsia="宋体" w:cs="Times New Roman"/>
          <w:color w:val="000000" w:themeColor="text1"/>
          <w:sz w:val="21"/>
          <w:szCs w:val="21"/>
          <w:highlight w:val="none"/>
          <w:u w:val="single"/>
          <w:lang w:eastAsia="zh-CN"/>
          <w14:textFill>
            <w14:solidFill>
              <w14:schemeClr w14:val="tx1"/>
            </w14:solidFill>
          </w14:textFill>
        </w:rPr>
        <w:t>，各期支付条件应与分期履约验收情况挂钩</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lang w:eastAsia="zh-CN"/>
          <w14:textFill>
            <w14:solidFill>
              <w14:schemeClr w14:val="tx1"/>
            </w14:solidFill>
          </w14:textFill>
        </w:rPr>
        <w:t>其中涉及预付款的</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（应明确预付款的支付比例和支付条件） </w:t>
      </w:r>
    </w:p>
    <w:p>
      <w:pPr>
        <w:adjustRightInd w:val="0"/>
        <w:snapToGrid w:val="0"/>
        <w:spacing w:before="0" w:beforeLines="0" w:line="400" w:lineRule="exact"/>
        <w:ind w:firstLine="630" w:firstLineChars="300"/>
        <w:rPr>
          <w:rFonts w:ascii="宋体" w:hAnsi="宋体" w:eastAsia="宋体" w:cs="Times New Roman"/>
          <w:color w:val="000000" w:themeColor="text1"/>
          <w:sz w:val="21"/>
          <w:szCs w:val="21"/>
          <w:highlight w:val="none"/>
          <w:u w:val="singl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color w:val="000000" w:themeColor="text1"/>
          <w:sz w:val="21"/>
          <w:szCs w:val="21"/>
          <w:highlight w:val="none"/>
          <w14:textFill>
            <w14:solidFill>
              <w14:schemeClr w14:val="tx1"/>
            </w14:solidFill>
          </w14:textFill>
        </w:rPr>
        <w:t>成本补偿：</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（应明确按照成本补偿方式的支付方式和支付条件）   </w:t>
      </w:r>
    </w:p>
    <w:p>
      <w:pPr>
        <w:adjustRightInd w:val="0"/>
        <w:snapToGrid w:val="0"/>
        <w:spacing w:before="0" w:beforeLines="0" w:line="400" w:lineRule="exact"/>
        <w:ind w:firstLine="630" w:firstLineChars="3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color w:val="000000" w:themeColor="text1"/>
          <w:sz w:val="21"/>
          <w:szCs w:val="21"/>
          <w:highlight w:val="none"/>
          <w14:textFill>
            <w14:solidFill>
              <w14:schemeClr w14:val="tx1"/>
            </w14:solidFill>
          </w14:textFill>
        </w:rPr>
        <w:t>绩效激励：</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（应明确按照绩效激励方式的支付方式和支付条件）   </w:t>
      </w:r>
    </w:p>
    <w:p>
      <w:pPr>
        <w:numPr>
          <w:ilvl w:val="0"/>
          <w:numId w:val="3"/>
        </w:numPr>
        <w:adjustRightInd w:val="0"/>
        <w:snapToGrid w:val="0"/>
        <w:spacing w:before="0" w:beforeLines="0" w:line="400" w:lineRule="exact"/>
        <w:ind w:firstLine="422" w:firstLineChars="200"/>
        <w:rPr>
          <w:rFonts w:ascii="宋体" w:hAnsi="宋体" w:eastAsia="宋体" w:cs="Times New Roman"/>
          <w:b/>
          <w:bCs w:val="0"/>
          <w:color w:val="000000" w:themeColor="text1"/>
          <w:sz w:val="21"/>
          <w:szCs w:val="21"/>
          <w:highlight w:val="none"/>
          <w:u w:val="single"/>
          <w14:textFill>
            <w14:solidFill>
              <w14:schemeClr w14:val="tx1"/>
            </w14:solidFill>
          </w14:textFill>
        </w:rPr>
      </w:pPr>
      <w:r>
        <w:rPr>
          <w:rFonts w:hint="eastAsia" w:ascii="宋体" w:hAnsi="宋体" w:eastAsia="宋体" w:cs="Times New Roman"/>
          <w:b/>
          <w:bCs w:val="0"/>
          <w:color w:val="000000" w:themeColor="text1"/>
          <w:sz w:val="21"/>
          <w:szCs w:val="21"/>
          <w:highlight w:val="none"/>
          <w14:textFill>
            <w14:solidFill>
              <w14:schemeClr w14:val="tx1"/>
            </w14:solidFill>
          </w14:textFill>
        </w:rPr>
        <w:t>合同履行</w:t>
      </w:r>
    </w:p>
    <w:p>
      <w:pPr>
        <w:adjustRightInd w:val="0"/>
        <w:snapToGrid w:val="0"/>
        <w:spacing w:before="0" w:beforeLines="0"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（1）起始日期：</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日，完成日期：</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w:t>
      </w:r>
    </w:p>
    <w:p>
      <w:pPr>
        <w:adjustRightInd w:val="0"/>
        <w:snapToGrid w:val="0"/>
        <w:spacing w:before="0" w:beforeLines="0" w:line="400" w:lineRule="exact"/>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履约</w:t>
      </w:r>
      <w:r>
        <w:rPr>
          <w:rFonts w:hint="eastAsia" w:ascii="宋体" w:hAnsi="宋体" w:eastAsia="宋体" w:cs="宋体"/>
          <w:color w:val="000000" w:themeColor="text1"/>
          <w:sz w:val="21"/>
          <w:szCs w:val="21"/>
          <w:highlight w:val="none"/>
          <w14:textFill>
            <w14:solidFill>
              <w14:schemeClr w14:val="tx1"/>
            </w14:solidFill>
          </w14:textFill>
        </w:rPr>
        <w:t>地点</w:t>
      </w: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（3）履约担保：</w:t>
      </w:r>
      <w:r>
        <w:rPr>
          <w:rFonts w:hint="eastAsia" w:ascii="宋体" w:hAnsi="宋体" w:eastAsia="宋体" w:cs="宋体"/>
          <w:color w:val="000000" w:themeColor="text1"/>
          <w:sz w:val="21"/>
          <w:highlight w:val="none"/>
          <w:lang w:val="en-US" w:eastAsia="zh-CN"/>
          <w14:textFill>
            <w14:solidFill>
              <w14:schemeClr w14:val="tx1"/>
            </w14:solidFill>
          </w14:textFill>
        </w:rPr>
        <w:t>是否收取履约保证金：</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宋体"/>
          <w:color w:val="000000" w:themeColor="text1"/>
          <w:sz w:val="21"/>
          <w:szCs w:val="21"/>
          <w:highlight w:val="none"/>
          <w:lang w:eastAsia="zh-CN"/>
          <w14:textFill>
            <w14:solidFill>
              <w14:schemeClr w14:val="tx1"/>
            </w14:solidFill>
          </w14:textFill>
        </w:rPr>
        <w:t>是</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宋体"/>
          <w:color w:val="000000" w:themeColor="text1"/>
          <w:sz w:val="21"/>
          <w:szCs w:val="21"/>
          <w:highlight w:val="none"/>
          <w:lang w:eastAsia="zh-CN"/>
          <w14:textFill>
            <w14:solidFill>
              <w14:schemeClr w14:val="tx1"/>
            </w14:solidFill>
          </w14:textFill>
        </w:rPr>
        <w:t>否</w:t>
      </w:r>
    </w:p>
    <w:p>
      <w:pPr>
        <w:autoSpaceDE w:val="0"/>
        <w:autoSpaceDN w:val="0"/>
        <w:adjustRightInd w:val="0"/>
        <w:spacing w:beforeLines="0" w:line="400" w:lineRule="exact"/>
        <w:ind w:firstLine="440" w:firstLineChars="20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华文楷体" w:cs="宋体"/>
          <w:bCs/>
          <w:color w:val="000000" w:themeColor="text1"/>
          <w:sz w:val="22"/>
          <w:szCs w:val="21"/>
          <w:highlight w:val="none"/>
          <w:u w:val="none"/>
          <w:lang w:val="en-US" w:eastAsia="zh-CN" w:bidi="ar-SA"/>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收取履约保证金形式：</w:t>
      </w:r>
      <w:r>
        <w:rPr>
          <w:rFonts w:hint="eastAsia" w:ascii="宋体" w:hAnsi="宋体" w:eastAsia="宋体" w:cs="宋体"/>
          <w:bCs/>
          <w:color w:val="000000" w:themeColor="text1"/>
          <w:sz w:val="21"/>
          <w:szCs w:val="21"/>
          <w:highlight w:val="none"/>
          <w:u w:val="single"/>
          <w:lang w:val="en-US" w:eastAsia="zh-CN" w:bidi="ar-SA"/>
          <w14:textFill>
            <w14:solidFill>
              <w14:schemeClr w14:val="tx1"/>
            </w14:solidFill>
          </w14:textFill>
        </w:rPr>
        <w:t xml:space="preserve">                            </w:t>
      </w:r>
    </w:p>
    <w:p>
      <w:pPr>
        <w:autoSpaceDE w:val="0"/>
        <w:autoSpaceDN w:val="0"/>
        <w:adjustRightInd w:val="0"/>
        <w:spacing w:beforeLines="0" w:line="400" w:lineRule="exact"/>
        <w:ind w:firstLine="420" w:firstLineChars="20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收取履约保证金金额：</w:t>
      </w:r>
      <w:r>
        <w:rPr>
          <w:rFonts w:hint="eastAsia" w:ascii="宋体" w:hAnsi="宋体" w:eastAsia="宋体" w:cs="宋体"/>
          <w:bCs/>
          <w:color w:val="000000" w:themeColor="text1"/>
          <w:sz w:val="21"/>
          <w:szCs w:val="21"/>
          <w:highlight w:val="none"/>
          <w:u w:val="single"/>
          <w:lang w:val="en-US" w:eastAsia="zh-CN" w:bidi="ar-SA"/>
          <w14:textFill>
            <w14:solidFill>
              <w14:schemeClr w14:val="tx1"/>
            </w14:solidFill>
          </w14:textFill>
        </w:rPr>
        <w:t xml:space="preserve">                            </w:t>
      </w:r>
    </w:p>
    <w:p>
      <w:pPr>
        <w:snapToGrid w:val="0"/>
        <w:spacing w:beforeLines="0" w:line="400" w:lineRule="exact"/>
        <w:ind w:firstLine="420" w:firstLineChars="200"/>
        <w:rPr>
          <w:rFonts w:hint="eastAsia" w:ascii="宋体" w:hAnsi="宋体" w:eastAsia="宋体" w:cs="宋体"/>
          <w:color w:val="000000" w:themeColor="text1"/>
          <w:sz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u w:val="none"/>
          <w:lang w:val="en-US" w:eastAsia="zh-CN"/>
          <w14:textFill>
            <w14:solidFill>
              <w14:schemeClr w14:val="tx1"/>
            </w14:solidFill>
          </w14:textFill>
        </w:rPr>
        <w:t xml:space="preserve">    履约担保期限</w:t>
      </w:r>
      <w:r>
        <w:rPr>
          <w:rFonts w:hint="eastAsia" w:ascii="宋体" w:hAnsi="宋体" w:eastAsia="宋体" w:cs="宋体"/>
          <w:bCs/>
          <w:color w:val="000000" w:themeColor="text1"/>
          <w:sz w:val="21"/>
          <w:szCs w:val="21"/>
          <w:highlight w:val="none"/>
          <w:u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（4）分期履行要求：</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w:t>
      </w:r>
      <w:r>
        <w:rPr>
          <w:rFonts w:hint="eastAsia" w:ascii="宋体" w:hAnsi="宋体" w:eastAsia="宋体" w:cs="宋体"/>
          <w:bCs/>
          <w:color w:val="000000" w:themeColor="text1"/>
          <w:sz w:val="21"/>
          <w:szCs w:val="21"/>
          <w:highlight w:val="none"/>
          <w:lang w:eastAsia="zh-CN"/>
          <w14:textFill>
            <w14:solidFill>
              <w14:schemeClr w14:val="tx1"/>
            </w14:solidFill>
          </w14:textFill>
        </w:rPr>
        <w:t>风险处置措施和替代方案</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pPr>
        <w:numPr>
          <w:ilvl w:val="0"/>
          <w:numId w:val="3"/>
        </w:numPr>
        <w:adjustRightInd w:val="0"/>
        <w:snapToGrid w:val="0"/>
        <w:spacing w:before="0" w:beforeLines="0" w:line="400" w:lineRule="exact"/>
        <w:ind w:firstLine="422" w:firstLineChars="200"/>
        <w:rPr>
          <w:rFonts w:ascii="宋体" w:hAnsi="宋体" w:eastAsia="宋体" w:cs="Times New Roman"/>
          <w:b/>
          <w:color w:val="000000" w:themeColor="text1"/>
          <w:sz w:val="21"/>
          <w:szCs w:val="21"/>
          <w:highlight w:val="none"/>
          <w14:textFill>
            <w14:solidFill>
              <w14:schemeClr w14:val="tx1"/>
            </w14:solidFill>
          </w14:textFill>
        </w:rPr>
      </w:pPr>
      <w:r>
        <w:rPr>
          <w:rFonts w:hint="eastAsia" w:ascii="宋体" w:hAnsi="宋体" w:eastAsia="宋体" w:cs="Times New Roman"/>
          <w:b/>
          <w:color w:val="000000" w:themeColor="text1"/>
          <w:sz w:val="21"/>
          <w:szCs w:val="21"/>
          <w:highlight w:val="none"/>
          <w14:textFill>
            <w14:solidFill>
              <w14:schemeClr w14:val="tx1"/>
            </w14:solidFill>
          </w14:textFill>
        </w:rPr>
        <w:t>合同验收</w:t>
      </w:r>
    </w:p>
    <w:p>
      <w:pPr>
        <w:numPr>
          <w:ilvl w:val="0"/>
          <w:numId w:val="5"/>
        </w:numPr>
        <w:adjustRightInd w:val="0"/>
        <w:snapToGrid w:val="0"/>
        <w:spacing w:before="0" w:beforeLines="0" w:line="400" w:lineRule="exact"/>
        <w:ind w:firstLine="420" w:firstLineChars="200"/>
        <w:rPr>
          <w:rFonts w:hint="eastAsia"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验收组织方式：</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 xml:space="preserve">自行组织 </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委托第三方组织</w:t>
      </w:r>
    </w:p>
    <w:p>
      <w:pPr>
        <w:numPr>
          <w:ilvl w:val="0"/>
          <w:numId w:val="0"/>
        </w:numPr>
        <w:adjustRightInd w:val="0"/>
        <w:snapToGrid w:val="0"/>
        <w:spacing w:before="0" w:beforeLines="0" w:line="400" w:lineRule="exact"/>
        <w:rPr>
          <w:rFonts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bCs/>
          <w:color w:val="000000" w:themeColor="text1"/>
          <w:sz w:val="21"/>
          <w:szCs w:val="21"/>
          <w:highlight w:val="none"/>
          <w14:textFill>
            <w14:solidFill>
              <w14:schemeClr w14:val="tx1"/>
            </w14:solidFill>
          </w14:textFill>
        </w:rPr>
        <w:t>验收主体：</w:t>
      </w:r>
      <w:r>
        <w:rPr>
          <w:rFonts w:hint="eastAsia" w:ascii="宋体" w:hAnsi="宋体" w:eastAsia="宋体" w:cs="Times New Roman"/>
          <w:bCs/>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0" w:firstLineChars="0"/>
        <w:rPr>
          <w:rFonts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bCs/>
          <w:color w:val="000000" w:themeColor="text1"/>
          <w:sz w:val="21"/>
          <w:szCs w:val="21"/>
          <w:highlight w:val="none"/>
          <w14:textFill>
            <w14:solidFill>
              <w14:schemeClr w14:val="tx1"/>
            </w14:solidFill>
          </w14:textFill>
        </w:rPr>
        <w:t>是否邀请本项目的其他供应商</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参加验收</w:t>
      </w:r>
      <w:r>
        <w:rPr>
          <w:rFonts w:hint="eastAsia" w:ascii="宋体" w:hAnsi="宋体" w:eastAsia="宋体" w:cs="Times New Roman"/>
          <w:bCs/>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 xml:space="preserve">是  </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否</w:t>
      </w:r>
    </w:p>
    <w:p>
      <w:pPr>
        <w:adjustRightInd w:val="0"/>
        <w:snapToGrid w:val="0"/>
        <w:spacing w:before="0" w:beforeLines="0" w:line="400" w:lineRule="exact"/>
        <w:ind w:firstLine="840" w:firstLineChars="400"/>
        <w:rPr>
          <w:rFonts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是否邀请专家</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参加验收</w:t>
      </w:r>
      <w:r>
        <w:rPr>
          <w:rFonts w:hint="eastAsia" w:ascii="宋体" w:hAnsi="宋体" w:eastAsia="宋体" w:cs="Times New Roman"/>
          <w:bCs/>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 xml:space="preserve">是  </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否</w:t>
      </w:r>
    </w:p>
    <w:p>
      <w:pPr>
        <w:adjustRightInd w:val="0"/>
        <w:snapToGrid w:val="0"/>
        <w:spacing w:before="0" w:beforeLines="0" w:line="400" w:lineRule="exact"/>
        <w:ind w:firstLine="840" w:firstLineChars="400"/>
        <w:rPr>
          <w:rFonts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是否邀请服务对象</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参加验收</w:t>
      </w:r>
      <w:r>
        <w:rPr>
          <w:rFonts w:hint="eastAsia" w:ascii="宋体" w:hAnsi="宋体" w:eastAsia="宋体" w:cs="Times New Roman"/>
          <w:bCs/>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 xml:space="preserve">是  </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否</w:t>
      </w:r>
    </w:p>
    <w:p>
      <w:pPr>
        <w:adjustRightInd w:val="0"/>
        <w:snapToGrid w:val="0"/>
        <w:spacing w:before="0" w:beforeLines="0" w:line="400" w:lineRule="exact"/>
        <w:ind w:firstLine="840" w:firstLineChars="400"/>
        <w:rPr>
          <w:rFonts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是否邀请第三方检测机构</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参加验收</w:t>
      </w:r>
      <w:r>
        <w:rPr>
          <w:rFonts w:hint="eastAsia" w:ascii="宋体" w:hAnsi="宋体" w:eastAsia="宋体" w:cs="Times New Roman"/>
          <w:bCs/>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 xml:space="preserve">是  </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否</w:t>
      </w:r>
    </w:p>
    <w:p>
      <w:pPr>
        <w:adjustRightInd w:val="0"/>
        <w:snapToGrid w:val="0"/>
        <w:spacing w:before="0" w:beforeLines="0" w:line="400" w:lineRule="exact"/>
        <w:ind w:firstLine="840" w:firstLineChars="400"/>
        <w:rPr>
          <w:rFonts w:hint="eastAsia"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lang w:eastAsia="zh-CN"/>
          <w14:textFill>
            <w14:solidFill>
              <w14:schemeClr w14:val="tx1"/>
            </w14:solidFill>
          </w14:textFill>
        </w:rPr>
        <w:t>是否进行抽查检测：</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是</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，抽查比例：</w:t>
      </w:r>
      <w:r>
        <w:rPr>
          <w:rFonts w:hint="eastAsia" w:ascii="宋体" w:hAnsi="宋体" w:eastAsia="宋体" w:cs="Times New Roman"/>
          <w:bCs/>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bCs/>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bCs/>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否</w:t>
      </w:r>
    </w:p>
    <w:p>
      <w:pPr>
        <w:adjustRightInd w:val="0"/>
        <w:snapToGrid w:val="0"/>
        <w:spacing w:before="0" w:beforeLines="0" w:line="400" w:lineRule="exact"/>
        <w:ind w:firstLine="840" w:firstLineChars="400"/>
        <w:rPr>
          <w:rFonts w:hint="eastAsia" w:ascii="宋体" w:hAnsi="宋体" w:eastAsia="宋体" w:cs="Times New Roman"/>
          <w:bCs/>
          <w:color w:val="000000" w:themeColor="text1"/>
          <w:sz w:val="21"/>
          <w:szCs w:val="21"/>
          <w:highlight w:val="none"/>
          <w:u w:val="single"/>
          <w:lang w:eastAsia="zh-CN"/>
          <w14:textFill>
            <w14:solidFill>
              <w14:schemeClr w14:val="tx1"/>
            </w14:solidFill>
          </w14:textFill>
        </w:rPr>
      </w:pPr>
      <w:r>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t>是否存在破坏性检测：</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是</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w:t>
      </w:r>
      <w:r>
        <w:rPr>
          <w:rFonts w:hint="eastAsia" w:ascii="宋体" w:hAnsi="宋体" w:eastAsia="宋体" w:cs="Times New Roman"/>
          <w:bCs/>
          <w:color w:val="000000" w:themeColor="text1"/>
          <w:sz w:val="21"/>
          <w:szCs w:val="21"/>
          <w:highlight w:val="none"/>
          <w:u w:val="single"/>
          <w:lang w:eastAsia="zh-CN"/>
          <w14:textFill>
            <w14:solidFill>
              <w14:schemeClr w14:val="tx1"/>
            </w14:solidFill>
          </w14:textFill>
        </w:rPr>
        <w:t>（应明确对被破坏的检测产品的处理方式）</w:t>
      </w:r>
    </w:p>
    <w:p>
      <w:pPr>
        <w:adjustRightInd w:val="0"/>
        <w:snapToGrid w:val="0"/>
        <w:spacing w:before="0" w:beforeLines="0" w:line="400" w:lineRule="exact"/>
        <w:ind w:firstLine="840" w:firstLineChars="400"/>
        <w:rPr>
          <w:rFonts w:hint="eastAsia" w:ascii="宋体" w:hAnsi="宋体" w:eastAsia="宋体" w:cs="Times New Roman"/>
          <w:bCs/>
          <w:color w:val="000000" w:themeColor="text1"/>
          <w:sz w:val="21"/>
          <w:szCs w:val="21"/>
          <w:highlight w:val="none"/>
          <w:lang w:eastAsia="zh-CN"/>
          <w14:textFill>
            <w14:solidFill>
              <w14:schemeClr w14:val="tx1"/>
            </w14:solidFill>
          </w14:textFill>
        </w:rPr>
      </w:pPr>
      <w:r>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否</w:t>
      </w:r>
    </w:p>
    <w:p>
      <w:pPr>
        <w:adjustRightInd w:val="0"/>
        <w:snapToGrid w:val="0"/>
        <w:spacing w:before="0" w:beforeLines="0" w:line="400" w:lineRule="exact"/>
        <w:ind w:firstLine="840" w:firstLineChars="400"/>
        <w:rPr>
          <w:rFonts w:hint="eastAsia" w:ascii="宋体" w:hAnsi="宋体" w:eastAsia="宋体" w:cs="Times New Roman"/>
          <w:bCs/>
          <w:color w:val="000000" w:themeColor="text1"/>
          <w:sz w:val="21"/>
          <w:szCs w:val="21"/>
          <w:highlight w:val="none"/>
          <w:u w:val="singl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验收组织的其他事项：</w:t>
      </w:r>
      <w:r>
        <w:rPr>
          <w:rFonts w:hint="eastAsia" w:ascii="宋体" w:hAnsi="宋体" w:eastAsia="宋体" w:cs="Times New Roman"/>
          <w:bCs/>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420" w:firstLineChars="200"/>
        <w:rPr>
          <w:rFonts w:hint="eastAsia" w:ascii="宋体" w:hAnsi="宋体" w:eastAsia="宋体" w:cs="Times New Roman"/>
          <w:bCs/>
          <w:color w:val="000000" w:themeColor="text1"/>
          <w:sz w:val="21"/>
          <w:szCs w:val="21"/>
          <w:highlight w:val="none"/>
          <w:u w:val="singl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（2）履约验收时间：</w:t>
      </w:r>
      <w:r>
        <w:rPr>
          <w:rFonts w:hint="eastAsia" w:ascii="宋体" w:hAnsi="宋体" w:eastAsia="宋体" w:cs="Times New Roman"/>
          <w:bCs/>
          <w:color w:val="000000" w:themeColor="text1"/>
          <w:sz w:val="21"/>
          <w:szCs w:val="21"/>
          <w:highlight w:val="none"/>
          <w:u w:val="single"/>
          <w14:textFill>
            <w14:solidFill>
              <w14:schemeClr w14:val="tx1"/>
            </w14:solidFill>
          </w14:textFill>
        </w:rPr>
        <w:t>（计划于何时验收/供应商提出验收申请之日起   日内组织验收）</w:t>
      </w:r>
      <w:r>
        <w:rPr>
          <w:rFonts w:hint="eastAsia" w:ascii="宋体" w:hAnsi="宋体" w:eastAsia="宋体" w:cs="Times New Roman"/>
          <w:bCs/>
          <w:color w:val="000000" w:themeColor="text1"/>
          <w:sz w:val="21"/>
          <w:szCs w:val="21"/>
          <w:highlight w:val="none"/>
          <w:u w:val="single"/>
          <w:lang w:val="en-US" w:eastAsia="zh-CN"/>
          <w14:textFill>
            <w14:solidFill>
              <w14:schemeClr w14:val="tx1"/>
            </w14:solidFill>
          </w14:textFill>
        </w:rPr>
        <w:t xml:space="preserve"> </w:t>
      </w:r>
    </w:p>
    <w:p>
      <w:pPr>
        <w:adjustRightInd w:val="0"/>
        <w:snapToGrid w:val="0"/>
        <w:spacing w:before="0" w:beforeLines="0" w:line="400" w:lineRule="exact"/>
        <w:ind w:firstLine="420" w:firstLineChars="200"/>
        <w:rPr>
          <w:rFonts w:hint="eastAsia"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（3）履约验收方式：</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 xml:space="preserve">一次性验收         </w:t>
      </w:r>
    </w:p>
    <w:p>
      <w:pPr>
        <w:adjustRightInd w:val="0"/>
        <w:snapToGrid w:val="0"/>
        <w:spacing w:before="0" w:beforeLines="0" w:line="400" w:lineRule="exact"/>
        <w:ind w:firstLine="0" w:firstLineChars="0"/>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sym w:font="Wingdings" w:char="00A8"/>
      </w:r>
      <w:r>
        <w:rPr>
          <w:rFonts w:hint="eastAsia" w:ascii="宋体" w:hAnsi="宋体" w:eastAsia="宋体" w:cs="Times New Roman"/>
          <w:bCs/>
          <w:color w:val="000000" w:themeColor="text1"/>
          <w:sz w:val="21"/>
          <w:szCs w:val="21"/>
          <w:highlight w:val="none"/>
          <w14:textFill>
            <w14:solidFill>
              <w14:schemeClr w14:val="tx1"/>
            </w14:solidFill>
          </w14:textFill>
        </w:rPr>
        <w:t>分期/分项验收</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w:t>
      </w:r>
      <w:r>
        <w:rPr>
          <w:rFonts w:hint="eastAsia" w:ascii="宋体" w:hAnsi="宋体" w:eastAsia="宋体" w:cs="Times New Roman"/>
          <w:bCs/>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bCs/>
          <w:color w:val="000000" w:themeColor="text1"/>
          <w:sz w:val="21"/>
          <w:szCs w:val="21"/>
          <w:highlight w:val="none"/>
          <w:u w:val="single"/>
          <w:lang w:eastAsia="zh-CN"/>
          <w14:textFill>
            <w14:solidFill>
              <w14:schemeClr w14:val="tx1"/>
            </w14:solidFill>
          </w14:textFill>
        </w:rPr>
        <w:t>（应明确分期</w:t>
      </w:r>
      <w:r>
        <w:rPr>
          <w:rFonts w:hint="default" w:ascii="宋体" w:hAnsi="宋体" w:eastAsia="宋体" w:cs="Times New Roman"/>
          <w:bCs/>
          <w:color w:val="000000" w:themeColor="text1"/>
          <w:sz w:val="21"/>
          <w:szCs w:val="21"/>
          <w:highlight w:val="none"/>
          <w:u w:val="single"/>
          <w:lang w:val="en" w:eastAsia="zh-CN"/>
          <w14:textFill>
            <w14:solidFill>
              <w14:schemeClr w14:val="tx1"/>
            </w14:solidFill>
          </w14:textFill>
        </w:rPr>
        <w:t>/</w:t>
      </w:r>
      <w:r>
        <w:rPr>
          <w:rFonts w:hint="eastAsia" w:ascii="宋体" w:hAnsi="宋体" w:eastAsia="宋体" w:cs="Times New Roman"/>
          <w:bCs/>
          <w:color w:val="000000" w:themeColor="text1"/>
          <w:sz w:val="21"/>
          <w:szCs w:val="21"/>
          <w:highlight w:val="none"/>
          <w:u w:val="single"/>
          <w:lang w:val="en" w:eastAsia="zh-CN"/>
          <w14:textFill>
            <w14:solidFill>
              <w14:schemeClr w14:val="tx1"/>
            </w14:solidFill>
          </w14:textFill>
        </w:rPr>
        <w:t>分项验收的工作安排</w:t>
      </w:r>
      <w:r>
        <w:rPr>
          <w:rFonts w:hint="eastAsia" w:ascii="宋体" w:hAnsi="宋体" w:eastAsia="宋体" w:cs="Times New Roman"/>
          <w:bCs/>
          <w:color w:val="000000" w:themeColor="text1"/>
          <w:sz w:val="21"/>
          <w:szCs w:val="21"/>
          <w:highlight w:val="none"/>
          <w:u w:val="single"/>
          <w:lang w:eastAsia="zh-CN"/>
          <w14:textFill>
            <w14:solidFill>
              <w14:schemeClr w14:val="tx1"/>
            </w14:solidFill>
          </w14:textFill>
        </w:rPr>
        <w:t>）</w:t>
      </w:r>
      <w:r>
        <w:rPr>
          <w:rFonts w:hint="eastAsia" w:ascii="宋体" w:hAnsi="宋体" w:eastAsia="宋体" w:cs="Times New Roman"/>
          <w:bCs/>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bCs/>
          <w:color w:val="000000" w:themeColor="text1"/>
          <w:sz w:val="21"/>
          <w:szCs w:val="21"/>
          <w:highlight w:val="none"/>
          <w:u w:val="single"/>
          <w:lang w:val="en-US" w:eastAsia="zh-CN"/>
          <w14:textFill>
            <w14:solidFill>
              <w14:schemeClr w14:val="tx1"/>
            </w14:solidFill>
          </w14:textFill>
        </w:rPr>
        <w:t xml:space="preserve"> </w:t>
      </w:r>
    </w:p>
    <w:p>
      <w:pPr>
        <w:adjustRightInd w:val="0"/>
        <w:snapToGrid w:val="0"/>
        <w:spacing w:before="0" w:beforeLines="0" w:line="400" w:lineRule="exact"/>
        <w:ind w:firstLine="420" w:firstLineChars="200"/>
        <w:rPr>
          <w:rFonts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（4）履约验收程序：</w:t>
      </w:r>
      <w:r>
        <w:rPr>
          <w:rFonts w:hint="eastAsia" w:ascii="宋体" w:hAnsi="宋体" w:eastAsia="宋体" w:cs="Times New Roman"/>
          <w:bCs/>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420" w:firstLineChars="200"/>
        <w:rPr>
          <w:rFonts w:ascii="宋体" w:hAnsi="宋体" w:eastAsia="宋体" w:cs="Times New Roman"/>
          <w:bCs/>
          <w:color w:val="000000" w:themeColor="text1"/>
          <w:sz w:val="21"/>
          <w:szCs w:val="21"/>
          <w:highlight w:val="none"/>
          <w:u w:val="singl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（5）履约验收的内容：</w:t>
      </w:r>
      <w:r>
        <w:rPr>
          <w:rFonts w:hint="eastAsia" w:ascii="宋体" w:hAnsi="宋体" w:eastAsia="宋体" w:cs="Times New Roman"/>
          <w:bCs/>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bCs/>
          <w:color w:val="000000" w:themeColor="text1"/>
          <w:sz w:val="21"/>
          <w:szCs w:val="21"/>
          <w:highlight w:val="none"/>
          <w:u w:val="single"/>
          <w:lang w:eastAsia="zh-CN"/>
          <w14:textFill>
            <w14:solidFill>
              <w14:schemeClr w14:val="tx1"/>
            </w14:solidFill>
          </w14:textFill>
        </w:rPr>
        <w:t>（应当包括每一项技术和商务要求的履约情况，特别是落实政府采购扶持中小企业，支持绿色发展和乡村振兴等政策情况）</w:t>
      </w:r>
      <w:r>
        <w:rPr>
          <w:rFonts w:hint="eastAsia" w:ascii="宋体" w:hAnsi="宋体" w:eastAsia="宋体" w:cs="Times New Roman"/>
          <w:bCs/>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420" w:firstLineChars="200"/>
        <w:rPr>
          <w:rFonts w:hint="eastAsia" w:ascii="宋体" w:hAnsi="宋体" w:eastAsia="宋体" w:cs="Times New Roman"/>
          <w:bCs/>
          <w:color w:val="000000" w:themeColor="text1"/>
          <w:sz w:val="21"/>
          <w:szCs w:val="21"/>
          <w:highlight w:val="none"/>
          <w:u w:val="singl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（6）履约验收标准：</w:t>
      </w:r>
      <w:r>
        <w:rPr>
          <w:rFonts w:hint="eastAsia" w:ascii="宋体" w:hAnsi="宋体" w:eastAsia="宋体" w:cs="Times New Roman"/>
          <w:bCs/>
          <w:color w:val="000000" w:themeColor="text1"/>
          <w:sz w:val="21"/>
          <w:szCs w:val="21"/>
          <w:highlight w:val="none"/>
          <w:u w:val="single"/>
          <w14:textFill>
            <w14:solidFill>
              <w14:schemeClr w14:val="tx1"/>
            </w14:solidFill>
          </w14:textFill>
        </w:rPr>
        <w:t xml:space="preserve">                                         </w:t>
      </w:r>
    </w:p>
    <w:p>
      <w:pPr>
        <w:autoSpaceDE w:val="0"/>
        <w:autoSpaceDN w:val="0"/>
        <w:adjustRightInd w:val="0"/>
        <w:spacing w:beforeLines="0" w:line="400" w:lineRule="exact"/>
        <w:ind w:firstLine="420" w:firstLineChars="20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Cs/>
          <w:color w:val="000000" w:themeColor="text1"/>
          <w:sz w:val="21"/>
          <w:szCs w:val="21"/>
          <w:highlight w:val="none"/>
          <w:u w:val="none"/>
          <w:lang w:val="en-US" w:eastAsia="zh-CN" w:bidi="ar-SA"/>
          <w14:textFill>
            <w14:solidFill>
              <w14:schemeClr w14:val="tx1"/>
            </w14:solidFill>
          </w14:textFill>
        </w:rPr>
        <w:t>（7）是否以采购活动中供应商提供的样品作为参考：</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bCs/>
          <w:color w:val="000000" w:themeColor="text1"/>
          <w:sz w:val="21"/>
          <w:szCs w:val="21"/>
          <w:highlight w:val="none"/>
          <w:lang w:val="en-US" w:eastAsia="zh-CN" w:bidi="ar-SA"/>
          <w14:textFill>
            <w14:solidFill>
              <w14:schemeClr w14:val="tx1"/>
            </w14:solidFill>
          </w14:textFill>
        </w:rPr>
        <w:t xml:space="preserve">是  </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sym w:font="Wingdings" w:char="00A8"/>
      </w:r>
      <w:r>
        <w:rPr>
          <w:rFonts w:hint="eastAsia" w:ascii="宋体" w:hAnsi="宋体" w:eastAsia="宋体" w:cs="宋体"/>
          <w:bCs/>
          <w:color w:val="000000" w:themeColor="text1"/>
          <w:sz w:val="21"/>
          <w:szCs w:val="21"/>
          <w:highlight w:val="none"/>
          <w:lang w:val="en-US" w:eastAsia="zh-CN" w:bidi="ar-SA"/>
          <w14:textFill>
            <w14:solidFill>
              <w14:schemeClr w14:val="tx1"/>
            </w14:solidFill>
          </w14:textFill>
        </w:rPr>
        <w:t>否</w:t>
      </w:r>
    </w:p>
    <w:p>
      <w:pPr>
        <w:adjustRightInd w:val="0"/>
        <w:snapToGrid w:val="0"/>
        <w:spacing w:before="0" w:beforeLines="0" w:line="400" w:lineRule="exact"/>
        <w:ind w:firstLine="420" w:firstLineChars="200"/>
        <w:rPr>
          <w:rFonts w:hint="eastAsia" w:ascii="宋体" w:hAnsi="宋体" w:eastAsia="宋体" w:cs="宋体"/>
          <w:bCs/>
          <w:color w:val="000000" w:themeColor="text1"/>
          <w:sz w:val="21"/>
          <w:szCs w:val="21"/>
          <w:highlight w:val="none"/>
          <w:u w:val="singl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（8）履约验收其他事项：</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bCs/>
          <w:i w:val="0"/>
          <w:iCs w:val="0"/>
          <w:color w:val="000000" w:themeColor="text1"/>
          <w:sz w:val="21"/>
          <w:szCs w:val="21"/>
          <w:highlight w:val="none"/>
          <w:u w:val="single"/>
          <w14:textFill>
            <w14:solidFill>
              <w14:schemeClr w14:val="tx1"/>
            </w14:solidFill>
          </w14:textFill>
        </w:rPr>
        <w:t>（产权过户登记等）</w:t>
      </w:r>
      <w:r>
        <w:rPr>
          <w:rFonts w:hint="eastAsia" w:ascii="宋体" w:hAnsi="宋体" w:eastAsia="宋体" w:cs="宋体"/>
          <w:bCs/>
          <w:color w:val="000000" w:themeColor="text1"/>
          <w:sz w:val="21"/>
          <w:szCs w:val="21"/>
          <w:highlight w:val="none"/>
          <w:u w:val="single"/>
          <w14:textFill>
            <w14:solidFill>
              <w14:schemeClr w14:val="tx1"/>
            </w14:solidFill>
          </w14:textFill>
        </w:rPr>
        <w:t xml:space="preserve">          </w:t>
      </w:r>
    </w:p>
    <w:p>
      <w:pPr>
        <w:numPr>
          <w:ilvl w:val="0"/>
          <w:numId w:val="3"/>
        </w:numPr>
        <w:adjustRightInd w:val="0"/>
        <w:snapToGrid w:val="0"/>
        <w:spacing w:before="0" w:beforeLines="0" w:line="400" w:lineRule="exact"/>
        <w:ind w:firstLine="422" w:firstLineChars="200"/>
        <w:rPr>
          <w:rFonts w:hint="eastAsia" w:ascii="宋体" w:hAnsi="宋体" w:eastAsia="宋体" w:cs="Times New Roman"/>
          <w:b/>
          <w:color w:val="000000" w:themeColor="text1"/>
          <w:sz w:val="21"/>
          <w:szCs w:val="21"/>
          <w:highlight w:val="none"/>
          <w14:textFill>
            <w14:solidFill>
              <w14:schemeClr w14:val="tx1"/>
            </w14:solidFill>
          </w14:textFill>
        </w:rPr>
      </w:pPr>
      <w:r>
        <w:rPr>
          <w:rFonts w:hint="eastAsia" w:ascii="宋体" w:hAnsi="宋体" w:eastAsia="宋体" w:cs="Times New Roman"/>
          <w:b/>
          <w:color w:val="000000" w:themeColor="text1"/>
          <w:sz w:val="21"/>
          <w:szCs w:val="21"/>
          <w:highlight w:val="none"/>
          <w14:textFill>
            <w14:solidFill>
              <w14:schemeClr w14:val="tx1"/>
            </w14:solidFill>
          </w14:textFill>
        </w:rPr>
        <w:t>组成合同的文件</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本协议书与下列文件一起构成合同文件，如下述文件之间有任何抵触、矛盾或歧义，应按以下顺序解释：</w:t>
      </w:r>
    </w:p>
    <w:p>
      <w:pPr>
        <w:adjustRightInd w:val="0"/>
        <w:snapToGrid w:val="0"/>
        <w:spacing w:before="0" w:beforeLines="0" w:line="400" w:lineRule="exact"/>
        <w:ind w:firstLine="420" w:firstLineChars="200"/>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eastAsia="zh-CN"/>
          <w14:textFill>
            <w14:solidFill>
              <w14:schemeClr w14:val="tx1"/>
            </w14:solidFill>
          </w14:textFill>
        </w:rPr>
        <w:t>政府采购</w:t>
      </w:r>
      <w:r>
        <w:rPr>
          <w:rFonts w:hint="eastAsia" w:ascii="宋体" w:hAnsi="宋体" w:eastAsia="宋体" w:cs="Times New Roman"/>
          <w:color w:val="000000" w:themeColor="text1"/>
          <w:sz w:val="21"/>
          <w:szCs w:val="21"/>
          <w:highlight w:val="none"/>
          <w14:textFill>
            <w14:solidFill>
              <w14:schemeClr w14:val="tx1"/>
            </w14:solidFill>
          </w14:textFill>
        </w:rPr>
        <w:t>合同协议书及其变更、补充</w:t>
      </w:r>
      <w:r>
        <w:rPr>
          <w:rFonts w:hint="eastAsia" w:ascii="宋体" w:hAnsi="宋体" w:eastAsia="宋体" w:cs="Times New Roman"/>
          <w:color w:val="000000" w:themeColor="text1"/>
          <w:sz w:val="21"/>
          <w:szCs w:val="21"/>
          <w:highlight w:val="none"/>
          <w:lang w:eastAsia="zh-CN"/>
          <w14:textFill>
            <w14:solidFill>
              <w14:schemeClr w14:val="tx1"/>
            </w14:solidFill>
          </w14:textFill>
        </w:rPr>
        <w:t>协议</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2</w:t>
      </w:r>
      <w:r>
        <w:rPr>
          <w:rFonts w:hint="eastAsia" w:ascii="宋体" w:hAnsi="宋体" w:eastAsia="宋体" w:cs="Times New Roman"/>
          <w:color w:val="000000" w:themeColor="text1"/>
          <w:sz w:val="21"/>
          <w:szCs w:val="21"/>
          <w:highlight w:val="none"/>
          <w14:textFill>
            <w14:solidFill>
              <w14:schemeClr w14:val="tx1"/>
            </w14:solidFill>
          </w14:textFill>
        </w:rPr>
        <w:t>）政府采购合同专用条款</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3</w:t>
      </w:r>
      <w:r>
        <w:rPr>
          <w:rFonts w:hint="eastAsia" w:ascii="宋体" w:hAnsi="宋体" w:eastAsia="宋体" w:cs="Times New Roman"/>
          <w:color w:val="000000" w:themeColor="text1"/>
          <w:sz w:val="21"/>
          <w:szCs w:val="21"/>
          <w:highlight w:val="none"/>
          <w14:textFill>
            <w14:solidFill>
              <w14:schemeClr w14:val="tx1"/>
            </w14:solidFill>
          </w14:textFill>
        </w:rPr>
        <w:t>）政府采购合同通用条款</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）中标</w:t>
      </w:r>
      <w:r>
        <w:rPr>
          <w:rFonts w:hint="eastAsia" w:ascii="宋体" w:hAnsi="宋体" w:eastAsia="宋体" w:cs="Times New Roman"/>
          <w:color w:val="000000" w:themeColor="text1"/>
          <w:sz w:val="21"/>
          <w:szCs w:val="21"/>
          <w:highlight w:val="none"/>
          <w:lang w:eastAsia="zh-CN"/>
          <w14:textFill>
            <w14:solidFill>
              <w14:schemeClr w14:val="tx1"/>
            </w14:solidFill>
          </w14:textFill>
        </w:rPr>
        <w:t>（成交）</w:t>
      </w:r>
      <w:r>
        <w:rPr>
          <w:rFonts w:hint="eastAsia" w:ascii="宋体" w:hAnsi="宋体" w:eastAsia="宋体" w:cs="Times New Roman"/>
          <w:color w:val="000000" w:themeColor="text1"/>
          <w:sz w:val="21"/>
          <w:szCs w:val="21"/>
          <w:highlight w:val="none"/>
          <w14:textFill>
            <w14:solidFill>
              <w14:schemeClr w14:val="tx1"/>
            </w14:solidFill>
          </w14:textFill>
        </w:rPr>
        <w:t>通知书</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）投标（响应）文件</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（6）采购文件</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（7）有关技术文件，图纸</w:t>
      </w:r>
    </w:p>
    <w:p>
      <w:pPr>
        <w:autoSpaceDE w:val="0"/>
        <w:autoSpaceDN w:val="0"/>
        <w:adjustRightInd w:val="0"/>
        <w:spacing w:beforeLines="0" w:line="400" w:lineRule="exact"/>
        <w:ind w:firstLine="420" w:firstLineChars="20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（8）</w:t>
      </w:r>
      <w:r>
        <w:rPr>
          <w:rFonts w:hint="eastAsia" w:ascii="宋体" w:hAnsi="宋体" w:eastAsia="宋体" w:cs="宋体"/>
          <w:bCs w:val="0"/>
          <w:color w:val="000000" w:themeColor="text1"/>
          <w:kern w:val="2"/>
          <w:sz w:val="21"/>
          <w:szCs w:val="21"/>
          <w:highlight w:val="none"/>
          <w:lang w:val="en-US" w:eastAsia="zh-CN" w:bidi="ar-SA"/>
          <w14:textFill>
            <w14:solidFill>
              <w14:schemeClr w14:val="tx1"/>
            </w14:solidFill>
          </w14:textFill>
        </w:rPr>
        <w:t>国家法律、行政法规和规章制度规定或合同约定的作为合同组成部分的其他文件</w:t>
      </w:r>
    </w:p>
    <w:p>
      <w:pPr>
        <w:numPr>
          <w:ilvl w:val="0"/>
          <w:numId w:val="3"/>
        </w:numPr>
        <w:adjustRightInd w:val="0"/>
        <w:snapToGrid w:val="0"/>
        <w:spacing w:before="0" w:beforeLines="0" w:line="400" w:lineRule="exact"/>
        <w:ind w:firstLine="422" w:firstLineChars="200"/>
        <w:rPr>
          <w:rFonts w:hint="eastAsia" w:ascii="宋体" w:hAnsi="宋体" w:eastAsia="宋体" w:cs="Times New Roman"/>
          <w:b/>
          <w:color w:val="000000" w:themeColor="text1"/>
          <w:sz w:val="21"/>
          <w:szCs w:val="21"/>
          <w:highlight w:val="none"/>
          <w14:textFill>
            <w14:solidFill>
              <w14:schemeClr w14:val="tx1"/>
            </w14:solidFill>
          </w14:textFill>
        </w:rPr>
      </w:pPr>
      <w:r>
        <w:rPr>
          <w:rFonts w:hint="eastAsia" w:ascii="宋体" w:hAnsi="宋体" w:eastAsia="宋体" w:cs="Times New Roman"/>
          <w:b/>
          <w:color w:val="000000" w:themeColor="text1"/>
          <w:sz w:val="21"/>
          <w:szCs w:val="21"/>
          <w:highlight w:val="none"/>
          <w14:textFill>
            <w14:solidFill>
              <w14:schemeClr w14:val="tx1"/>
            </w14:solidFill>
          </w14:textFill>
        </w:rPr>
        <w:t>合同生效</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本合同自</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生效。</w:t>
      </w:r>
    </w:p>
    <w:p>
      <w:pPr>
        <w:numPr>
          <w:ilvl w:val="0"/>
          <w:numId w:val="3"/>
        </w:numPr>
        <w:adjustRightInd w:val="0"/>
        <w:snapToGrid w:val="0"/>
        <w:spacing w:before="0" w:beforeLines="0" w:line="400" w:lineRule="exact"/>
        <w:ind w:firstLine="422" w:firstLineChars="200"/>
        <w:rPr>
          <w:rFonts w:hint="eastAsia" w:ascii="宋体" w:hAnsi="宋体" w:eastAsia="宋体" w:cs="Times New Roman"/>
          <w:b/>
          <w:color w:val="000000" w:themeColor="text1"/>
          <w:sz w:val="21"/>
          <w:szCs w:val="21"/>
          <w:highlight w:val="none"/>
          <w14:textFill>
            <w14:solidFill>
              <w14:schemeClr w14:val="tx1"/>
            </w14:solidFill>
          </w14:textFill>
        </w:rPr>
      </w:pPr>
      <w:r>
        <w:rPr>
          <w:rFonts w:hint="eastAsia" w:ascii="宋体" w:hAnsi="宋体" w:eastAsia="宋体" w:cs="Times New Roman"/>
          <w:b/>
          <w:color w:val="000000" w:themeColor="text1"/>
          <w:sz w:val="21"/>
          <w:szCs w:val="21"/>
          <w:highlight w:val="none"/>
          <w14:textFill>
            <w14:solidFill>
              <w14:schemeClr w14:val="tx1"/>
            </w14:solidFill>
          </w14:textFill>
        </w:rPr>
        <w:t>合同份数</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本合同一式</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份，</w:t>
      </w:r>
      <w:r>
        <w:rPr>
          <w:rFonts w:hint="eastAsia" w:ascii="宋体" w:hAnsi="宋体" w:eastAsia="宋体" w:cs="Times New Roman"/>
          <w:color w:val="000000" w:themeColor="text1"/>
          <w:sz w:val="21"/>
          <w:szCs w:val="21"/>
          <w:highlight w:val="none"/>
          <w:lang w:eastAsia="zh-CN"/>
          <w14:textFill>
            <w14:solidFill>
              <w14:schemeClr w14:val="tx1"/>
            </w14:solidFill>
          </w14:textFill>
        </w:rPr>
        <w:t>甲方</w:t>
      </w:r>
      <w:r>
        <w:rPr>
          <w:rFonts w:hint="eastAsia" w:ascii="宋体" w:hAnsi="宋体" w:eastAsia="宋体" w:cs="Times New Roman"/>
          <w:color w:val="000000" w:themeColor="text1"/>
          <w:sz w:val="21"/>
          <w:szCs w:val="21"/>
          <w:highlight w:val="none"/>
          <w14:textFill>
            <w14:solidFill>
              <w14:schemeClr w14:val="tx1"/>
            </w14:solidFill>
          </w14:textFill>
        </w:rPr>
        <w:t>执</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份，</w:t>
      </w:r>
      <w:r>
        <w:rPr>
          <w:rFonts w:hint="eastAsia" w:ascii="宋体" w:hAnsi="宋体" w:eastAsia="宋体" w:cs="Times New Roman"/>
          <w:color w:val="000000" w:themeColor="text1"/>
          <w:sz w:val="21"/>
          <w:szCs w:val="21"/>
          <w:highlight w:val="none"/>
          <w:lang w:eastAsia="zh-CN"/>
          <w14:textFill>
            <w14:solidFill>
              <w14:schemeClr w14:val="tx1"/>
            </w14:solidFill>
          </w14:textFill>
        </w:rPr>
        <w:t>乙方</w:t>
      </w:r>
      <w:r>
        <w:rPr>
          <w:rFonts w:hint="eastAsia" w:ascii="宋体" w:hAnsi="宋体" w:eastAsia="宋体" w:cs="Times New Roman"/>
          <w:color w:val="000000" w:themeColor="text1"/>
          <w:sz w:val="21"/>
          <w:szCs w:val="21"/>
          <w:highlight w:val="none"/>
          <w14:textFill>
            <w14:solidFill>
              <w14:schemeClr w14:val="tx1"/>
            </w14:solidFill>
          </w14:textFill>
        </w:rPr>
        <w:t>执</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份，均具有同等法律效力。</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合同订立时间：</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年</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月</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日</w:t>
      </w:r>
    </w:p>
    <w:p>
      <w:pPr>
        <w:adjustRightInd w:val="0"/>
        <w:snapToGrid w:val="0"/>
        <w:spacing w:before="0" w:beforeLines="0" w:line="400" w:lineRule="exact"/>
        <w:ind w:firstLine="420" w:firstLineChars="200"/>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合同订立地点：</w:t>
      </w:r>
      <w:r>
        <w:rPr>
          <w:rFonts w:hint="eastAsia" w:ascii="宋体" w:hAnsi="宋体" w:eastAsia="宋体" w:cs="Times New Roman"/>
          <w:color w:val="000000" w:themeColor="text1"/>
          <w:sz w:val="21"/>
          <w:szCs w:val="21"/>
          <w:highlight w:val="none"/>
          <w:u w:val="single"/>
          <w14:textFill>
            <w14:solidFill>
              <w14:schemeClr w14:val="tx1"/>
            </w14:solidFill>
          </w14:textFill>
        </w:rPr>
        <w:t xml:space="preserve">                           </w:t>
      </w:r>
    </w:p>
    <w:p>
      <w:pPr>
        <w:adjustRightInd w:val="0"/>
        <w:snapToGrid w:val="0"/>
        <w:spacing w:before="0" w:beforeLines="0" w:line="400" w:lineRule="exact"/>
        <w:ind w:firstLine="420" w:firstLineChars="200"/>
        <w:rPr>
          <w:rFonts w:ascii="Times New Roman" w:hAnsi="Times New Roman" w:eastAsia="宋体" w:cs="Times New Roman"/>
          <w:color w:val="000000" w:themeColor="text1"/>
          <w:sz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附件：具体标</w:t>
      </w:r>
      <w:r>
        <w:rPr>
          <w:rFonts w:hint="eastAsia" w:ascii="宋体" w:hAnsi="宋体" w:eastAsia="宋体" w:cs="Times New Roman"/>
          <w:color w:val="000000" w:themeColor="text1"/>
          <w:sz w:val="21"/>
          <w:szCs w:val="21"/>
          <w:highlight w:val="none"/>
          <w:lang w:eastAsia="zh-CN"/>
          <w14:textFill>
            <w14:solidFill>
              <w14:schemeClr w14:val="tx1"/>
            </w14:solidFill>
          </w14:textFill>
        </w:rPr>
        <w:t>的及其</w:t>
      </w:r>
      <w:r>
        <w:rPr>
          <w:rFonts w:hint="eastAsia" w:ascii="宋体" w:hAnsi="宋体" w:eastAsia="宋体" w:cs="Times New Roman"/>
          <w:color w:val="000000" w:themeColor="text1"/>
          <w:sz w:val="21"/>
          <w:szCs w:val="21"/>
          <w:highlight w:val="none"/>
          <w:u w:val="none"/>
          <w:lang w:val="en-US" w:eastAsia="zh-CN"/>
          <w14:textFill>
            <w14:solidFill>
              <w14:schemeClr w14:val="tx1"/>
            </w14:solidFill>
          </w14:textFill>
        </w:rPr>
        <w:t>技术要求和商务要求</w:t>
      </w:r>
      <w:r>
        <w:rPr>
          <w:rFonts w:hint="eastAsia" w:ascii="宋体" w:hAnsi="宋体" w:eastAsia="宋体" w:cs="Times New Roman"/>
          <w:color w:val="000000" w:themeColor="text1"/>
          <w:sz w:val="21"/>
          <w:szCs w:val="21"/>
          <w:highlight w:val="none"/>
          <w14:textFill>
            <w14:solidFill>
              <w14:schemeClr w14:val="tx1"/>
            </w14:solidFill>
          </w14:textFill>
        </w:rPr>
        <w:t>、联合协议、分包</w:t>
      </w:r>
      <w:r>
        <w:rPr>
          <w:rFonts w:hint="eastAsia" w:ascii="宋体" w:hAnsi="宋体" w:eastAsia="宋体" w:cs="Times New Roman"/>
          <w:color w:val="000000" w:themeColor="text1"/>
          <w:sz w:val="21"/>
          <w:szCs w:val="21"/>
          <w:highlight w:val="none"/>
          <w:lang w:eastAsia="zh-CN"/>
          <w14:textFill>
            <w14:solidFill>
              <w14:schemeClr w14:val="tx1"/>
            </w14:solidFill>
          </w14:textFill>
        </w:rPr>
        <w:t>意向</w:t>
      </w:r>
      <w:r>
        <w:rPr>
          <w:rFonts w:hint="eastAsia" w:ascii="宋体" w:hAnsi="宋体" w:eastAsia="宋体" w:cs="Times New Roman"/>
          <w:color w:val="000000" w:themeColor="text1"/>
          <w:sz w:val="21"/>
          <w:szCs w:val="21"/>
          <w:highlight w:val="none"/>
          <w14:textFill>
            <w14:solidFill>
              <w14:schemeClr w14:val="tx1"/>
            </w14:solidFill>
          </w14:textFill>
        </w:rPr>
        <w:t>协议等。</w:t>
      </w:r>
    </w:p>
    <w:p>
      <w:pPr>
        <w:widowControl w:val="0"/>
        <w:spacing w:beforeLines="0" w:line="400" w:lineRule="exact"/>
        <w:ind w:firstLine="420" w:firstLineChars="200"/>
        <w:jc w:val="both"/>
        <w:rPr>
          <w:rFonts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p>
      <w:pPr>
        <w:keepNext/>
        <w:keepLines/>
        <w:widowControl w:val="0"/>
        <w:spacing w:beforeLines="0" w:line="400" w:lineRule="exact"/>
        <w:jc w:val="both"/>
        <w:outlineLvl w:val="1"/>
        <w:rPr>
          <w:rFonts w:hint="eastAsia" w:ascii="宋体" w:hAnsi="宋体"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Arial" w:hAnsi="Arial" w:eastAsia="宋体" w:cs="Times New Roman"/>
          <w:b/>
          <w:bCs/>
          <w:color w:val="000000" w:themeColor="text1"/>
          <w:kern w:val="2"/>
          <w:sz w:val="24"/>
          <w:szCs w:val="32"/>
          <w:highlight w:val="none"/>
          <w:lang w:val="en" w:eastAsia="zh-CN" w:bidi="ar-SA"/>
          <w14:textFill>
            <w14:solidFill>
              <w14:schemeClr w14:val="tx1"/>
            </w14:solidFill>
          </w14:textFill>
        </w:rPr>
        <w:t xml:space="preserve">   </w:t>
      </w:r>
    </w:p>
    <w:p>
      <w:pPr>
        <w:spacing w:line="240" w:lineRule="auto"/>
        <w:rPr>
          <w:rFonts w:hint="eastAsia" w:ascii="Times New Roman" w:hAnsi="Times New Roman" w:eastAsia="宋体" w:cs="Times New Roman"/>
          <w:color w:val="000000" w:themeColor="text1"/>
          <w:sz w:val="21"/>
          <w:highlight w:val="none"/>
          <w14:textFill>
            <w14:solidFill>
              <w14:schemeClr w14:val="tx1"/>
            </w14:solidFill>
          </w14:textFill>
        </w:rPr>
      </w:pPr>
      <w:r>
        <w:rPr>
          <w:rFonts w:hint="eastAsia" w:ascii="Times New Roman" w:hAnsi="Times New Roman" w:eastAsia="宋体" w:cs="Times New Roman"/>
          <w:color w:val="000000" w:themeColor="text1"/>
          <w:sz w:val="21"/>
          <w:highlight w:val="none"/>
          <w14:textFill>
            <w14:solidFill>
              <w14:schemeClr w14:val="tx1"/>
            </w14:solidFill>
          </w14:textFill>
        </w:rPr>
        <w:br w:type="page"/>
      </w:r>
    </w:p>
    <w:p>
      <w:pPr>
        <w:widowControl w:val="0"/>
        <w:ind w:firstLine="420" w:firstLineChars="200"/>
        <w:jc w:val="both"/>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bl>
      <w:tblPr>
        <w:tblStyle w:val="50"/>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2"/>
        <w:gridCol w:w="2630"/>
        <w:gridCol w:w="2157"/>
        <w:gridCol w:w="2308"/>
      </w:tblGrid>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甲方</w:t>
            </w:r>
            <w:r>
              <w:rPr>
                <w:rFonts w:hint="eastAsia" w:ascii="Times New Roman" w:hAnsi="Times New Roman" w:eastAsia="宋体" w:cs="Times New Roman"/>
                <w:color w:val="000000" w:themeColor="text1"/>
                <w:sz w:val="21"/>
                <w:szCs w:val="21"/>
                <w:highlight w:val="none"/>
                <w14:textFill>
                  <w14:solidFill>
                    <w14:schemeClr w14:val="tx1"/>
                  </w14:solidFill>
                </w14:textFill>
              </w:rPr>
              <w:t>（采购人</w:t>
            </w:r>
            <w:r>
              <w:rPr>
                <w:rFonts w:hint="eastAsia" w:ascii="宋体" w:hAnsi="宋体" w:eastAsia="宋体" w:cs="Times New Roman"/>
                <w:color w:val="000000" w:themeColor="text1"/>
                <w:sz w:val="21"/>
                <w:szCs w:val="21"/>
                <w:highlight w:val="none"/>
                <w:lang w:eastAsia="zh-CN"/>
                <w14:textFill>
                  <w14:solidFill>
                    <w14:schemeClr w14:val="tx1"/>
                  </w14:solidFill>
                </w14:textFill>
              </w:rPr>
              <w:t>、受采购人委托签订合同的单位</w:t>
            </w:r>
            <w:r>
              <w:rPr>
                <w:rFonts w:hint="eastAsia" w:ascii="宋体" w:hAnsi="宋体" w:eastAsia="宋体" w:cs="Times New Roman"/>
                <w:color w:val="000000" w:themeColor="text1"/>
                <w:sz w:val="21"/>
                <w:szCs w:val="21"/>
                <w:highlight w:val="none"/>
                <w14:textFill>
                  <w14:solidFill>
                    <w14:schemeClr w14:val="tx1"/>
                  </w14:solidFill>
                </w14:textFill>
              </w:rPr>
              <w:t>或</w:t>
            </w:r>
            <w:r>
              <w:rPr>
                <w:rFonts w:hint="eastAsia" w:ascii="Times New Roman" w:hAnsi="Times New Roman" w:eastAsia="宋体" w:cs="Times New Roman"/>
                <w:color w:val="000000" w:themeColor="text1"/>
                <w:sz w:val="21"/>
                <w:szCs w:val="21"/>
                <w:highlight w:val="none"/>
                <w14:textFill>
                  <w14:solidFill>
                    <w14:schemeClr w14:val="tx1"/>
                  </w14:solidFill>
                </w14:textFill>
              </w:rPr>
              <w:t>采购文件约定的合同甲方）</w:t>
            </w:r>
          </w:p>
        </w:tc>
        <w:tc>
          <w:tcPr>
            <w:tcW w:w="2437" w:type="pct"/>
            <w:gridSpan w:val="2"/>
            <w:tcBorders>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乙方</w:t>
            </w:r>
            <w:r>
              <w:rPr>
                <w:rFonts w:hint="eastAsia" w:ascii="Times New Roman" w:hAnsi="Times New Roman" w:eastAsia="宋体" w:cs="Times New Roman"/>
                <w:color w:val="000000" w:themeColor="text1"/>
                <w:sz w:val="21"/>
                <w:szCs w:val="21"/>
                <w:highlight w:val="none"/>
                <w14:textFill>
                  <w14:solidFill>
                    <w14:schemeClr w14:val="tx1"/>
                  </w14:solidFill>
                </w14:textFill>
              </w:rPr>
              <w:t>（供应商）</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单位名称</w:t>
            </w:r>
            <w:r>
              <w:rPr>
                <w:rFonts w:hint="eastAsia" w:ascii="Times New Roman" w:hAnsi="Times New Roman" w:eastAsia="宋体" w:cs="Times New Roman"/>
                <w:color w:val="000000" w:themeColor="text1"/>
                <w:sz w:val="21"/>
                <w:szCs w:val="21"/>
                <w:highlight w:val="none"/>
                <w14:textFill>
                  <w14:solidFill>
                    <w14:schemeClr w14:val="tx1"/>
                  </w14:solidFill>
                </w14:textFill>
              </w:rPr>
              <w:t>（公章</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或合同章</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单位名称</w:t>
            </w:r>
            <w:r>
              <w:rPr>
                <w:rFonts w:hint="eastAsia" w:ascii="Times New Roman" w:hAnsi="Times New Roman" w:eastAsia="宋体" w:cs="Times New Roman"/>
                <w:color w:val="000000" w:themeColor="text1"/>
                <w:sz w:val="21"/>
                <w:szCs w:val="21"/>
                <w:highlight w:val="none"/>
                <w14:textFill>
                  <w14:solidFill>
                    <w14:schemeClr w14:val="tx1"/>
                  </w14:solidFill>
                </w14:textFill>
              </w:rPr>
              <w:t>（公章</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或合同章</w:t>
            </w:r>
            <w:r>
              <w:rPr>
                <w:rFonts w:hint="eastAsia" w:ascii="Times New Roman" w:hAnsi="Times New Roman" w:eastAsia="宋体" w:cs="Times New Roman"/>
                <w:color w:val="000000" w:themeColor="text1"/>
                <w:sz w:val="21"/>
                <w:szCs w:val="21"/>
                <w:highlight w:val="none"/>
                <w14:textFill>
                  <w14:solidFill>
                    <w14:schemeClr w14:val="tx1"/>
                  </w14:solidFill>
                </w14:textFill>
              </w:rPr>
              <w:t>）</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法定代表人</w:t>
            </w:r>
          </w:p>
          <w:p>
            <w:pPr>
              <w:adjustRightInd w:val="0"/>
              <w:snapToGrid w:val="0"/>
              <w:spacing w:line="300" w:lineRule="exact"/>
              <w:ind w:firstLine="100" w:firstLineChars="48"/>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或其</w:t>
            </w:r>
            <w:r>
              <w:rPr>
                <w:rFonts w:ascii="Times New Roman" w:hAnsi="Times New Roman" w:eastAsia="宋体" w:cs="Times New Roman"/>
                <w:color w:val="000000" w:themeColor="text1"/>
                <w:sz w:val="21"/>
                <w:szCs w:val="21"/>
                <w:highlight w:val="none"/>
                <w14:textFill>
                  <w14:solidFill>
                    <w14:schemeClr w14:val="tx1"/>
                  </w14:solidFill>
                </w14:textFill>
              </w:rPr>
              <w:t>委托代理人</w:t>
            </w:r>
            <w:r>
              <w:rPr>
                <w:rFonts w:hint="eastAsia" w:ascii="Times New Roman" w:hAnsi="Times New Roman" w:eastAsia="宋体" w:cs="Times New Roman"/>
                <w:color w:val="000000" w:themeColor="text1"/>
                <w:sz w:val="21"/>
                <w:szCs w:val="21"/>
                <w:highlight w:val="none"/>
                <w14:textFill>
                  <w14:solidFill>
                    <w14:schemeClr w14:val="tx1"/>
                  </w14:solidFill>
                </w14:textFill>
              </w:rPr>
              <w:t>（签章）</w:t>
            </w:r>
          </w:p>
        </w:tc>
        <w:tc>
          <w:tcPr>
            <w:tcW w:w="1436" w:type="pct"/>
            <w:vMerge w:val="restart"/>
            <w:tcBorders>
              <w:top w:val="single" w:color="auto" w:sz="2" w:space="0"/>
              <w:left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法定代表人</w:t>
            </w:r>
          </w:p>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或其</w:t>
            </w:r>
            <w:r>
              <w:rPr>
                <w:rFonts w:ascii="Times New Roman" w:hAnsi="Times New Roman" w:eastAsia="宋体" w:cs="Times New Roman"/>
                <w:color w:val="000000" w:themeColor="text1"/>
                <w:sz w:val="21"/>
                <w:szCs w:val="21"/>
                <w:highlight w:val="none"/>
                <w14:textFill>
                  <w14:solidFill>
                    <w14:schemeClr w14:val="tx1"/>
                  </w14:solidFill>
                </w14:textFill>
              </w:rPr>
              <w:t>委托代理人</w:t>
            </w:r>
            <w:r>
              <w:rPr>
                <w:rFonts w:hint="eastAsia" w:ascii="Times New Roman" w:hAnsi="Times New Roman" w:eastAsia="宋体" w:cs="Times New Roman"/>
                <w:color w:val="000000" w:themeColor="text1"/>
                <w:sz w:val="21"/>
                <w:szCs w:val="21"/>
                <w:highlight w:val="none"/>
                <w14:textFill>
                  <w14:solidFill>
                    <w14:schemeClr w14:val="tx1"/>
                  </w14:solidFill>
                </w14:textFill>
              </w:rPr>
              <w:t>（签章）</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436" w:type="pct"/>
            <w:vMerge w:val="continue"/>
            <w:tcBorders>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拥有者性别</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住</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所</w:t>
            </w: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住</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所</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联 系 人</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联系电话</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通信地址</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邮政编码</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电子邮箱</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统一社会信用代码</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开户名称</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开户银行</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w:t>银行账号</w:t>
            </w:r>
          </w:p>
        </w:tc>
        <w:tc>
          <w:tcPr>
            <w:tcW w:w="1259" w:type="pct"/>
            <w:tcBorders>
              <w:top w:val="single" w:color="auto" w:sz="2" w:space="0"/>
              <w:left w:val="single" w:color="auto" w:sz="2" w:space="0"/>
              <w:bottom w:val="single" w:color="auto" w:sz="2" w:space="0"/>
            </w:tcBorders>
            <w:vAlign w:val="center"/>
          </w:tcPr>
          <w:p>
            <w:pPr>
              <w:adjustRightInd w:val="0"/>
              <w:snapToGrid w:val="0"/>
              <w:spacing w:line="300" w:lineRule="exact"/>
              <w:jc w:val="center"/>
              <w:rPr>
                <w:rFonts w:ascii="Times New Roman" w:hAnsi="Times New Roman" w:eastAsia="宋体" w:cs="Times New Roman"/>
                <w:color w:val="000000" w:themeColor="text1"/>
                <w:spacing w:val="20"/>
                <w:sz w:val="2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pPr>
              <w:widowControl w:val="0"/>
              <w:adjustRightInd w:val="0"/>
              <w:snapToGrid w:val="0"/>
              <w:spacing w:before="156" w:beforeLines="50" w:after="0" w:line="360" w:lineRule="auto"/>
              <w:ind w:left="0" w:leftChars="0"/>
              <w:jc w:val="left"/>
              <w:rPr>
                <w:rFonts w:ascii="Times New Roman" w:hAnsi="Times New Roman" w:eastAsia="宋体" w:cs="Times New Roman"/>
                <w:color w:val="000000" w:themeColor="text1"/>
                <w:spacing w:val="20"/>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注：涉及联合体或其他合同主体的信息应按上表格式加列。</w:t>
            </w:r>
          </w:p>
        </w:tc>
      </w:tr>
    </w:tbl>
    <w:p>
      <w:pPr>
        <w:keepNext/>
        <w:keepLines/>
        <w:widowControl w:val="0"/>
        <w:adjustRightInd w:val="0"/>
        <w:snapToGrid w:val="0"/>
        <w:spacing w:before="156" w:beforeLines="50" w:line="360" w:lineRule="auto"/>
        <w:jc w:val="center"/>
        <w:outlineLvl w:val="1"/>
        <w:rPr>
          <w:rFonts w:ascii="黑体" w:hAnsi="黑体" w:eastAsia="黑体" w:cs="Times New Roman"/>
          <w:b/>
          <w:bCs/>
          <w:color w:val="000000" w:themeColor="text1"/>
          <w:kern w:val="2"/>
          <w:sz w:val="28"/>
          <w:szCs w:val="28"/>
          <w:highlight w:val="none"/>
          <w:lang w:val="en-US" w:eastAsia="zh-CN" w:bidi="ar-SA"/>
          <w14:textFill>
            <w14:solidFill>
              <w14:schemeClr w14:val="tx1"/>
            </w14:solidFill>
          </w14:textFill>
        </w:rPr>
      </w:pPr>
      <w:r>
        <w:rPr>
          <w:rFonts w:ascii="宋体" w:hAnsi="宋体" w:eastAsia="宋体" w:cs="Times New Roman"/>
          <w:b/>
          <w:bCs/>
          <w:color w:val="000000" w:themeColor="text1"/>
          <w:kern w:val="2"/>
          <w:sz w:val="21"/>
          <w:szCs w:val="21"/>
          <w:highlight w:val="none"/>
          <w:u w:val="single"/>
          <w:lang w:val="en-US" w:eastAsia="zh-CN" w:bidi="ar-SA"/>
          <w14:textFill>
            <w14:solidFill>
              <w14:schemeClr w14:val="tx1"/>
            </w14:solidFill>
          </w14:textFill>
        </w:rPr>
        <w:br w:type="page"/>
      </w:r>
      <w:bookmarkStart w:id="410" w:name="_Toc27624"/>
      <w:r>
        <w:rPr>
          <w:rFonts w:hint="eastAsia" w:ascii="黑体" w:hAnsi="黑体" w:eastAsia="黑体" w:cs="Times New Roman"/>
          <w:b w:val="0"/>
          <w:bCs w:val="0"/>
          <w:color w:val="000000" w:themeColor="text1"/>
          <w:kern w:val="2"/>
          <w:sz w:val="28"/>
          <w:szCs w:val="28"/>
          <w:highlight w:val="none"/>
          <w:lang w:val="en-US" w:eastAsia="zh-CN" w:bidi="ar-SA"/>
          <w14:textFill>
            <w14:solidFill>
              <w14:schemeClr w14:val="tx1"/>
            </w14:solidFill>
          </w14:textFill>
        </w:rPr>
        <w:t>第二节 政府采购合同通用条款</w:t>
      </w:r>
      <w:bookmarkEnd w:id="410"/>
    </w:p>
    <w:p>
      <w:pPr>
        <w:tabs>
          <w:tab w:val="left" w:pos="8820"/>
          <w:tab w:val="left" w:pos="9345"/>
          <w:tab w:val="left" w:pos="9765"/>
        </w:tabs>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color w:val="000000" w:themeColor="text1"/>
          <w:sz w:val="24"/>
          <w:highlight w:val="none"/>
          <w14:textFill>
            <w14:solidFill>
              <w14:schemeClr w14:val="tx1"/>
            </w14:solidFill>
          </w14:textFill>
        </w:rPr>
        <w:t>1.</w:t>
      </w:r>
      <w:r>
        <w:rPr>
          <w:rFonts w:hint="eastAsia" w:ascii="宋体" w:hAnsi="宋体" w:eastAsia="宋体" w:cs="Times New Roman"/>
          <w:b/>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定义</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1.1合同当事人</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（1）采购人（以下称甲方）是指使用财政性资金，通过政府采购方式向供应商购买货物</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及其相关服务的</w:t>
      </w:r>
      <w:r>
        <w:rPr>
          <w:rFonts w:hint="eastAsia" w:ascii="宋体" w:hAnsi="宋体" w:eastAsia="宋体" w:cs="Times New Roman"/>
          <w:color w:val="000000" w:themeColor="text1"/>
          <w:sz w:val="21"/>
          <w:szCs w:val="21"/>
          <w:highlight w:val="none"/>
          <w14:textFill>
            <w14:solidFill>
              <w14:schemeClr w14:val="tx1"/>
            </w14:solidFill>
          </w14:textFill>
        </w:rPr>
        <w:t>国家机关、事业单位、团体组织。</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（2）供应商（以下称</w:t>
      </w:r>
      <w:r>
        <w:rPr>
          <w:rFonts w:hint="eastAsia" w:ascii="宋体" w:hAnsi="宋体" w:eastAsia="宋体" w:cs="Times New Roman"/>
          <w:color w:val="000000" w:themeColor="text1"/>
          <w:sz w:val="21"/>
          <w:szCs w:val="21"/>
          <w:highlight w:val="none"/>
          <w:lang w:eastAsia="zh-CN"/>
          <w14:textFill>
            <w14:solidFill>
              <w14:schemeClr w14:val="tx1"/>
            </w14:solidFill>
          </w14:textFill>
        </w:rPr>
        <w:t>乙</w:t>
      </w:r>
      <w:r>
        <w:rPr>
          <w:rFonts w:hint="eastAsia" w:ascii="宋体" w:hAnsi="宋体" w:eastAsia="宋体" w:cs="Times New Roman"/>
          <w:color w:val="000000" w:themeColor="text1"/>
          <w:sz w:val="21"/>
          <w:szCs w:val="21"/>
          <w:highlight w:val="none"/>
          <w14:textFill>
            <w14:solidFill>
              <w14:schemeClr w14:val="tx1"/>
            </w14:solidFill>
          </w14:textFill>
        </w:rPr>
        <w:t>方）是指参加政府采购活动并且中标（成交），向采购人提供</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合同约定的货物及其相关服务的法人、非法人组织或者自然人</w:t>
      </w:r>
      <w:r>
        <w:rPr>
          <w:rFonts w:hint="eastAsia" w:ascii="宋体" w:hAnsi="宋体" w:eastAsia="宋体" w:cs="Times New Roman"/>
          <w:color w:val="000000" w:themeColor="text1"/>
          <w:sz w:val="21"/>
          <w:szCs w:val="21"/>
          <w:highlight w:val="none"/>
          <w14:textFill>
            <w14:solidFill>
              <w14:schemeClr w14:val="tx1"/>
            </w14:solidFill>
          </w14:textFill>
        </w:rPr>
        <w:t>。</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（3）其他合同主体是指除采购人和供应商以外，</w:t>
      </w:r>
      <w:r>
        <w:rPr>
          <w:rFonts w:hint="eastAsia" w:ascii="宋体" w:hAnsi="宋体" w:eastAsia="宋体" w:cs="宋体"/>
          <w:bCs/>
          <w:color w:val="000000" w:themeColor="text1"/>
          <w:sz w:val="21"/>
          <w:szCs w:val="21"/>
          <w:highlight w:val="none"/>
          <w14:textFill>
            <w14:solidFill>
              <w14:schemeClr w14:val="tx1"/>
            </w14:solidFill>
          </w14:textFill>
        </w:rPr>
        <w:t>依法参与合同缔结或履行，享有权利、承担义务的合同当事人</w:t>
      </w:r>
      <w:r>
        <w:rPr>
          <w:rFonts w:hint="eastAsia" w:ascii="宋体" w:hAnsi="宋体" w:eastAsia="宋体" w:cs="Times New Roman"/>
          <w:color w:val="000000" w:themeColor="text1"/>
          <w:sz w:val="21"/>
          <w:szCs w:val="21"/>
          <w:highlight w:val="none"/>
          <w14:textFill>
            <w14:solidFill>
              <w14:schemeClr w14:val="tx1"/>
            </w14:solidFill>
          </w14:textFill>
        </w:rPr>
        <w:t>。</w:t>
      </w:r>
    </w:p>
    <w:p>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1.2本合同下列术语应解释为：</w:t>
      </w:r>
    </w:p>
    <w:p>
      <w:pPr>
        <w:adjustRightInd w:val="0"/>
        <w:snapToGrid w:val="0"/>
        <w:spacing w:before="0" w:beforeLines="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（1）“合同”系指</w:t>
      </w:r>
      <w:r>
        <w:rPr>
          <w:rFonts w:hint="eastAsia" w:ascii="宋体" w:hAnsi="宋体" w:eastAsia="宋体" w:cs="宋体"/>
          <w:bCs/>
          <w:color w:val="000000" w:themeColor="text1"/>
          <w:sz w:val="21"/>
          <w:szCs w:val="21"/>
          <w:highlight w:val="none"/>
          <w14:textFill>
            <w14:solidFill>
              <w14:schemeClr w14:val="tx1"/>
            </w14:solidFill>
          </w14:textFill>
        </w:rPr>
        <w:t>合同当事人意思表示达成一致的任何协议，包括签署的</w:t>
      </w:r>
      <w:r>
        <w:rPr>
          <w:rFonts w:hint="eastAsia" w:ascii="宋体" w:hAnsi="宋体" w:eastAsia="宋体" w:cs="Times New Roman"/>
          <w:color w:val="000000" w:themeColor="text1"/>
          <w:sz w:val="21"/>
          <w:szCs w:val="21"/>
          <w:highlight w:val="none"/>
          <w:lang w:eastAsia="zh-CN"/>
          <w14:textFill>
            <w14:solidFill>
              <w14:schemeClr w14:val="tx1"/>
            </w14:solidFill>
          </w14:textFill>
        </w:rPr>
        <w:t>政府采购</w:t>
      </w:r>
      <w:r>
        <w:rPr>
          <w:rFonts w:hint="eastAsia" w:ascii="宋体" w:hAnsi="宋体" w:eastAsia="宋体" w:cs="Times New Roman"/>
          <w:color w:val="000000" w:themeColor="text1"/>
          <w:sz w:val="21"/>
          <w:szCs w:val="21"/>
          <w:highlight w:val="none"/>
          <w14:textFill>
            <w14:solidFill>
              <w14:schemeClr w14:val="tx1"/>
            </w14:solidFill>
          </w14:textFill>
        </w:rPr>
        <w:t>合同协议书及其变更、补充</w:t>
      </w:r>
      <w:r>
        <w:rPr>
          <w:rFonts w:hint="eastAsia" w:ascii="宋体" w:hAnsi="宋体" w:eastAsia="宋体" w:cs="Times New Roman"/>
          <w:color w:val="000000" w:themeColor="text1"/>
          <w:sz w:val="21"/>
          <w:szCs w:val="21"/>
          <w:highlight w:val="none"/>
          <w:lang w:eastAsia="zh-CN"/>
          <w14:textFill>
            <w14:solidFill>
              <w14:schemeClr w14:val="tx1"/>
            </w14:solidFill>
          </w14:textFill>
        </w:rPr>
        <w:t>协议，</w:t>
      </w:r>
      <w:r>
        <w:rPr>
          <w:rFonts w:hint="eastAsia" w:ascii="宋体" w:hAnsi="宋体" w:eastAsia="宋体" w:cs="Times New Roman"/>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政府采购合同通用条款</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中标</w:t>
      </w:r>
      <w:r>
        <w:rPr>
          <w:rFonts w:hint="eastAsia" w:ascii="宋体" w:hAnsi="宋体" w:eastAsia="宋体" w:cs="Times New Roman"/>
          <w:color w:val="000000" w:themeColor="text1"/>
          <w:sz w:val="21"/>
          <w:szCs w:val="21"/>
          <w:highlight w:val="none"/>
          <w:lang w:eastAsia="zh-CN"/>
          <w14:textFill>
            <w14:solidFill>
              <w14:schemeClr w14:val="tx1"/>
            </w14:solidFill>
          </w14:textFill>
        </w:rPr>
        <w:t>（成交）</w:t>
      </w:r>
      <w:r>
        <w:rPr>
          <w:rFonts w:hint="eastAsia" w:ascii="宋体" w:hAnsi="宋体" w:eastAsia="宋体" w:cs="Times New Roman"/>
          <w:color w:val="000000" w:themeColor="text1"/>
          <w:sz w:val="21"/>
          <w:szCs w:val="21"/>
          <w:highlight w:val="none"/>
          <w14:textFill>
            <w14:solidFill>
              <w14:schemeClr w14:val="tx1"/>
            </w14:solidFill>
          </w14:textFill>
        </w:rPr>
        <w:t>通知书</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投标（响应）文件</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采购文件</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有关技术文件</w:t>
      </w:r>
      <w:r>
        <w:rPr>
          <w:rFonts w:hint="eastAsia" w:ascii="宋体" w:hAnsi="宋体" w:eastAsia="宋体" w:cs="Times New Roman"/>
          <w:color w:val="000000" w:themeColor="text1"/>
          <w:sz w:val="21"/>
          <w:szCs w:val="21"/>
          <w:highlight w:val="none"/>
          <w:lang w:eastAsia="zh-CN"/>
          <w14:textFill>
            <w14:solidFill>
              <w14:schemeClr w14:val="tx1"/>
            </w14:solidFill>
          </w14:textFill>
        </w:rPr>
        <w:t>和</w:t>
      </w:r>
      <w:r>
        <w:rPr>
          <w:rFonts w:hint="eastAsia" w:ascii="宋体" w:hAnsi="宋体" w:eastAsia="宋体" w:cs="Times New Roman"/>
          <w:color w:val="000000" w:themeColor="text1"/>
          <w:sz w:val="21"/>
          <w:szCs w:val="21"/>
          <w:highlight w:val="none"/>
          <w14:textFill>
            <w14:solidFill>
              <w14:schemeClr w14:val="tx1"/>
            </w14:solidFill>
          </w14:textFill>
        </w:rPr>
        <w:t>图纸</w:t>
      </w:r>
      <w:r>
        <w:rPr>
          <w:rFonts w:hint="eastAsia" w:ascii="宋体" w:hAnsi="宋体" w:eastAsia="宋体" w:cs="Times New Roman"/>
          <w:color w:val="000000" w:themeColor="text1"/>
          <w:sz w:val="21"/>
          <w:szCs w:val="21"/>
          <w:highlight w:val="none"/>
          <w:lang w:eastAsia="zh-CN"/>
          <w14:textFill>
            <w14:solidFill>
              <w14:schemeClr w14:val="tx1"/>
            </w14:solidFill>
          </w14:textFill>
        </w:rPr>
        <w:t>，以及</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r>
        <w:rPr>
          <w:rFonts w:hint="eastAsia" w:ascii="宋体" w:hAnsi="宋体" w:eastAsia="宋体" w:cs="Times New Roman"/>
          <w:color w:val="000000" w:themeColor="text1"/>
          <w:sz w:val="21"/>
          <w:szCs w:val="21"/>
          <w:highlight w:val="none"/>
          <w14:textFill>
            <w14:solidFill>
              <w14:schemeClr w14:val="tx1"/>
            </w14:solidFill>
          </w14:textFill>
        </w:rPr>
        <w:t>。</w:t>
      </w:r>
    </w:p>
    <w:p>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2</w:t>
      </w:r>
      <w:r>
        <w:rPr>
          <w:rFonts w:hint="eastAsia" w:ascii="宋体" w:hAnsi="宋体" w:eastAsia="宋体" w:cs="Times New Roman"/>
          <w:color w:val="000000" w:themeColor="text1"/>
          <w:sz w:val="21"/>
          <w:szCs w:val="21"/>
          <w:highlight w:val="none"/>
          <w14:textFill>
            <w14:solidFill>
              <w14:schemeClr w14:val="tx1"/>
            </w14:solidFill>
          </w14:textFill>
        </w:rPr>
        <w:t>）“合同价</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款</w:t>
      </w:r>
      <w:r>
        <w:rPr>
          <w:rFonts w:hint="eastAsia" w:ascii="宋体" w:hAnsi="宋体" w:eastAsia="宋体" w:cs="Times New Roman"/>
          <w:color w:val="000000" w:themeColor="text1"/>
          <w:sz w:val="21"/>
          <w:szCs w:val="21"/>
          <w:highlight w:val="none"/>
          <w14:textFill>
            <w14:solidFill>
              <w14:schemeClr w14:val="tx1"/>
            </w14:solidFill>
          </w14:textFill>
        </w:rPr>
        <w:t>”系指根据本合同规定乙方在全面履行合同义务后甲方应支付给乙方的价款。</w:t>
      </w:r>
    </w:p>
    <w:p>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3</w:t>
      </w:r>
      <w:r>
        <w:rPr>
          <w:rFonts w:hint="eastAsia" w:ascii="宋体" w:hAnsi="宋体" w:eastAsia="宋体" w:cs="Times New Roman"/>
          <w:color w:val="000000" w:themeColor="text1"/>
          <w:sz w:val="21"/>
          <w:szCs w:val="21"/>
          <w:highlight w:val="none"/>
          <w14:textFill>
            <w14:solidFill>
              <w14:schemeClr w14:val="tx1"/>
            </w14:solidFill>
          </w14:textFill>
        </w:rPr>
        <w:t>）“货物”系指乙方根据本合同规定须向甲方提供的各种形态和种类的物品，包括原材料、设备、产品（包括软件）及相关的其备品备件、工具、手册及</w:t>
      </w:r>
      <w:r>
        <w:rPr>
          <w:rFonts w:hint="default" w:ascii="宋体" w:hAnsi="宋体" w:eastAsia="宋体" w:cs="Times New Roman"/>
          <w:color w:val="000000" w:themeColor="text1"/>
          <w:sz w:val="21"/>
          <w:szCs w:val="21"/>
          <w:highlight w:val="none"/>
          <w:lang w:val="en"/>
          <w14:textFill>
            <w14:solidFill>
              <w14:schemeClr w14:val="tx1"/>
            </w14:solidFill>
          </w14:textFill>
        </w:rPr>
        <w:t>其他</w:t>
      </w:r>
      <w:r>
        <w:rPr>
          <w:rFonts w:hint="eastAsia" w:ascii="宋体" w:hAnsi="宋体" w:eastAsia="宋体" w:cs="Times New Roman"/>
          <w:color w:val="000000" w:themeColor="text1"/>
          <w:sz w:val="21"/>
          <w:szCs w:val="21"/>
          <w:highlight w:val="none"/>
          <w14:textFill>
            <w14:solidFill>
              <w14:schemeClr w14:val="tx1"/>
            </w14:solidFill>
          </w14:textFill>
        </w:rPr>
        <w:t>技术资料和材料</w:t>
      </w:r>
      <w:r>
        <w:rPr>
          <w:rFonts w:hint="eastAsia" w:ascii="宋体" w:hAnsi="宋体" w:eastAsia="宋体" w:cs="Times New Roman"/>
          <w:color w:val="000000" w:themeColor="text1"/>
          <w:sz w:val="21"/>
          <w:szCs w:val="21"/>
          <w:highlight w:val="none"/>
          <w:lang w:eastAsia="zh-CN"/>
          <w14:textFill>
            <w14:solidFill>
              <w14:schemeClr w14:val="tx1"/>
            </w14:solidFill>
          </w14:textFill>
        </w:rPr>
        <w:t>等</w:t>
      </w:r>
      <w:r>
        <w:rPr>
          <w:rFonts w:hint="eastAsia" w:ascii="宋体" w:hAnsi="宋体" w:eastAsia="宋体" w:cs="Times New Roman"/>
          <w:color w:val="000000" w:themeColor="text1"/>
          <w:sz w:val="21"/>
          <w:szCs w:val="21"/>
          <w:highlight w:val="none"/>
          <w14:textFill>
            <w14:solidFill>
              <w14:schemeClr w14:val="tx1"/>
            </w14:solidFill>
          </w14:textFill>
        </w:rPr>
        <w:t>。</w:t>
      </w:r>
    </w:p>
    <w:p>
      <w:pPr>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相关</w:t>
      </w:r>
      <w:r>
        <w:rPr>
          <w:rFonts w:hint="eastAsia" w:ascii="宋体" w:hAnsi="宋体" w:eastAsia="宋体" w:cs="Times New Roman"/>
          <w:color w:val="000000" w:themeColor="text1"/>
          <w:sz w:val="21"/>
          <w:szCs w:val="21"/>
          <w:highlight w:val="none"/>
          <w14:textFill>
            <w14:solidFill>
              <w14:schemeClr w14:val="tx1"/>
            </w14:solidFill>
          </w14:textFill>
        </w:rPr>
        <w:t>服务”系指根据合同规定，乙方应提供的</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与货物有关的</w:t>
      </w:r>
      <w:r>
        <w:rPr>
          <w:rFonts w:hint="eastAsia" w:ascii="宋体" w:hAnsi="宋体" w:eastAsia="宋体" w:cs="Times New Roman"/>
          <w:color w:val="000000" w:themeColor="text1"/>
          <w:sz w:val="21"/>
          <w:szCs w:val="21"/>
          <w:highlight w:val="none"/>
          <w14:textFill>
            <w14:solidFill>
              <w14:schemeClr w14:val="tx1"/>
            </w14:solidFill>
          </w14:textFill>
        </w:rPr>
        <w:t>技术、管理和</w:t>
      </w:r>
      <w:r>
        <w:rPr>
          <w:rFonts w:hint="default" w:ascii="宋体" w:hAnsi="宋体" w:eastAsia="宋体" w:cs="Times New Roman"/>
          <w:color w:val="000000" w:themeColor="text1"/>
          <w:sz w:val="21"/>
          <w:szCs w:val="21"/>
          <w:highlight w:val="none"/>
          <w:lang w:val="en"/>
          <w14:textFill>
            <w14:solidFill>
              <w14:schemeClr w14:val="tx1"/>
            </w14:solidFill>
          </w14:textFill>
        </w:rPr>
        <w:t>其他</w:t>
      </w:r>
      <w:r>
        <w:rPr>
          <w:rFonts w:hint="eastAsia" w:ascii="宋体" w:hAnsi="宋体" w:eastAsia="宋体" w:cs="Times New Roman"/>
          <w:color w:val="000000" w:themeColor="text1"/>
          <w:sz w:val="21"/>
          <w:szCs w:val="21"/>
          <w:highlight w:val="none"/>
          <w14:textFill>
            <w14:solidFill>
              <w14:schemeClr w14:val="tx1"/>
            </w14:solidFill>
          </w14:textFill>
        </w:rPr>
        <w:t>服务，包括但不限于：管理和质量保证、运输、保险、检验、现场准备、安装、集成、调试、培训、维修、</w:t>
      </w:r>
      <w:r>
        <w:rPr>
          <w:rFonts w:hint="eastAsia" w:ascii="宋体" w:hAnsi="宋体" w:eastAsia="宋体" w:cs="Times New Roman"/>
          <w:color w:val="000000" w:themeColor="text1"/>
          <w:sz w:val="21"/>
          <w:szCs w:val="21"/>
          <w:highlight w:val="none"/>
          <w:lang w:eastAsia="zh-CN"/>
          <w14:textFill>
            <w14:solidFill>
              <w14:schemeClr w14:val="tx1"/>
            </w14:solidFill>
          </w14:textFill>
        </w:rPr>
        <w:t>废弃处置、</w:t>
      </w:r>
      <w:r>
        <w:rPr>
          <w:rFonts w:hint="eastAsia" w:ascii="宋体" w:hAnsi="宋体" w:eastAsia="宋体" w:cs="Times New Roman"/>
          <w:color w:val="000000" w:themeColor="text1"/>
          <w:sz w:val="21"/>
          <w:szCs w:val="21"/>
          <w:highlight w:val="none"/>
          <w14:textFill>
            <w14:solidFill>
              <w14:schemeClr w14:val="tx1"/>
            </w14:solidFill>
          </w14:textFill>
        </w:rPr>
        <w:t>技术支持等以及合同中规定乙方应承担的</w:t>
      </w:r>
      <w:r>
        <w:rPr>
          <w:rFonts w:hint="default" w:ascii="宋体" w:hAnsi="宋体" w:eastAsia="宋体" w:cs="Times New Roman"/>
          <w:color w:val="000000" w:themeColor="text1"/>
          <w:sz w:val="21"/>
          <w:szCs w:val="21"/>
          <w:highlight w:val="none"/>
          <w:lang w:val="en"/>
          <w14:textFill>
            <w14:solidFill>
              <w14:schemeClr w14:val="tx1"/>
            </w14:solidFill>
          </w14:textFill>
        </w:rPr>
        <w:t>其他</w:t>
      </w:r>
      <w:r>
        <w:rPr>
          <w:rFonts w:hint="eastAsia" w:ascii="宋体" w:hAnsi="宋体" w:eastAsia="宋体" w:cs="Times New Roman"/>
          <w:color w:val="000000" w:themeColor="text1"/>
          <w:sz w:val="21"/>
          <w:szCs w:val="21"/>
          <w:highlight w:val="none"/>
          <w14:textFill>
            <w14:solidFill>
              <w14:schemeClr w14:val="tx1"/>
            </w14:solidFill>
          </w14:textFill>
        </w:rPr>
        <w:t>义务。</w:t>
      </w:r>
    </w:p>
    <w:p>
      <w:pPr>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）“分包”系指中标</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成交</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供应商按采购文件、投标（响应）文件的规定，根据分包意向协议，将中标</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成交</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项目中的部分履约内容，分给具有相应资质条件的供应商履行合同的行为。</w:t>
      </w:r>
    </w:p>
    <w:p>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6</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“联合体”系指</w:t>
      </w:r>
      <w:r>
        <w:rPr>
          <w:rFonts w:hint="eastAsia" w:ascii="宋体" w:hAnsi="宋体" w:eastAsia="宋体" w:cs="Times New Roman"/>
          <w:color w:val="000000" w:themeColor="text1"/>
          <w:sz w:val="21"/>
          <w:szCs w:val="21"/>
          <w:highlight w:val="none"/>
          <w:lang w:eastAsia="zh-CN"/>
          <w14:textFill>
            <w14:solidFill>
              <w14:schemeClr w14:val="tx1"/>
            </w14:solidFill>
          </w14:textFill>
        </w:rPr>
        <w:t>由</w:t>
      </w:r>
      <w:r>
        <w:rPr>
          <w:rFonts w:hint="eastAsia" w:ascii="宋体" w:hAnsi="宋体" w:eastAsia="宋体" w:cs="Times New Roman"/>
          <w:color w:val="000000" w:themeColor="text1"/>
          <w:sz w:val="21"/>
          <w:szCs w:val="21"/>
          <w:highlight w:val="none"/>
          <w14:textFill>
            <w14:solidFill>
              <w14:schemeClr w14:val="tx1"/>
            </w14:solidFill>
          </w14:textFill>
        </w:rPr>
        <w:t>两个以上的自然人、法人或者</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非法人</w:t>
      </w:r>
      <w:r>
        <w:rPr>
          <w:rFonts w:hint="eastAsia" w:ascii="宋体" w:hAnsi="宋体" w:eastAsia="宋体" w:cs="Times New Roman"/>
          <w:color w:val="000000" w:themeColor="text1"/>
          <w:sz w:val="21"/>
          <w:szCs w:val="21"/>
          <w:highlight w:val="none"/>
          <w14:textFill>
            <w14:solidFill>
              <w14:schemeClr w14:val="tx1"/>
            </w14:solidFill>
          </w14:textFill>
        </w:rPr>
        <w:t>组织组成，</w:t>
      </w:r>
      <w:r>
        <w:rPr>
          <w:rFonts w:hint="eastAsia" w:ascii="宋体" w:hAnsi="宋体" w:eastAsia="宋体" w:cs="Times New Roman"/>
          <w:color w:val="000000" w:themeColor="text1"/>
          <w:sz w:val="21"/>
          <w:szCs w:val="21"/>
          <w:highlight w:val="none"/>
          <w:lang w:eastAsia="zh-CN"/>
          <w14:textFill>
            <w14:solidFill>
              <w14:schemeClr w14:val="tx1"/>
            </w14:solidFill>
          </w14:textFill>
        </w:rPr>
        <w:t>以一个供应商的身份共同参加政府采购的主体</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eastAsia="宋体" w:cs="Times New Roman"/>
          <w:color w:val="000000" w:themeColor="text1"/>
          <w:sz w:val="21"/>
          <w:szCs w:val="21"/>
          <w:highlight w:val="none"/>
          <w:lang w:eastAsia="zh-CN"/>
          <w14:textFill>
            <w14:solidFill>
              <w14:schemeClr w14:val="tx1"/>
            </w14:solidFill>
          </w14:textFill>
        </w:rPr>
        <w:t>甲方</w:t>
      </w:r>
      <w:r>
        <w:rPr>
          <w:rFonts w:hint="eastAsia" w:ascii="宋体" w:hAnsi="宋体" w:eastAsia="宋体" w:cs="Times New Roman"/>
          <w:color w:val="000000" w:themeColor="text1"/>
          <w:sz w:val="21"/>
          <w:szCs w:val="21"/>
          <w:highlight w:val="none"/>
          <w14:textFill>
            <w14:solidFill>
              <w14:schemeClr w14:val="tx1"/>
            </w14:solidFill>
          </w14:textFill>
        </w:rPr>
        <w:t>承担连带责任。联合体具体要求见【</w:t>
      </w:r>
      <w:r>
        <w:rPr>
          <w:rFonts w:hint="eastAsia" w:ascii="宋体" w:hAnsi="宋体" w:eastAsia="宋体" w:cs="Times New Roman"/>
          <w:b/>
          <w:bCs/>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w:t>
      </w:r>
    </w:p>
    <w:p>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）其他术语解释，见【</w:t>
      </w:r>
      <w:r>
        <w:rPr>
          <w:rFonts w:hint="eastAsia" w:ascii="宋体" w:hAnsi="宋体" w:eastAsia="宋体" w:cs="Times New Roman"/>
          <w:b/>
          <w:bCs/>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w:t>
      </w:r>
    </w:p>
    <w:p>
      <w:pPr>
        <w:numPr>
          <w:ilvl w:val="0"/>
          <w:numId w:val="6"/>
        </w:numPr>
        <w:autoSpaceDE w:val="0"/>
        <w:autoSpaceDN w:val="0"/>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color w:val="000000" w:themeColor="text1"/>
          <w:sz w:val="24"/>
          <w:highlight w:val="none"/>
          <w14:textFill>
            <w14:solidFill>
              <w14:schemeClr w14:val="tx1"/>
            </w14:solidFill>
          </w14:textFill>
        </w:rPr>
        <w:t>合同标的及金额</w:t>
      </w:r>
    </w:p>
    <w:p>
      <w:pPr>
        <w:autoSpaceDE w:val="0"/>
        <w:autoSpaceDN w:val="0"/>
        <w:adjustRightInd w:val="0"/>
        <w:snapToGrid w:val="0"/>
        <w:spacing w:before="0" w:line="400" w:lineRule="exact"/>
        <w:ind w:firstLine="420" w:firstLineChars="200"/>
        <w:jc w:val="left"/>
        <w:rPr>
          <w:rFonts w:ascii="宋体" w:hAnsi="宋体" w:eastAsia="宋体" w:cs="Times New Roman"/>
          <w:b/>
          <w:bCs/>
          <w:i/>
          <w:iCs/>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2</w:t>
      </w:r>
      <w:r>
        <w:rPr>
          <w:rFonts w:hint="eastAsia" w:ascii="宋体" w:hAnsi="宋体" w:eastAsia="宋体" w:cs="Times New Roman"/>
          <w:color w:val="000000" w:themeColor="text1"/>
          <w:sz w:val="21"/>
          <w:szCs w:val="21"/>
          <w:highlight w:val="none"/>
          <w14:textFill>
            <w14:solidFill>
              <w14:schemeClr w14:val="tx1"/>
            </w14:solidFill>
          </w14:textFill>
        </w:rPr>
        <w:t>.1 合同标的及金额应与中标（成交）结果一致。乙方为履行本合同而发生的所有费用均应包含在合同</w:t>
      </w:r>
      <w:r>
        <w:rPr>
          <w:rFonts w:hint="eastAsia" w:ascii="宋体" w:hAnsi="宋体" w:eastAsia="宋体" w:cs="Times New Roman"/>
          <w:color w:val="000000" w:themeColor="text1"/>
          <w:sz w:val="21"/>
          <w:szCs w:val="21"/>
          <w:highlight w:val="none"/>
          <w:lang w:eastAsia="zh-CN"/>
          <w14:textFill>
            <w14:solidFill>
              <w14:schemeClr w14:val="tx1"/>
            </w14:solidFill>
          </w14:textFill>
        </w:rPr>
        <w:t>价款</w:t>
      </w:r>
      <w:r>
        <w:rPr>
          <w:rFonts w:hint="eastAsia" w:ascii="宋体" w:hAnsi="宋体" w:eastAsia="宋体" w:cs="Times New Roman"/>
          <w:color w:val="000000" w:themeColor="text1"/>
          <w:sz w:val="21"/>
          <w:szCs w:val="21"/>
          <w:highlight w:val="none"/>
          <w14:textFill>
            <w14:solidFill>
              <w14:schemeClr w14:val="tx1"/>
            </w14:solidFill>
          </w14:textFill>
        </w:rPr>
        <w:t>中，甲方不再另行支付</w:t>
      </w:r>
      <w:r>
        <w:rPr>
          <w:rFonts w:hint="default" w:ascii="宋体" w:hAnsi="宋体" w:eastAsia="宋体" w:cs="Times New Roman"/>
          <w:color w:val="000000" w:themeColor="text1"/>
          <w:sz w:val="21"/>
          <w:szCs w:val="21"/>
          <w:highlight w:val="none"/>
          <w:lang w:val="en"/>
          <w14:textFill>
            <w14:solidFill>
              <w14:schemeClr w14:val="tx1"/>
            </w14:solidFill>
          </w14:textFill>
        </w:rPr>
        <w:t>其他</w:t>
      </w:r>
      <w:r>
        <w:rPr>
          <w:rFonts w:hint="eastAsia" w:ascii="宋体" w:hAnsi="宋体" w:eastAsia="宋体" w:cs="Times New Roman"/>
          <w:color w:val="000000" w:themeColor="text1"/>
          <w:sz w:val="21"/>
          <w:szCs w:val="21"/>
          <w:highlight w:val="none"/>
          <w14:textFill>
            <w14:solidFill>
              <w14:schemeClr w14:val="tx1"/>
            </w14:solidFill>
          </w14:textFill>
        </w:rPr>
        <w:t>任何费用。</w:t>
      </w:r>
    </w:p>
    <w:p>
      <w:pPr>
        <w:adjustRightInd w:val="0"/>
        <w:snapToGrid w:val="0"/>
        <w:spacing w:before="0" w:line="400" w:lineRule="exact"/>
        <w:jc w:val="left"/>
        <w:rPr>
          <w:rFonts w:ascii="宋体" w:hAnsi="宋体" w:eastAsia="宋体" w:cs="Times New Roman"/>
          <w:b/>
          <w:color w:val="000000" w:themeColor="text1"/>
          <w:sz w:val="24"/>
          <w:highlight w:val="none"/>
          <w14:textFill>
            <w14:solidFill>
              <w14:schemeClr w14:val="tx1"/>
            </w14:solidFill>
          </w14:textFill>
        </w:rPr>
      </w:pPr>
      <w:r>
        <w:rPr>
          <w:rFonts w:hint="eastAsia" w:ascii="宋体" w:hAnsi="宋体" w:eastAsia="宋体" w:cs="Times New Roman"/>
          <w:b/>
          <w:color w:val="000000" w:themeColor="text1"/>
          <w:sz w:val="24"/>
          <w:highlight w:val="none"/>
          <w:lang w:eastAsia="zh-CN"/>
          <w14:textFill>
            <w14:solidFill>
              <w14:schemeClr w14:val="tx1"/>
            </w14:solidFill>
          </w14:textFill>
        </w:rPr>
        <w:t>3</w:t>
      </w:r>
      <w:r>
        <w:rPr>
          <w:rFonts w:hint="eastAsia" w:ascii="宋体" w:hAnsi="宋体" w:eastAsia="宋体" w:cs="Times New Roman"/>
          <w:b/>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color w:val="000000" w:themeColor="text1"/>
          <w:sz w:val="24"/>
          <w:highlight w:val="none"/>
          <w14:textFill>
            <w14:solidFill>
              <w14:schemeClr w14:val="tx1"/>
            </w14:solidFill>
          </w14:textFill>
        </w:rPr>
        <w:t>履行合同的时间、地点和方式</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3</w:t>
      </w:r>
      <w:r>
        <w:rPr>
          <w:rFonts w:hint="eastAsia" w:ascii="宋体" w:hAnsi="宋体" w:eastAsia="宋体" w:cs="Times New Roman"/>
          <w:color w:val="000000" w:themeColor="text1"/>
          <w:sz w:val="21"/>
          <w:szCs w:val="21"/>
          <w:highlight w:val="none"/>
          <w14:textFill>
            <w14:solidFill>
              <w14:schemeClr w14:val="tx1"/>
            </w14:solidFill>
          </w14:textFill>
        </w:rPr>
        <w:t xml:space="preserve">.1 </w:t>
      </w:r>
      <w:r>
        <w:rPr>
          <w:rFonts w:hint="eastAsia" w:ascii="宋体" w:hAnsi="宋体" w:eastAsia="宋体" w:cs="宋体"/>
          <w:color w:val="000000" w:themeColor="text1"/>
          <w:sz w:val="21"/>
          <w:szCs w:val="21"/>
          <w:highlight w:val="none"/>
          <w14:textFill>
            <w14:solidFill>
              <w14:schemeClr w14:val="tx1"/>
            </w14:solidFill>
          </w14:textFill>
        </w:rPr>
        <w:t>乙方应当在约定的时间、地点</w:t>
      </w:r>
      <w:r>
        <w:rPr>
          <w:rFonts w:hint="eastAsia" w:ascii="宋体" w:hAnsi="宋体" w:eastAsia="宋体" w:cs="宋体"/>
          <w:color w:val="000000" w:themeColor="text1"/>
          <w:sz w:val="21"/>
          <w:szCs w:val="21"/>
          <w:highlight w:val="none"/>
          <w:lang w:eastAsia="zh-CN"/>
          <w14:textFill>
            <w14:solidFill>
              <w14:schemeClr w14:val="tx1"/>
            </w14:solidFill>
          </w14:textFill>
        </w:rPr>
        <w:t>，按照约定</w:t>
      </w:r>
      <w:r>
        <w:rPr>
          <w:rFonts w:hint="eastAsia" w:ascii="宋体" w:hAnsi="宋体" w:eastAsia="宋体" w:cs="宋体"/>
          <w:color w:val="000000" w:themeColor="text1"/>
          <w:sz w:val="21"/>
          <w:szCs w:val="21"/>
          <w:highlight w:val="none"/>
          <w14:textFill>
            <w14:solidFill>
              <w14:schemeClr w14:val="tx1"/>
            </w14:solidFill>
          </w14:textFill>
        </w:rPr>
        <w:t>方式履行合同。</w:t>
      </w:r>
    </w:p>
    <w:p>
      <w:pPr>
        <w:autoSpaceDE w:val="0"/>
        <w:autoSpaceDN w:val="0"/>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lang w:eastAsia="zh-CN"/>
          <w14:textFill>
            <w14:solidFill>
              <w14:schemeClr w14:val="tx1"/>
            </w14:solidFill>
          </w14:textFill>
        </w:rPr>
        <w:t>4</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甲方的权利和义务</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.1</w:t>
      </w:r>
      <w:r>
        <w:rPr>
          <w:rFonts w:ascii="宋体" w:hAnsi="宋体" w:eastAsia="宋体" w:cs="Times New Roman"/>
          <w:color w:val="000000" w:themeColor="text1"/>
          <w:sz w:val="21"/>
          <w:szCs w:val="21"/>
          <w:highlight w:val="none"/>
          <w14:textFill>
            <w14:solidFill>
              <w14:schemeClr w14:val="tx1"/>
            </w14:solidFill>
          </w14:textFill>
        </w:rPr>
        <w:t xml:space="preserve"> 签署合同后，甲方</w:t>
      </w:r>
      <w:r>
        <w:rPr>
          <w:rFonts w:hint="eastAsia" w:ascii="宋体" w:hAnsi="宋体" w:eastAsia="宋体" w:cs="Times New Roman"/>
          <w:color w:val="000000" w:themeColor="text1"/>
          <w:sz w:val="21"/>
          <w:szCs w:val="21"/>
          <w:highlight w:val="none"/>
          <w:lang w:eastAsia="zh-CN"/>
          <w14:textFill>
            <w14:solidFill>
              <w14:schemeClr w14:val="tx1"/>
            </w14:solidFill>
          </w14:textFill>
        </w:rPr>
        <w:t>应</w:t>
      </w:r>
      <w:r>
        <w:rPr>
          <w:rFonts w:ascii="宋体" w:hAnsi="宋体" w:eastAsia="宋体" w:cs="Times New Roman"/>
          <w:color w:val="000000" w:themeColor="text1"/>
          <w:sz w:val="21"/>
          <w:szCs w:val="21"/>
          <w:highlight w:val="none"/>
          <w14:textFill>
            <w14:solidFill>
              <w14:schemeClr w14:val="tx1"/>
            </w14:solidFill>
          </w14:textFill>
        </w:rPr>
        <w:t>确定</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项目负责人（或项目联系人）</w:t>
      </w:r>
      <w:r>
        <w:rPr>
          <w:rFonts w:ascii="宋体" w:hAnsi="宋体" w:eastAsia="宋体" w:cs="Times New Roman"/>
          <w:color w:val="000000" w:themeColor="text1"/>
          <w:sz w:val="21"/>
          <w:szCs w:val="21"/>
          <w:highlight w:val="none"/>
          <w14:textFill>
            <w14:solidFill>
              <w14:schemeClr w14:val="tx1"/>
            </w14:solidFill>
          </w14:textFill>
        </w:rPr>
        <w:t>，负责与本合同有关的事务。</w:t>
      </w:r>
      <w:r>
        <w:rPr>
          <w:rFonts w:hint="eastAsia" w:ascii="宋体" w:hAnsi="宋体" w:eastAsia="宋体" w:cs="Times New Roman"/>
          <w:color w:val="000000" w:themeColor="text1"/>
          <w:sz w:val="21"/>
          <w:szCs w:val="21"/>
          <w:highlight w:val="none"/>
          <w14:textFill>
            <w14:solidFill>
              <w14:schemeClr w14:val="tx1"/>
            </w14:solidFill>
          </w14:textFill>
        </w:rPr>
        <w:t>甲方有权对乙方的履约行为进行检查，并</w:t>
      </w:r>
      <w:r>
        <w:rPr>
          <w:rFonts w:ascii="宋体" w:hAnsi="宋体" w:eastAsia="宋体" w:cs="Times New Roman"/>
          <w:color w:val="000000" w:themeColor="text1"/>
          <w:sz w:val="21"/>
          <w:szCs w:val="21"/>
          <w:highlight w:val="none"/>
          <w14:textFill>
            <w14:solidFill>
              <w14:schemeClr w14:val="tx1"/>
            </w14:solidFill>
          </w14:textFill>
        </w:rPr>
        <w:t>及时确认乙方提交的事项</w:t>
      </w:r>
      <w:r>
        <w:rPr>
          <w:rFonts w:hint="eastAsia" w:ascii="宋体" w:hAnsi="宋体" w:eastAsia="宋体" w:cs="Times New Roman"/>
          <w:color w:val="000000" w:themeColor="text1"/>
          <w:sz w:val="21"/>
          <w:szCs w:val="21"/>
          <w:highlight w:val="none"/>
          <w14:textFill>
            <w14:solidFill>
              <w14:schemeClr w14:val="tx1"/>
            </w14:solidFill>
          </w14:textFill>
        </w:rPr>
        <w:t>。甲方应当</w:t>
      </w:r>
      <w:r>
        <w:rPr>
          <w:rFonts w:ascii="宋体" w:hAnsi="宋体" w:eastAsia="宋体" w:cs="Times New Roman"/>
          <w:color w:val="000000" w:themeColor="text1"/>
          <w:sz w:val="21"/>
          <w:szCs w:val="21"/>
          <w:highlight w:val="none"/>
          <w14:textFill>
            <w14:solidFill>
              <w14:schemeClr w14:val="tx1"/>
            </w14:solidFill>
          </w14:textFill>
        </w:rPr>
        <w:t>配合乙方完成</w:t>
      </w:r>
      <w:r>
        <w:rPr>
          <w:rFonts w:hint="eastAsia" w:ascii="宋体" w:hAnsi="宋体" w:eastAsia="宋体" w:cs="Times New Roman"/>
          <w:color w:val="000000" w:themeColor="text1"/>
          <w:sz w:val="21"/>
          <w:szCs w:val="21"/>
          <w:highlight w:val="none"/>
          <w14:textFill>
            <w14:solidFill>
              <w14:schemeClr w14:val="tx1"/>
            </w14:solidFill>
          </w14:textFill>
        </w:rPr>
        <w:t>相关项目</w:t>
      </w:r>
      <w:r>
        <w:rPr>
          <w:rFonts w:ascii="宋体" w:hAnsi="宋体" w:eastAsia="宋体" w:cs="Times New Roman"/>
          <w:color w:val="000000" w:themeColor="text1"/>
          <w:sz w:val="21"/>
          <w:szCs w:val="21"/>
          <w:highlight w:val="none"/>
          <w14:textFill>
            <w14:solidFill>
              <w14:schemeClr w14:val="tx1"/>
            </w14:solidFill>
          </w14:textFill>
        </w:rPr>
        <w:t>实施工作。</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 xml:space="preserve">.2 </w:t>
      </w:r>
      <w:r>
        <w:rPr>
          <w:rFonts w:ascii="宋体" w:hAnsi="宋体" w:eastAsia="宋体" w:cs="Times New Roman"/>
          <w:color w:val="000000" w:themeColor="text1"/>
          <w:sz w:val="21"/>
          <w:szCs w:val="21"/>
          <w:highlight w:val="none"/>
          <w14:textFill>
            <w14:solidFill>
              <w14:schemeClr w14:val="tx1"/>
            </w14:solidFill>
          </w14:textFill>
        </w:rPr>
        <w:t>甲方有权要求乙方按时提交各阶段有关</w:t>
      </w:r>
      <w:r>
        <w:rPr>
          <w:rFonts w:hint="eastAsia" w:ascii="宋体" w:hAnsi="宋体" w:eastAsia="宋体" w:cs="Times New Roman"/>
          <w:color w:val="000000" w:themeColor="text1"/>
          <w:sz w:val="21"/>
          <w:szCs w:val="21"/>
          <w:highlight w:val="none"/>
          <w14:textFill>
            <w14:solidFill>
              <w14:schemeClr w14:val="tx1"/>
            </w14:solidFill>
          </w14:textFill>
        </w:rPr>
        <w:t>安排计划</w:t>
      </w:r>
      <w:r>
        <w:rPr>
          <w:rFonts w:ascii="宋体" w:hAnsi="宋体" w:eastAsia="宋体" w:cs="Times New Roman"/>
          <w:color w:val="000000" w:themeColor="text1"/>
          <w:sz w:val="21"/>
          <w:szCs w:val="21"/>
          <w:highlight w:val="none"/>
          <w14:textFill>
            <w14:solidFill>
              <w14:schemeClr w14:val="tx1"/>
            </w14:solidFill>
          </w14:textFill>
        </w:rPr>
        <w:t>，并有权</w:t>
      </w:r>
      <w:r>
        <w:rPr>
          <w:rFonts w:hint="eastAsia" w:ascii="宋体" w:hAnsi="宋体" w:eastAsia="宋体" w:cs="Times New Roman"/>
          <w:color w:val="000000" w:themeColor="text1"/>
          <w:sz w:val="21"/>
          <w:szCs w:val="21"/>
          <w:highlight w:val="none"/>
          <w14:textFill>
            <w14:solidFill>
              <w14:schemeClr w14:val="tx1"/>
            </w14:solidFill>
          </w14:textFill>
        </w:rPr>
        <w:t>定期核对乙方提供货物数量、规格、质量等内容。甲方</w:t>
      </w:r>
      <w:r>
        <w:rPr>
          <w:rFonts w:ascii="宋体" w:hAnsi="宋体" w:eastAsia="宋体" w:cs="Times New Roman"/>
          <w:color w:val="000000" w:themeColor="text1"/>
          <w:sz w:val="21"/>
          <w:szCs w:val="21"/>
          <w:highlight w:val="none"/>
          <w14:textFill>
            <w14:solidFill>
              <w14:schemeClr w14:val="tx1"/>
            </w14:solidFill>
          </w14:textFill>
        </w:rPr>
        <w:t>有权督促乙方工作并要求乙方</w:t>
      </w:r>
      <w:r>
        <w:rPr>
          <w:rFonts w:hint="eastAsia" w:ascii="宋体" w:hAnsi="宋体" w:eastAsia="宋体" w:cs="Times New Roman"/>
          <w:color w:val="000000" w:themeColor="text1"/>
          <w:sz w:val="21"/>
          <w:szCs w:val="21"/>
          <w:highlight w:val="none"/>
          <w14:textFill>
            <w14:solidFill>
              <w14:schemeClr w14:val="tx1"/>
            </w14:solidFill>
          </w14:textFill>
        </w:rPr>
        <w:t>更</w:t>
      </w:r>
      <w:r>
        <w:rPr>
          <w:rFonts w:ascii="宋体" w:hAnsi="宋体" w:eastAsia="宋体" w:cs="Times New Roman"/>
          <w:color w:val="000000" w:themeColor="text1"/>
          <w:sz w:val="21"/>
          <w:szCs w:val="21"/>
          <w:highlight w:val="none"/>
          <w14:textFill>
            <w14:solidFill>
              <w14:schemeClr w14:val="tx1"/>
            </w14:solidFill>
          </w14:textFill>
        </w:rPr>
        <w:t>换不符合要求的</w:t>
      </w:r>
      <w:r>
        <w:rPr>
          <w:rFonts w:hint="eastAsia" w:ascii="宋体" w:hAnsi="宋体" w:eastAsia="宋体" w:cs="Times New Roman"/>
          <w:color w:val="000000" w:themeColor="text1"/>
          <w:sz w:val="21"/>
          <w:szCs w:val="21"/>
          <w:highlight w:val="none"/>
          <w14:textFill>
            <w14:solidFill>
              <w14:schemeClr w14:val="tx1"/>
            </w14:solidFill>
          </w14:textFill>
        </w:rPr>
        <w:t>货物</w:t>
      </w:r>
      <w:r>
        <w:rPr>
          <w:rFonts w:ascii="宋体" w:hAnsi="宋体" w:eastAsia="宋体" w:cs="Times New Roman"/>
          <w:color w:val="000000" w:themeColor="text1"/>
          <w:sz w:val="21"/>
          <w:szCs w:val="21"/>
          <w:highlight w:val="none"/>
          <w14:textFill>
            <w14:solidFill>
              <w14:schemeClr w14:val="tx1"/>
            </w14:solidFill>
          </w14:textFill>
        </w:rPr>
        <w:t>。</w:t>
      </w:r>
    </w:p>
    <w:p>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w:t>
      </w:r>
      <w:r>
        <w:rPr>
          <w:rFonts w:ascii="宋体" w:hAnsi="宋体" w:eastAsia="宋体" w:cs="Times New Roman"/>
          <w:color w:val="000000" w:themeColor="text1"/>
          <w:sz w:val="21"/>
          <w:szCs w:val="21"/>
          <w:highlight w:val="none"/>
          <w14:textFill>
            <w14:solidFill>
              <w14:schemeClr w14:val="tx1"/>
            </w14:solidFill>
          </w14:textFill>
        </w:rPr>
        <w:t>3</w:t>
      </w:r>
      <w:r>
        <w:rPr>
          <w:rFonts w:hint="eastAsia" w:ascii="宋体" w:hAnsi="宋体" w:eastAsia="宋体" w:cs="Times New Roman"/>
          <w:color w:val="000000" w:themeColor="text1"/>
          <w:sz w:val="21"/>
          <w:szCs w:val="21"/>
          <w:highlight w:val="none"/>
          <w14:textFill>
            <w14:solidFill>
              <w14:schemeClr w14:val="tx1"/>
            </w14:solidFill>
          </w14:textFill>
        </w:rPr>
        <w:t xml:space="preserve"> </w:t>
      </w:r>
      <w:r>
        <w:rPr>
          <w:rFonts w:ascii="宋体" w:hAnsi="宋体" w:eastAsia="宋体" w:cs="Times New Roman"/>
          <w:color w:val="000000" w:themeColor="text1"/>
          <w:sz w:val="21"/>
          <w:szCs w:val="21"/>
          <w:highlight w:val="none"/>
          <w14:textFill>
            <w14:solidFill>
              <w14:schemeClr w14:val="tx1"/>
            </w14:solidFill>
          </w14:textFill>
        </w:rPr>
        <w:t>甲方</w:t>
      </w:r>
      <w:r>
        <w:rPr>
          <w:rFonts w:hint="eastAsia" w:ascii="宋体" w:hAnsi="宋体" w:eastAsia="宋体" w:cs="Times New Roman"/>
          <w:color w:val="000000" w:themeColor="text1"/>
          <w:sz w:val="21"/>
          <w:szCs w:val="21"/>
          <w:highlight w:val="none"/>
          <w14:textFill>
            <w14:solidFill>
              <w14:schemeClr w14:val="tx1"/>
            </w14:solidFill>
          </w14:textFill>
        </w:rPr>
        <w:t>有权要求乙方对缺陷部分予以修复，并按合同约定享有货物保修及其他合同约定的权利。</w:t>
      </w:r>
    </w:p>
    <w:p>
      <w:pPr>
        <w:snapToGrid w:val="0"/>
        <w:spacing w:line="400" w:lineRule="exact"/>
        <w:ind w:firstLine="420" w:firstLineChars="200"/>
        <w:rPr>
          <w:rFonts w:hint="eastAsia" w:ascii="Times New Roman" w:hAnsi="Times New Roman" w:eastAsia="华文楷体" w:cs="Times New Roman"/>
          <w:color w:val="000000" w:themeColor="text1"/>
          <w:sz w:val="21"/>
          <w:highlight w:val="none"/>
          <w:lang w:val="en-US" w:eastAsia="zh-CN"/>
          <w14:textFill>
            <w14:solidFill>
              <w14:schemeClr w14:val="tx1"/>
            </w14:solidFill>
          </w14:textFill>
        </w:rPr>
      </w:pPr>
      <w:r>
        <w:rPr>
          <w:rFonts w:hint="default" w:ascii="宋体" w:hAnsi="宋体" w:eastAsia="宋体" w:cs="Times New Roman"/>
          <w:color w:val="000000" w:themeColor="text1"/>
          <w:sz w:val="21"/>
          <w:szCs w:val="21"/>
          <w:highlight w:val="none"/>
          <w:lang w:val="en-US" w:eastAsia="zh-CN"/>
          <w14:textFill>
            <w14:solidFill>
              <w14:schemeClr w14:val="tx1"/>
            </w14:solidFill>
          </w14:textFill>
        </w:rPr>
        <w:t>4.4 甲方应当按照合同约定及时对交付的货物进行验收</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未</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在</w:t>
      </w:r>
      <w:r>
        <w:rPr>
          <w:rFonts w:hint="eastAsia" w:ascii="宋体" w:hAnsi="宋体" w:eastAsia="宋体" w:cs="宋体"/>
          <w:b/>
          <w:bCs/>
          <w:color w:val="000000" w:themeColor="text1"/>
          <w:sz w:val="21"/>
          <w:szCs w:val="21"/>
          <w:highlight w:val="none"/>
          <w14:textFill>
            <w14:solidFill>
              <w14:schemeClr w14:val="tx1"/>
            </w14:solidFill>
          </w14:textFill>
        </w:rPr>
        <w:t>【政府采购合同专用条款】</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约定的期限内对乙方履约提出任何异议或者向乙方作出任何说明的，</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视为验收通过。</w:t>
      </w:r>
    </w:p>
    <w:p>
      <w:pPr>
        <w:autoSpaceDE w:val="0"/>
        <w:autoSpaceDN w:val="0"/>
        <w:adjustRightInd w:val="0"/>
        <w:snapToGrid w:val="0"/>
        <w:spacing w:line="400" w:lineRule="exact"/>
        <w:ind w:firstLine="420" w:firstLineChars="20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default" w:ascii="宋体" w:hAnsi="宋体" w:eastAsia="宋体" w:cs="Times New Roman"/>
          <w:color w:val="000000" w:themeColor="text1"/>
          <w:sz w:val="21"/>
          <w:szCs w:val="21"/>
          <w:highlight w:val="none"/>
          <w:lang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default" w:ascii="宋体" w:hAnsi="宋体" w:eastAsia="宋体" w:cs="Times New Roman"/>
          <w:color w:val="000000" w:themeColor="text1"/>
          <w:sz w:val="21"/>
          <w:szCs w:val="21"/>
          <w:highlight w:val="none"/>
          <w:lang w:val="en-US" w:eastAsia="zh-CN"/>
          <w14:textFill>
            <w14:solidFill>
              <w14:schemeClr w14:val="tx1"/>
            </w14:solidFill>
          </w14:textFill>
        </w:rPr>
        <w:t>5</w:t>
      </w:r>
      <w:r>
        <w:rPr>
          <w:rFonts w:ascii="宋体" w:hAnsi="宋体" w:eastAsia="宋体" w:cs="Times New Roman"/>
          <w:color w:val="000000" w:themeColor="text1"/>
          <w:sz w:val="21"/>
          <w:szCs w:val="21"/>
          <w:highlight w:val="non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甲方应当根据合同约定</w:t>
      </w:r>
      <w:r>
        <w:rPr>
          <w:rFonts w:hint="eastAsia" w:ascii="宋体" w:hAnsi="宋体" w:eastAsia="宋体" w:cs="Times New Roman"/>
          <w:color w:val="000000" w:themeColor="text1"/>
          <w:sz w:val="21"/>
          <w:szCs w:val="21"/>
          <w:highlight w:val="none"/>
          <w:lang w:eastAsia="zh-CN"/>
          <w14:textFill>
            <w14:solidFill>
              <w14:schemeClr w14:val="tx1"/>
            </w14:solidFill>
          </w14:textFill>
        </w:rPr>
        <w:t>及</w:t>
      </w:r>
      <w:r>
        <w:rPr>
          <w:rFonts w:hint="eastAsia" w:ascii="宋体" w:hAnsi="宋体" w:eastAsia="宋体" w:cs="Times New Roman"/>
          <w:color w:val="000000" w:themeColor="text1"/>
          <w:sz w:val="21"/>
          <w:szCs w:val="21"/>
          <w:highlight w:val="none"/>
          <w14:textFill>
            <w14:solidFill>
              <w14:schemeClr w14:val="tx1"/>
            </w14:solidFill>
          </w14:textFill>
        </w:rPr>
        <w:t>时向乙方支付</w:t>
      </w:r>
      <w:r>
        <w:rPr>
          <w:rFonts w:hint="eastAsia" w:ascii="宋体" w:hAnsi="宋体" w:eastAsia="宋体" w:cs="Times New Roman"/>
          <w:color w:val="000000" w:themeColor="text1"/>
          <w:sz w:val="21"/>
          <w:szCs w:val="21"/>
          <w:highlight w:val="none"/>
          <w:lang w:eastAsia="zh-CN"/>
          <w14:textFill>
            <w14:solidFill>
              <w14:schemeClr w14:val="tx1"/>
            </w14:solidFill>
          </w14:textFill>
        </w:rPr>
        <w:t>合同价款</w:t>
      </w:r>
      <w:r>
        <w:rPr>
          <w:rFonts w:hint="default" w:ascii="宋体" w:hAnsi="宋体" w:eastAsia="宋体" w:cs="Times New Roman"/>
          <w:color w:val="000000" w:themeColor="text1"/>
          <w:sz w:val="21"/>
          <w:szCs w:val="21"/>
          <w:highlight w:val="none"/>
          <w:lang w:eastAsia="zh-CN"/>
          <w14:textFill>
            <w14:solidFill>
              <w14:schemeClr w14:val="tx1"/>
            </w14:solidFill>
          </w14:textFill>
        </w:rPr>
        <w:t>，不得以内部人员变更、履行内部付款流程等为由，拒绝或迟延支付。</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6</w:t>
      </w:r>
      <w:r>
        <w:rPr>
          <w:rFonts w:ascii="宋体" w:hAnsi="宋体" w:eastAsia="宋体" w:cs="Times New Roman"/>
          <w:color w:val="000000" w:themeColor="text1"/>
          <w:sz w:val="21"/>
          <w:szCs w:val="21"/>
          <w:highlight w:val="none"/>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国家法律法规规定</w:t>
      </w:r>
      <w:r>
        <w:rPr>
          <w:rFonts w:hint="eastAsia" w:ascii="宋体" w:hAnsi="宋体" w:eastAsia="宋体" w:cs="Times New Roman"/>
          <w:color w:val="000000" w:themeColor="text1"/>
          <w:sz w:val="21"/>
          <w:szCs w:val="21"/>
          <w:highlight w:val="none"/>
          <w:lang w:eastAsia="zh-CN"/>
          <w14:textFill>
            <w14:solidFill>
              <w14:schemeClr w14:val="tx1"/>
            </w14:solidFill>
          </w14:textFill>
        </w:rPr>
        <w:t>及</w:t>
      </w:r>
      <w:r>
        <w:rPr>
          <w:rFonts w:hint="eastAsia" w:ascii="宋体" w:hAnsi="宋体" w:eastAsia="宋体" w:cs="宋体"/>
          <w:b/>
          <w:bCs/>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lang w:eastAsia="zh-CN"/>
          <w14:textFill>
            <w14:solidFill>
              <w14:schemeClr w14:val="tx1"/>
            </w14:solidFill>
          </w14:textFill>
        </w:rPr>
        <w:t>约定应</w:t>
      </w:r>
      <w:r>
        <w:rPr>
          <w:rFonts w:hint="eastAsia" w:ascii="宋体" w:hAnsi="宋体" w:eastAsia="宋体" w:cs="Times New Roman"/>
          <w:color w:val="000000" w:themeColor="text1"/>
          <w:sz w:val="21"/>
          <w:szCs w:val="21"/>
          <w:highlight w:val="none"/>
          <w14:textFill>
            <w14:solidFill>
              <w14:schemeClr w14:val="tx1"/>
            </w14:solidFill>
          </w14:textFill>
        </w:rPr>
        <w:t>由甲方承担的其他义务和责任。</w:t>
      </w:r>
    </w:p>
    <w:p>
      <w:pPr>
        <w:autoSpaceDE w:val="0"/>
        <w:autoSpaceDN w:val="0"/>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lang w:eastAsia="zh-CN"/>
          <w14:textFill>
            <w14:solidFill>
              <w14:schemeClr w14:val="tx1"/>
            </w14:solidFill>
          </w14:textFill>
        </w:rPr>
        <w:t>5</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乙方的权利和义务</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 xml:space="preserve">.1 </w:t>
      </w:r>
      <w:r>
        <w:rPr>
          <w:rFonts w:ascii="宋体" w:hAnsi="宋体" w:eastAsia="宋体" w:cs="Times New Roman"/>
          <w:color w:val="000000" w:themeColor="text1"/>
          <w:sz w:val="21"/>
          <w:szCs w:val="21"/>
          <w:highlight w:val="none"/>
          <w14:textFill>
            <w14:solidFill>
              <w14:schemeClr w14:val="tx1"/>
            </w14:solidFill>
          </w14:textFill>
        </w:rPr>
        <w:t>签署合同后，乙方</w:t>
      </w:r>
      <w:r>
        <w:rPr>
          <w:rFonts w:hint="eastAsia" w:ascii="宋体" w:hAnsi="宋体" w:eastAsia="宋体" w:cs="Times New Roman"/>
          <w:color w:val="000000" w:themeColor="text1"/>
          <w:sz w:val="21"/>
          <w:szCs w:val="21"/>
          <w:highlight w:val="none"/>
          <w:lang w:eastAsia="zh-CN"/>
          <w14:textFill>
            <w14:solidFill>
              <w14:schemeClr w14:val="tx1"/>
            </w14:solidFill>
          </w14:textFill>
        </w:rPr>
        <w:t>应</w:t>
      </w:r>
      <w:r>
        <w:rPr>
          <w:rFonts w:ascii="宋体" w:hAnsi="宋体" w:eastAsia="宋体" w:cs="Times New Roman"/>
          <w:color w:val="000000" w:themeColor="text1"/>
          <w:sz w:val="21"/>
          <w:szCs w:val="21"/>
          <w:highlight w:val="none"/>
          <w14:textFill>
            <w14:solidFill>
              <w14:schemeClr w14:val="tx1"/>
            </w14:solidFill>
          </w14:textFill>
        </w:rPr>
        <w:t>确定</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项目负责人（或项目联系人）</w:t>
      </w:r>
      <w:r>
        <w:rPr>
          <w:rFonts w:ascii="宋体" w:hAnsi="宋体" w:eastAsia="宋体" w:cs="Times New Roman"/>
          <w:color w:val="000000" w:themeColor="text1"/>
          <w:sz w:val="21"/>
          <w:szCs w:val="21"/>
          <w:highlight w:val="none"/>
          <w14:textFill>
            <w14:solidFill>
              <w14:schemeClr w14:val="tx1"/>
            </w14:solidFill>
          </w14:textFill>
        </w:rPr>
        <w:t>，负责与本合同有关的事务。</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w:t>
      </w:r>
      <w:r>
        <w:rPr>
          <w:rFonts w:ascii="宋体" w:hAnsi="宋体" w:eastAsia="宋体" w:cs="Times New Roman"/>
          <w:color w:val="000000" w:themeColor="text1"/>
          <w:sz w:val="21"/>
          <w:szCs w:val="21"/>
          <w:highlight w:val="none"/>
          <w14:textFill>
            <w14:solidFill>
              <w14:schemeClr w14:val="tx1"/>
            </w14:solidFill>
          </w14:textFill>
        </w:rPr>
        <w:t>2 乙方应按照合同要求</w:t>
      </w:r>
      <w:r>
        <w:rPr>
          <w:rFonts w:hint="eastAsia" w:ascii="宋体" w:hAnsi="宋体" w:eastAsia="宋体" w:cs="Times New Roman"/>
          <w:color w:val="000000" w:themeColor="text1"/>
          <w:sz w:val="21"/>
          <w:szCs w:val="21"/>
          <w:highlight w:val="none"/>
          <w14:textFill>
            <w14:solidFill>
              <w14:schemeClr w14:val="tx1"/>
            </w14:solidFill>
          </w14:textFill>
        </w:rPr>
        <w:t>履约</w:t>
      </w:r>
      <w:r>
        <w:rPr>
          <w:rFonts w:ascii="宋体" w:hAnsi="宋体" w:eastAsia="宋体" w:cs="Times New Roman"/>
          <w:color w:val="000000" w:themeColor="text1"/>
          <w:sz w:val="21"/>
          <w:szCs w:val="21"/>
          <w:highlight w:val="none"/>
          <w14:textFill>
            <w14:solidFill>
              <w14:schemeClr w14:val="tx1"/>
            </w14:solidFill>
          </w14:textFill>
        </w:rPr>
        <w:t>，充分合理安排，确保</w:t>
      </w:r>
      <w:r>
        <w:rPr>
          <w:rFonts w:hint="eastAsia" w:ascii="宋体" w:hAnsi="宋体" w:eastAsia="宋体" w:cs="Times New Roman"/>
          <w:color w:val="000000" w:themeColor="text1"/>
          <w:sz w:val="21"/>
          <w:szCs w:val="21"/>
          <w:highlight w:val="none"/>
          <w14:textFill>
            <w14:solidFill>
              <w14:schemeClr w14:val="tx1"/>
            </w14:solidFill>
          </w14:textFill>
        </w:rPr>
        <w:t>提供的货物</w:t>
      </w:r>
      <w:r>
        <w:rPr>
          <w:rFonts w:hint="eastAsia" w:ascii="宋体" w:hAnsi="宋体" w:eastAsia="宋体" w:cs="Times New Roman"/>
          <w:color w:val="000000" w:themeColor="text1"/>
          <w:sz w:val="21"/>
          <w:szCs w:val="21"/>
          <w:highlight w:val="none"/>
          <w:lang w:eastAsia="zh-CN"/>
          <w14:textFill>
            <w14:solidFill>
              <w14:schemeClr w14:val="tx1"/>
            </w14:solidFill>
          </w14:textFill>
        </w:rPr>
        <w:t>及相关</w:t>
      </w:r>
      <w:r>
        <w:rPr>
          <w:rFonts w:hint="eastAsia" w:ascii="宋体" w:hAnsi="宋体" w:eastAsia="宋体" w:cs="Times New Roman"/>
          <w:color w:val="000000" w:themeColor="text1"/>
          <w:sz w:val="21"/>
          <w:szCs w:val="21"/>
          <w:highlight w:val="none"/>
          <w14:textFill>
            <w14:solidFill>
              <w14:schemeClr w14:val="tx1"/>
            </w14:solidFill>
          </w14:textFill>
        </w:rPr>
        <w:t>服务符合合同</w:t>
      </w:r>
      <w:r>
        <w:rPr>
          <w:rFonts w:hint="eastAsia" w:ascii="宋体" w:hAnsi="宋体" w:eastAsia="宋体" w:cs="Times New Roman"/>
          <w:color w:val="000000" w:themeColor="text1"/>
          <w:sz w:val="21"/>
          <w:szCs w:val="21"/>
          <w:highlight w:val="none"/>
          <w:lang w:eastAsia="zh-CN"/>
          <w14:textFill>
            <w14:solidFill>
              <w14:schemeClr w14:val="tx1"/>
            </w14:solidFill>
          </w14:textFill>
        </w:rPr>
        <w:t>有关</w:t>
      </w:r>
      <w:r>
        <w:rPr>
          <w:rFonts w:ascii="宋体" w:hAnsi="宋体" w:eastAsia="宋体" w:cs="Times New Roman"/>
          <w:color w:val="000000" w:themeColor="text1"/>
          <w:sz w:val="21"/>
          <w:szCs w:val="21"/>
          <w:highlight w:val="none"/>
          <w14:textFill>
            <w14:solidFill>
              <w14:schemeClr w14:val="tx1"/>
            </w14:solidFill>
          </w14:textFill>
        </w:rPr>
        <w:t>要求</w:t>
      </w:r>
      <w:r>
        <w:rPr>
          <w:rFonts w:hint="eastAsia" w:ascii="宋体" w:hAnsi="宋体" w:eastAsia="宋体" w:cs="Times New Roman"/>
          <w:color w:val="000000" w:themeColor="text1"/>
          <w:sz w:val="21"/>
          <w:szCs w:val="21"/>
          <w:highlight w:val="none"/>
          <w14:textFill>
            <w14:solidFill>
              <w14:schemeClr w14:val="tx1"/>
            </w14:solidFill>
          </w14:textFill>
        </w:rPr>
        <w:t>。接受项目行业管理部门及政府有关部门的指导，配合甲方的履约检查</w:t>
      </w:r>
      <w:r>
        <w:rPr>
          <w:rFonts w:hint="eastAsia" w:ascii="宋体" w:hAnsi="宋体" w:eastAsia="宋体" w:cs="Times New Roman"/>
          <w:color w:val="000000" w:themeColor="text1"/>
          <w:sz w:val="21"/>
          <w:szCs w:val="21"/>
          <w:highlight w:val="none"/>
          <w:lang w:eastAsia="zh-CN"/>
          <w14:textFill>
            <w14:solidFill>
              <w14:schemeClr w14:val="tx1"/>
            </w14:solidFill>
          </w14:textFill>
        </w:rPr>
        <w:t>及验收</w:t>
      </w:r>
      <w:r>
        <w:rPr>
          <w:rFonts w:hint="eastAsia" w:ascii="宋体" w:hAnsi="宋体" w:eastAsia="宋体" w:cs="Times New Roman"/>
          <w:color w:val="000000" w:themeColor="text1"/>
          <w:sz w:val="21"/>
          <w:szCs w:val="21"/>
          <w:highlight w:val="none"/>
          <w14:textFill>
            <w14:solidFill>
              <w14:schemeClr w14:val="tx1"/>
            </w14:solidFill>
          </w14:textFill>
        </w:rPr>
        <w:t>，并</w:t>
      </w:r>
      <w:r>
        <w:rPr>
          <w:rFonts w:ascii="宋体" w:hAnsi="宋体" w:eastAsia="宋体" w:cs="Times New Roman"/>
          <w:color w:val="000000" w:themeColor="text1"/>
          <w:sz w:val="21"/>
          <w:szCs w:val="21"/>
          <w:highlight w:val="none"/>
          <w14:textFill>
            <w14:solidFill>
              <w14:schemeClr w14:val="tx1"/>
            </w14:solidFill>
          </w14:textFill>
        </w:rPr>
        <w:t>负责项目实施过程中的所有协调工作。</w:t>
      </w:r>
    </w:p>
    <w:p>
      <w:pPr>
        <w:widowControl w:val="0"/>
        <w:spacing w:after="0" w:line="400" w:lineRule="exact"/>
        <w:ind w:firstLine="369" w:firstLineChars="176"/>
        <w:jc w:val="both"/>
        <w:rPr>
          <w:rFonts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5.</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乙方有权</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根据合同约定向甲方收取合同价款。</w:t>
      </w:r>
    </w:p>
    <w:p>
      <w:pPr>
        <w:widowControl w:val="0"/>
        <w:spacing w:after="0" w:line="400" w:lineRule="exact"/>
        <w:ind w:firstLine="369" w:firstLineChars="176"/>
        <w:jc w:val="both"/>
        <w:rPr>
          <w:rFonts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5.</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国家法律法规规定</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及</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【政府采购合同专用条款】</w:t>
      </w: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约定应</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由乙方承担的其他义务和责任。</w:t>
      </w:r>
    </w:p>
    <w:p>
      <w:pPr>
        <w:numPr>
          <w:ilvl w:val="0"/>
          <w:numId w:val="7"/>
        </w:numPr>
        <w:autoSpaceDE w:val="0"/>
        <w:autoSpaceDN w:val="0"/>
        <w:adjustRightInd w:val="0"/>
        <w:snapToGrid w:val="0"/>
        <w:spacing w:before="0" w:line="400" w:lineRule="exact"/>
        <w:jc w:val="left"/>
        <w:rPr>
          <w:rFonts w:hint="eastAsia"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14:textFill>
            <w14:solidFill>
              <w14:schemeClr w14:val="tx1"/>
            </w14:solidFill>
          </w14:textFill>
        </w:rPr>
        <w:t>合同履</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行</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6</w:t>
      </w:r>
      <w:r>
        <w:rPr>
          <w:rFonts w:hint="eastAsia" w:ascii="宋体" w:hAnsi="宋体" w:eastAsia="宋体" w:cs="Times New Roman"/>
          <w:color w:val="000000" w:themeColor="text1"/>
          <w:sz w:val="21"/>
          <w:szCs w:val="21"/>
          <w:highlight w:val="none"/>
          <w14:textFill>
            <w14:solidFill>
              <w14:schemeClr w14:val="tx1"/>
            </w14:solidFill>
          </w14:textFill>
        </w:rPr>
        <w:t>.1 甲乙双方应当按照</w:t>
      </w:r>
      <w:r>
        <w:rPr>
          <w:rFonts w:hint="eastAsia" w:ascii="宋体" w:hAnsi="宋体" w:eastAsia="宋体" w:cs="宋体"/>
          <w:b/>
          <w:bCs/>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约定顺序履行合同义务；如果没有先后顺序的，应当同时履行。</w:t>
      </w:r>
    </w:p>
    <w:p>
      <w:pPr>
        <w:autoSpaceDE w:val="0"/>
        <w:autoSpaceDN w:val="0"/>
        <w:adjustRightInd w:val="0"/>
        <w:snapToGrid w:val="0"/>
        <w:spacing w:before="0" w:line="400" w:lineRule="exact"/>
        <w:ind w:firstLine="420" w:firstLineChars="200"/>
        <w:jc w:val="left"/>
        <w:rPr>
          <w:rFonts w:ascii="Times New Roman" w:hAnsi="Times New Roman" w:eastAsia="宋体" w:cs="Times New Roman"/>
          <w:color w:val="000000" w:themeColor="text1"/>
          <w:sz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6</w:t>
      </w:r>
      <w:r>
        <w:rPr>
          <w:rFonts w:hint="eastAsia" w:ascii="宋体" w:hAnsi="宋体" w:eastAsia="宋体" w:cs="Times New Roman"/>
          <w:color w:val="000000" w:themeColor="text1"/>
          <w:sz w:val="21"/>
          <w:szCs w:val="21"/>
          <w:highlight w:val="none"/>
          <w14:textFill>
            <w14:solidFill>
              <w14:schemeClr w14:val="tx1"/>
            </w14:solidFill>
          </w14:textFill>
        </w:rPr>
        <w:t>.2 甲乙双方按照合同约定顺序履行合同义务时，应当先履行一方未履行的，后履行一方有权拒绝其履行请求。先履行一方履行不符合约定的，后履行一方有权拒绝其相应的履行请求。</w:t>
      </w:r>
    </w:p>
    <w:p>
      <w:pPr>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lang w:eastAsia="zh-CN"/>
          <w14:textFill>
            <w14:solidFill>
              <w14:schemeClr w14:val="tx1"/>
            </w14:solidFill>
          </w14:textFill>
        </w:rPr>
        <w:t>7</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货物包装、运输</w:t>
      </w:r>
      <w:r>
        <w:rPr>
          <w:rFonts w:hint="eastAsia" w:ascii="宋体" w:hAnsi="宋体" w:eastAsia="宋体" w:cs="Times New Roman"/>
          <w:b/>
          <w:bCs/>
          <w:color w:val="000000" w:themeColor="text1"/>
          <w:sz w:val="24"/>
          <w:highlight w:val="none"/>
          <w:lang w:eastAsia="zh-CN"/>
          <w14:textFill>
            <w14:solidFill>
              <w14:schemeClr w14:val="tx1"/>
            </w14:solidFill>
          </w14:textFill>
        </w:rPr>
        <w:t>、</w:t>
      </w:r>
      <w:r>
        <w:rPr>
          <w:rFonts w:hint="eastAsia" w:ascii="宋体" w:hAnsi="宋体" w:eastAsia="宋体" w:cs="Times New Roman"/>
          <w:b/>
          <w:bCs/>
          <w:color w:val="000000" w:themeColor="text1"/>
          <w:sz w:val="24"/>
          <w:highlight w:val="none"/>
          <w14:textFill>
            <w14:solidFill>
              <w14:schemeClr w14:val="tx1"/>
            </w14:solidFill>
          </w14:textFill>
        </w:rPr>
        <w:t>保险</w:t>
      </w:r>
      <w:r>
        <w:rPr>
          <w:rFonts w:hint="eastAsia" w:ascii="宋体" w:hAnsi="宋体" w:eastAsia="宋体" w:cs="Times New Roman"/>
          <w:b/>
          <w:bCs/>
          <w:color w:val="000000" w:themeColor="text1"/>
          <w:sz w:val="24"/>
          <w:highlight w:val="none"/>
          <w:lang w:eastAsia="zh-CN"/>
          <w14:textFill>
            <w14:solidFill>
              <w14:schemeClr w14:val="tx1"/>
            </w14:solidFill>
          </w14:textFill>
        </w:rPr>
        <w:t>和交付</w:t>
      </w:r>
      <w:r>
        <w:rPr>
          <w:rFonts w:hint="eastAsia" w:ascii="宋体" w:hAnsi="宋体" w:eastAsia="宋体" w:cs="Times New Roman"/>
          <w:b/>
          <w:bCs/>
          <w:color w:val="000000" w:themeColor="text1"/>
          <w:sz w:val="24"/>
          <w:highlight w:val="none"/>
          <w14:textFill>
            <w14:solidFill>
              <w14:schemeClr w14:val="tx1"/>
            </w14:solidFill>
          </w14:textFill>
        </w:rPr>
        <w:t>要求</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.1 本合同</w:t>
      </w:r>
      <w:r>
        <w:rPr>
          <w:rFonts w:hint="eastAsia" w:ascii="宋体" w:hAnsi="宋体" w:eastAsia="宋体" w:cs="Times New Roman"/>
          <w:bCs/>
          <w:color w:val="000000" w:themeColor="text1"/>
          <w:sz w:val="21"/>
          <w:szCs w:val="21"/>
          <w:highlight w:val="none"/>
          <w14:textFill>
            <w14:solidFill>
              <w14:schemeClr w14:val="tx1"/>
            </w14:solidFill>
          </w14:textFill>
        </w:rPr>
        <w:t>涉及商品包装</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w:t>
      </w:r>
      <w:r>
        <w:rPr>
          <w:rFonts w:hint="eastAsia" w:ascii="宋体" w:hAnsi="宋体" w:eastAsia="宋体" w:cs="Times New Roman"/>
          <w:bCs/>
          <w:color w:val="000000" w:themeColor="text1"/>
          <w:sz w:val="21"/>
          <w:szCs w:val="21"/>
          <w:highlight w:val="none"/>
          <w14:textFill>
            <w14:solidFill>
              <w14:schemeClr w14:val="tx1"/>
            </w14:solidFill>
          </w14:textFill>
        </w:rPr>
        <w:t>快递包装的，</w:t>
      </w:r>
      <w:r>
        <w:rPr>
          <w:rFonts w:hint="eastAsia" w:ascii="宋体" w:hAnsi="宋体" w:eastAsia="宋体" w:cs="Times New Roman"/>
          <w:color w:val="000000" w:themeColor="text1"/>
          <w:sz w:val="21"/>
          <w:szCs w:val="21"/>
          <w:highlight w:val="none"/>
          <w14:textFill>
            <w14:solidFill>
              <w14:schemeClr w14:val="tx1"/>
            </w14:solidFill>
          </w14:textFill>
        </w:rPr>
        <w:t>除</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bCs/>
          <w:color w:val="000000" w:themeColor="text1"/>
          <w:sz w:val="21"/>
          <w:szCs w:val="21"/>
          <w:highlight w:val="none"/>
          <w14:textFill>
            <w14:solidFill>
              <w14:schemeClr w14:val="tx1"/>
            </w14:solidFill>
          </w14:textFill>
        </w:rPr>
        <w:t>另有</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约</w:t>
      </w:r>
      <w:r>
        <w:rPr>
          <w:rFonts w:hint="eastAsia" w:ascii="宋体" w:hAnsi="宋体" w:eastAsia="宋体" w:cs="Times New Roman"/>
          <w:bCs/>
          <w:color w:val="000000" w:themeColor="text1"/>
          <w:sz w:val="21"/>
          <w:szCs w:val="21"/>
          <w:highlight w:val="none"/>
          <w14:textFill>
            <w14:solidFill>
              <w14:schemeClr w14:val="tx1"/>
            </w14:solidFill>
          </w14:textFill>
        </w:rPr>
        <w:t>定</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外</w:t>
      </w:r>
      <w:r>
        <w:rPr>
          <w:rFonts w:hint="eastAsia" w:ascii="宋体" w:hAnsi="宋体" w:eastAsia="宋体" w:cs="Times New Roman"/>
          <w:bCs/>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包装应适应远距离运输、防潮、防震、防锈和防野蛮装卸等要求，确保货物安全无损地运抵</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b w:val="0"/>
          <w:bCs/>
          <w:color w:val="000000" w:themeColor="text1"/>
          <w:sz w:val="21"/>
          <w:szCs w:val="21"/>
          <w:highlight w:val="none"/>
          <w:lang w:eastAsia="zh-CN"/>
          <w14:textFill>
            <w14:solidFill>
              <w14:schemeClr w14:val="tx1"/>
            </w14:solidFill>
          </w14:textFill>
        </w:rPr>
        <w:t>约定的</w:t>
      </w:r>
      <w:r>
        <w:rPr>
          <w:rFonts w:hint="eastAsia" w:ascii="宋体" w:hAnsi="宋体" w:eastAsia="宋体" w:cs="Times New Roman"/>
          <w:color w:val="000000" w:themeColor="text1"/>
          <w:sz w:val="21"/>
          <w:szCs w:val="21"/>
          <w:highlight w:val="none"/>
          <w14:textFill>
            <w14:solidFill>
              <w14:schemeClr w14:val="tx1"/>
            </w14:solidFill>
          </w14:textFill>
        </w:rPr>
        <w:t>指定现场。</w:t>
      </w:r>
    </w:p>
    <w:p>
      <w:pPr>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.2 除</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bCs/>
          <w:color w:val="000000" w:themeColor="text1"/>
          <w:sz w:val="21"/>
          <w:szCs w:val="21"/>
          <w:highlight w:val="none"/>
          <w14:textFill>
            <w14:solidFill>
              <w14:schemeClr w14:val="tx1"/>
            </w14:solidFill>
          </w14:textFill>
        </w:rPr>
        <w:t>另有</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约</w:t>
      </w:r>
      <w:r>
        <w:rPr>
          <w:rFonts w:hint="eastAsia" w:ascii="宋体" w:hAnsi="宋体" w:eastAsia="宋体" w:cs="Times New Roman"/>
          <w:bCs/>
          <w:color w:val="000000" w:themeColor="text1"/>
          <w:sz w:val="21"/>
          <w:szCs w:val="21"/>
          <w:highlight w:val="none"/>
          <w14:textFill>
            <w14:solidFill>
              <w14:schemeClr w14:val="tx1"/>
            </w14:solidFill>
          </w14:textFill>
        </w:rPr>
        <w:t>定</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外</w:t>
      </w:r>
      <w:r>
        <w:rPr>
          <w:rFonts w:hint="eastAsia" w:ascii="宋体" w:hAnsi="宋体" w:eastAsia="宋体" w:cs="Times New Roman"/>
          <w:bCs/>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乙方负责办理将货物运抵本合同规定的交货地点</w:t>
      </w:r>
      <w:r>
        <w:rPr>
          <w:rFonts w:hint="eastAsia" w:ascii="宋体" w:hAnsi="宋体" w:eastAsia="宋体" w:cs="Times New Roman"/>
          <w:color w:val="000000" w:themeColor="text1"/>
          <w:sz w:val="21"/>
          <w:szCs w:val="21"/>
          <w:highlight w:val="none"/>
          <w:lang w:eastAsia="zh-CN"/>
          <w14:textFill>
            <w14:solidFill>
              <w14:schemeClr w14:val="tx1"/>
            </w14:solidFill>
          </w14:textFill>
        </w:rPr>
        <w:t>，并装卸、交付至甲方</w:t>
      </w:r>
      <w:r>
        <w:rPr>
          <w:rFonts w:hint="eastAsia" w:ascii="宋体" w:hAnsi="宋体" w:eastAsia="宋体" w:cs="Times New Roman"/>
          <w:color w:val="000000" w:themeColor="text1"/>
          <w:sz w:val="21"/>
          <w:szCs w:val="21"/>
          <w:highlight w:val="none"/>
          <w14:textFill>
            <w14:solidFill>
              <w14:schemeClr w14:val="tx1"/>
            </w14:solidFill>
          </w14:textFill>
        </w:rPr>
        <w:t>的一切运输事项，相关费用应</w:t>
      </w:r>
      <w:r>
        <w:rPr>
          <w:rFonts w:hint="eastAsia" w:ascii="宋体" w:hAnsi="宋体" w:eastAsia="宋体" w:cs="Times New Roman"/>
          <w:color w:val="000000" w:themeColor="text1"/>
          <w:sz w:val="21"/>
          <w:szCs w:val="21"/>
          <w:highlight w:val="none"/>
          <w:lang w:eastAsia="zh-CN"/>
          <w14:textFill>
            <w14:solidFill>
              <w14:schemeClr w14:val="tx1"/>
            </w14:solidFill>
          </w14:textFill>
        </w:rPr>
        <w:t>包含</w:t>
      </w:r>
      <w:r>
        <w:rPr>
          <w:rFonts w:hint="eastAsia" w:ascii="宋体" w:hAnsi="宋体" w:eastAsia="宋体" w:cs="Times New Roman"/>
          <w:color w:val="000000" w:themeColor="text1"/>
          <w:sz w:val="21"/>
          <w:szCs w:val="21"/>
          <w:highlight w:val="none"/>
          <w14:textFill>
            <w14:solidFill>
              <w14:schemeClr w14:val="tx1"/>
            </w14:solidFill>
          </w14:textFill>
        </w:rPr>
        <w:t>在合同</w:t>
      </w:r>
      <w:r>
        <w:rPr>
          <w:rFonts w:hint="eastAsia" w:ascii="宋体" w:hAnsi="宋体" w:eastAsia="宋体" w:cs="Times New Roman"/>
          <w:color w:val="000000" w:themeColor="text1"/>
          <w:sz w:val="21"/>
          <w:szCs w:val="21"/>
          <w:highlight w:val="none"/>
          <w:lang w:eastAsia="zh-CN"/>
          <w14:textFill>
            <w14:solidFill>
              <w14:schemeClr w14:val="tx1"/>
            </w14:solidFill>
          </w14:textFill>
        </w:rPr>
        <w:t>价款</w:t>
      </w:r>
      <w:r>
        <w:rPr>
          <w:rFonts w:hint="eastAsia" w:ascii="宋体" w:hAnsi="宋体" w:eastAsia="宋体" w:cs="Times New Roman"/>
          <w:color w:val="000000" w:themeColor="text1"/>
          <w:sz w:val="21"/>
          <w:szCs w:val="21"/>
          <w:highlight w:val="none"/>
          <w14:textFill>
            <w14:solidFill>
              <w14:schemeClr w14:val="tx1"/>
            </w14:solidFill>
          </w14:textFill>
        </w:rPr>
        <w:t>中。</w:t>
      </w:r>
    </w:p>
    <w:p>
      <w:pPr>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.3 货物保险要求按</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bCs/>
          <w:color w:val="000000" w:themeColor="text1"/>
          <w:sz w:val="21"/>
          <w:szCs w:val="21"/>
          <w:highlight w:val="none"/>
          <w14:textFill>
            <w14:solidFill>
              <w14:schemeClr w14:val="tx1"/>
            </w14:solidFill>
          </w14:textFill>
        </w:rPr>
        <w:t>规定执行</w:t>
      </w:r>
      <w:r>
        <w:rPr>
          <w:rFonts w:hint="eastAsia" w:ascii="宋体" w:hAnsi="宋体" w:eastAsia="宋体" w:cs="Times New Roman"/>
          <w:color w:val="000000" w:themeColor="text1"/>
          <w:sz w:val="21"/>
          <w:szCs w:val="21"/>
          <w:highlight w:val="none"/>
          <w14:textFill>
            <w14:solidFill>
              <w14:schemeClr w14:val="tx1"/>
            </w14:solidFill>
          </w14:textFill>
        </w:rPr>
        <w:t>。</w:t>
      </w:r>
    </w:p>
    <w:p>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 xml:space="preserve">.4 </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除采购活动</w:t>
      </w:r>
      <w:r>
        <w:rPr>
          <w:rFonts w:hint="eastAsia" w:ascii="宋体" w:hAnsi="宋体" w:eastAsia="宋体" w:cs="Times New Roman"/>
          <w:color w:val="000000" w:themeColor="text1"/>
          <w:sz w:val="21"/>
          <w:szCs w:val="21"/>
          <w:highlight w:val="none"/>
          <w14:textFill>
            <w14:solidFill>
              <w14:schemeClr w14:val="tx1"/>
            </w14:solidFill>
          </w14:textFill>
        </w:rPr>
        <w:t>对商品包装</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快递包装</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达成具体约定外</w:t>
      </w:r>
      <w:r>
        <w:rPr>
          <w:rFonts w:hint="eastAsia" w:ascii="宋体" w:hAnsi="宋体" w:eastAsia="宋体" w:cs="Times New Roman"/>
          <w:color w:val="000000" w:themeColor="text1"/>
          <w:sz w:val="21"/>
          <w:szCs w:val="21"/>
          <w:highlight w:val="none"/>
          <w14:textFill>
            <w14:solidFill>
              <w14:schemeClr w14:val="tx1"/>
            </w14:solidFill>
          </w14:textFill>
        </w:rPr>
        <w:t>，乙方提供产品及相关快递服务</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涉及到</w:t>
      </w:r>
      <w:r>
        <w:rPr>
          <w:rFonts w:hint="eastAsia" w:ascii="宋体" w:hAnsi="宋体" w:eastAsia="宋体" w:cs="Times New Roman"/>
          <w:color w:val="000000" w:themeColor="text1"/>
          <w:sz w:val="21"/>
          <w:szCs w:val="21"/>
          <w:highlight w:val="none"/>
          <w14:textFill>
            <w14:solidFill>
              <w14:schemeClr w14:val="tx1"/>
            </w14:solidFill>
          </w14:textFill>
        </w:rPr>
        <w:t>具体包装要求</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的，</w:t>
      </w:r>
      <w:r>
        <w:rPr>
          <w:rFonts w:hint="eastAsia" w:ascii="宋体" w:hAnsi="宋体" w:eastAsia="宋体" w:cs="Times New Roman"/>
          <w:color w:val="000000" w:themeColor="text1"/>
          <w:sz w:val="21"/>
          <w:szCs w:val="21"/>
          <w:highlight w:val="none"/>
          <w14:textFill>
            <w14:solidFill>
              <w14:schemeClr w14:val="tx1"/>
            </w14:solidFill>
          </w14:textFill>
        </w:rPr>
        <w:t>应</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不低于</w:t>
      </w:r>
      <w:r>
        <w:rPr>
          <w:rFonts w:hint="eastAsia" w:ascii="宋体" w:hAnsi="宋体" w:eastAsia="宋体" w:cs="Times New Roman"/>
          <w:color w:val="000000" w:themeColor="text1"/>
          <w:sz w:val="21"/>
          <w:szCs w:val="21"/>
          <w:highlight w:val="none"/>
          <w14:textFill>
            <w14:solidFill>
              <w14:schemeClr w14:val="tx1"/>
            </w14:solidFill>
          </w14:textFill>
        </w:rPr>
        <w:t>《商品包装政府采购需求标准（试行）</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快递包装政府采购需求标准（试行）》</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标准</w:t>
      </w:r>
      <w:r>
        <w:rPr>
          <w:rFonts w:hint="eastAsia" w:ascii="宋体" w:hAnsi="宋体" w:eastAsia="宋体" w:cs="Times New Roman"/>
          <w:color w:val="000000" w:themeColor="text1"/>
          <w:sz w:val="21"/>
          <w:szCs w:val="21"/>
          <w:highlight w:val="none"/>
          <w14:textFill>
            <w14:solidFill>
              <w14:schemeClr w14:val="tx1"/>
            </w14:solidFill>
          </w14:textFill>
        </w:rPr>
        <w:t>，并作为履约验收的内容，必要时甲方可以要求乙方在履约验收环节出具检测报告。</w:t>
      </w:r>
    </w:p>
    <w:p>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7.5 </w:t>
      </w:r>
      <w:r>
        <w:rPr>
          <w:rFonts w:hint="eastAsia" w:ascii="宋体" w:hAnsi="宋体" w:eastAsia="宋体" w:cs="宋体"/>
          <w:color w:val="000000" w:themeColor="text1"/>
          <w:sz w:val="21"/>
          <w:szCs w:val="21"/>
          <w:highlight w:val="none"/>
          <w14:textFill>
            <w14:solidFill>
              <w14:schemeClr w14:val="tx1"/>
            </w14:solidFill>
          </w14:textFill>
        </w:rPr>
        <w:t>乙方在运输到达之前</w:t>
      </w:r>
      <w:r>
        <w:rPr>
          <w:rFonts w:hint="eastAsia" w:ascii="宋体" w:hAnsi="宋体" w:eastAsia="宋体" w:cs="宋体"/>
          <w:color w:val="000000" w:themeColor="text1"/>
          <w:sz w:val="21"/>
          <w:szCs w:val="21"/>
          <w:highlight w:val="none"/>
          <w:lang w:eastAsia="zh-CN"/>
          <w14:textFill>
            <w14:solidFill>
              <w14:schemeClr w14:val="tx1"/>
            </w14:solidFill>
          </w14:textFill>
        </w:rPr>
        <w:t>应</w:t>
      </w:r>
      <w:r>
        <w:rPr>
          <w:rFonts w:hint="eastAsia" w:ascii="宋体" w:hAnsi="宋体" w:eastAsia="宋体" w:cs="宋体"/>
          <w:color w:val="000000" w:themeColor="text1"/>
          <w:sz w:val="21"/>
          <w:szCs w:val="21"/>
          <w:highlight w:val="none"/>
          <w14:textFill>
            <w14:solidFill>
              <w14:schemeClr w14:val="tx1"/>
            </w14:solidFill>
          </w14:textFill>
        </w:rPr>
        <w:t>提前通知</w:t>
      </w:r>
      <w:r>
        <w:rPr>
          <w:rFonts w:hint="eastAsia" w:ascii="宋体" w:hAnsi="宋体" w:eastAsia="宋体" w:cs="宋体"/>
          <w:color w:val="000000" w:themeColor="text1"/>
          <w:sz w:val="21"/>
          <w:szCs w:val="21"/>
          <w:highlight w:val="none"/>
          <w:lang w:eastAsia="zh-CN"/>
          <w14:textFill>
            <w14:solidFill>
              <w14:schemeClr w14:val="tx1"/>
            </w14:solidFill>
          </w14:textFill>
        </w:rPr>
        <w:t>甲方</w:t>
      </w:r>
      <w:r>
        <w:rPr>
          <w:rFonts w:hint="eastAsia" w:ascii="宋体" w:hAnsi="宋体" w:eastAsia="宋体" w:cs="宋体"/>
          <w:color w:val="000000" w:themeColor="text1"/>
          <w:sz w:val="21"/>
          <w:szCs w:val="21"/>
          <w:highlight w:val="none"/>
          <w14:textFill>
            <w14:solidFill>
              <w14:schemeClr w14:val="tx1"/>
            </w14:solidFill>
          </w14:textFill>
        </w:rPr>
        <w:t>，并提示货物运输装卸的注意事项</w:t>
      </w:r>
      <w:r>
        <w:rPr>
          <w:rFonts w:hint="eastAsia" w:ascii="宋体" w:hAnsi="宋体" w:eastAsia="宋体" w:cs="宋体"/>
          <w:color w:val="000000" w:themeColor="text1"/>
          <w:sz w:val="21"/>
          <w:szCs w:val="21"/>
          <w:highlight w:val="none"/>
          <w:lang w:eastAsia="zh-CN"/>
          <w14:textFill>
            <w14:solidFill>
              <w14:schemeClr w14:val="tx1"/>
            </w14:solidFill>
          </w14:textFill>
        </w:rPr>
        <w:t>，甲方配合乙方做好货物的接收工作。</w:t>
      </w:r>
    </w:p>
    <w:p>
      <w:pPr>
        <w:autoSpaceDE w:val="0"/>
        <w:autoSpaceDN w:val="0"/>
        <w:adjustRightInd w:val="0"/>
        <w:spacing w:line="400" w:lineRule="exact"/>
        <w:ind w:firstLine="420" w:firstLineChars="200"/>
        <w:rPr>
          <w:rFonts w:hint="default" w:ascii="华文楷体" w:hAnsi="华文楷体" w:eastAsia="华文楷体" w:cs="华文楷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7.6 如因包装、运输问题导致货物损毁、丢失或者品质下降，甲方有权要求降价、换货、拒收部分或整批货物，由此产生的费用和损失，均由乙方承担。</w:t>
      </w:r>
    </w:p>
    <w:p>
      <w:pPr>
        <w:adjustRightInd w:val="0"/>
        <w:snapToGrid w:val="0"/>
        <w:spacing w:before="0" w:line="400" w:lineRule="exact"/>
        <w:jc w:val="left"/>
        <w:rPr>
          <w:rFonts w:ascii="宋体" w:hAnsi="宋体" w:eastAsia="宋体" w:cs="Times New Roman"/>
          <w:b/>
          <w:color w:val="000000" w:themeColor="text1"/>
          <w:sz w:val="24"/>
          <w:highlight w:val="none"/>
          <w14:textFill>
            <w14:solidFill>
              <w14:schemeClr w14:val="tx1"/>
            </w14:solidFill>
          </w14:textFill>
        </w:rPr>
      </w:pPr>
      <w:r>
        <w:rPr>
          <w:rFonts w:hint="eastAsia" w:ascii="宋体" w:hAnsi="宋体" w:eastAsia="宋体" w:cs="Times New Roman"/>
          <w:b/>
          <w:color w:val="000000" w:themeColor="text1"/>
          <w:sz w:val="24"/>
          <w:highlight w:val="none"/>
          <w:lang w:eastAsia="zh-CN"/>
          <w14:textFill>
            <w14:solidFill>
              <w14:schemeClr w14:val="tx1"/>
            </w14:solidFill>
          </w14:textFill>
        </w:rPr>
        <w:t>8</w:t>
      </w:r>
      <w:r>
        <w:rPr>
          <w:rFonts w:hint="eastAsia" w:ascii="宋体" w:hAnsi="宋体" w:eastAsia="宋体" w:cs="Times New Roman"/>
          <w:b/>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color w:val="000000" w:themeColor="text1"/>
          <w:sz w:val="24"/>
          <w:highlight w:val="none"/>
          <w14:textFill>
            <w14:solidFill>
              <w14:schemeClr w14:val="tx1"/>
            </w14:solidFill>
          </w14:textFill>
        </w:rPr>
        <w:t>质量标准和保证</w:t>
      </w:r>
    </w:p>
    <w:p>
      <w:pPr>
        <w:widowControl w:val="0"/>
        <w:adjustRightInd w:val="0"/>
        <w:snapToGrid w:val="0"/>
        <w:spacing w:before="0" w:line="400" w:lineRule="exact"/>
        <w:ind w:firstLine="420" w:firstLineChars="200"/>
        <w:jc w:val="left"/>
        <w:rPr>
          <w:rFonts w:ascii="宋体" w:hAnsi="宋体" w:eastAsia="宋体" w:cs="Courier New"/>
          <w:b/>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Courier New"/>
          <w:color w:val="000000" w:themeColor="text1"/>
          <w:kern w:val="2"/>
          <w:sz w:val="21"/>
          <w:szCs w:val="21"/>
          <w:highlight w:val="none"/>
          <w:lang w:val="en-US" w:eastAsia="zh-CN" w:bidi="ar-SA"/>
          <w14:textFill>
            <w14:solidFill>
              <w14:schemeClr w14:val="tx1"/>
            </w14:solidFill>
          </w14:textFill>
        </w:rPr>
        <w:t>8.1 质量标准</w:t>
      </w:r>
    </w:p>
    <w:p>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（1）本合同下</w:t>
      </w:r>
      <w:r>
        <w:rPr>
          <w:rFonts w:hint="eastAsia" w:ascii="宋体" w:hAnsi="宋体" w:eastAsia="宋体" w:cs="Times New Roman"/>
          <w:color w:val="000000" w:themeColor="text1"/>
          <w:sz w:val="21"/>
          <w:szCs w:val="21"/>
          <w:highlight w:val="none"/>
          <w:lang w:eastAsia="zh-CN"/>
          <w14:textFill>
            <w14:solidFill>
              <w14:schemeClr w14:val="tx1"/>
            </w14:solidFill>
          </w14:textFill>
        </w:rPr>
        <w:t>提供</w:t>
      </w:r>
      <w:r>
        <w:rPr>
          <w:rFonts w:hint="eastAsia" w:ascii="宋体" w:hAnsi="宋体" w:eastAsia="宋体" w:cs="Times New Roman"/>
          <w:color w:val="000000" w:themeColor="text1"/>
          <w:sz w:val="21"/>
          <w:szCs w:val="21"/>
          <w:highlight w:val="none"/>
          <w14:textFill>
            <w14:solidFill>
              <w14:schemeClr w14:val="tx1"/>
            </w14:solidFill>
          </w14:textFill>
        </w:rPr>
        <w:t>的货物应符合</w:t>
      </w:r>
      <w:r>
        <w:rPr>
          <w:rFonts w:hint="eastAsia" w:ascii="宋体" w:hAnsi="宋体" w:eastAsia="宋体" w:cs="Times New Roman"/>
          <w:color w:val="000000" w:themeColor="text1"/>
          <w:sz w:val="21"/>
          <w:szCs w:val="21"/>
          <w:highlight w:val="none"/>
          <w:lang w:eastAsia="zh-CN"/>
          <w14:textFill>
            <w14:solidFill>
              <w14:schemeClr w14:val="tx1"/>
            </w14:solidFill>
          </w14:textFill>
        </w:rPr>
        <w:t>合同</w:t>
      </w:r>
      <w:r>
        <w:rPr>
          <w:rFonts w:hint="eastAsia" w:ascii="宋体" w:hAnsi="宋体" w:eastAsia="宋体" w:cs="宋体"/>
          <w:color w:val="000000" w:themeColor="text1"/>
          <w:sz w:val="21"/>
          <w:szCs w:val="21"/>
          <w:highlight w:val="none"/>
          <w:lang w:eastAsia="zh-CN"/>
          <w14:textFill>
            <w14:solidFill>
              <w14:schemeClr w14:val="tx1"/>
            </w14:solidFill>
          </w14:textFill>
        </w:rPr>
        <w:t>约</w:t>
      </w:r>
      <w:r>
        <w:rPr>
          <w:rFonts w:hint="eastAsia" w:ascii="宋体" w:hAnsi="宋体" w:eastAsia="宋体" w:cs="宋体"/>
          <w:color w:val="000000" w:themeColor="text1"/>
          <w:sz w:val="21"/>
          <w:szCs w:val="21"/>
          <w:highlight w:val="none"/>
          <w14:textFill>
            <w14:solidFill>
              <w14:schemeClr w14:val="tx1"/>
            </w14:solidFill>
          </w14:textFill>
        </w:rPr>
        <w:t>定的品牌、规格型号、技术性能、配置、质量、数量等要求。</w:t>
      </w:r>
      <w:r>
        <w:rPr>
          <w:rFonts w:hint="eastAsia" w:ascii="宋体" w:hAnsi="宋体" w:eastAsia="宋体" w:cs="Times New Roman"/>
          <w:color w:val="000000" w:themeColor="text1"/>
          <w:sz w:val="21"/>
          <w:szCs w:val="21"/>
          <w:highlight w:val="none"/>
          <w14:textFill>
            <w14:solidFill>
              <w14:schemeClr w14:val="tx1"/>
            </w14:solidFill>
          </w14:textFill>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p>
    <w:p>
      <w:pPr>
        <w:widowControl w:val="0"/>
        <w:adjustRightInd w:val="0"/>
        <w:snapToGrid w:val="0"/>
        <w:spacing w:before="0" w:line="400" w:lineRule="exact"/>
        <w:ind w:firstLine="420" w:firstLineChars="200"/>
        <w:jc w:val="left"/>
        <w:rPr>
          <w:rFonts w:ascii="宋体" w:hAnsi="宋体" w:eastAsia="宋体" w:cs="Courier New"/>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Courier New"/>
          <w:color w:val="000000" w:themeColor="text1"/>
          <w:kern w:val="2"/>
          <w:sz w:val="21"/>
          <w:szCs w:val="21"/>
          <w:highlight w:val="none"/>
          <w:lang w:val="en-US" w:eastAsia="zh-CN" w:bidi="ar-SA"/>
          <w14:textFill>
            <w14:solidFill>
              <w14:schemeClr w14:val="tx1"/>
            </w14:solidFill>
          </w14:textFill>
        </w:rPr>
        <w:t>（2）采用中华人民共和国法定计量单位。</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（3）乙方所</w:t>
      </w:r>
      <w:r>
        <w:rPr>
          <w:rFonts w:hint="eastAsia" w:ascii="宋体" w:hAnsi="宋体" w:eastAsia="宋体" w:cs="Times New Roman"/>
          <w:color w:val="000000" w:themeColor="text1"/>
          <w:sz w:val="21"/>
          <w:szCs w:val="21"/>
          <w:highlight w:val="none"/>
          <w:lang w:eastAsia="zh-CN"/>
          <w14:textFill>
            <w14:solidFill>
              <w14:schemeClr w14:val="tx1"/>
            </w14:solidFill>
          </w14:textFill>
        </w:rPr>
        <w:t>提供</w:t>
      </w:r>
      <w:r>
        <w:rPr>
          <w:rFonts w:hint="eastAsia" w:ascii="宋体" w:hAnsi="宋体" w:eastAsia="宋体" w:cs="Times New Roman"/>
          <w:color w:val="000000" w:themeColor="text1"/>
          <w:sz w:val="21"/>
          <w:szCs w:val="21"/>
          <w:highlight w:val="none"/>
          <w14:textFill>
            <w14:solidFill>
              <w14:schemeClr w14:val="tx1"/>
            </w14:solidFill>
          </w14:textFill>
        </w:rPr>
        <w:t>的货物应符合国家有关安全、环保、卫生</w:t>
      </w:r>
      <w:r>
        <w:rPr>
          <w:rFonts w:hint="eastAsia" w:ascii="宋体" w:hAnsi="宋体" w:eastAsia="宋体" w:cs="Times New Roman"/>
          <w:color w:val="000000" w:themeColor="text1"/>
          <w:sz w:val="21"/>
          <w:szCs w:val="21"/>
          <w:highlight w:val="none"/>
          <w:lang w:eastAsia="zh-CN"/>
          <w14:textFill>
            <w14:solidFill>
              <w14:schemeClr w14:val="tx1"/>
            </w14:solidFill>
          </w14:textFill>
        </w:rPr>
        <w:t>的</w:t>
      </w:r>
      <w:r>
        <w:rPr>
          <w:rFonts w:hint="eastAsia" w:ascii="宋体" w:hAnsi="宋体" w:eastAsia="宋体" w:cs="Times New Roman"/>
          <w:color w:val="000000" w:themeColor="text1"/>
          <w:sz w:val="21"/>
          <w:szCs w:val="21"/>
          <w:highlight w:val="none"/>
          <w14:textFill>
            <w14:solidFill>
              <w14:schemeClr w14:val="tx1"/>
            </w14:solidFill>
          </w14:textFill>
        </w:rPr>
        <w:t>规定。</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（4）乙方应向甲方提交所</w:t>
      </w:r>
      <w:r>
        <w:rPr>
          <w:rFonts w:hint="eastAsia" w:ascii="宋体" w:hAnsi="宋体" w:eastAsia="宋体" w:cs="Times New Roman"/>
          <w:color w:val="000000" w:themeColor="text1"/>
          <w:sz w:val="21"/>
          <w:szCs w:val="21"/>
          <w:highlight w:val="none"/>
          <w:lang w:eastAsia="zh-CN"/>
          <w14:textFill>
            <w14:solidFill>
              <w14:schemeClr w14:val="tx1"/>
            </w14:solidFill>
          </w14:textFill>
        </w:rPr>
        <w:t>提供</w:t>
      </w:r>
      <w:r>
        <w:rPr>
          <w:rFonts w:hint="eastAsia" w:ascii="宋体" w:hAnsi="宋体" w:eastAsia="宋体" w:cs="Times New Roman"/>
          <w:color w:val="000000" w:themeColor="text1"/>
          <w:sz w:val="21"/>
          <w:szCs w:val="21"/>
          <w:highlight w:val="none"/>
          <w14:textFill>
            <w14:solidFill>
              <w14:schemeClr w14:val="tx1"/>
            </w14:solidFill>
          </w14:textFill>
        </w:rPr>
        <w:t>货物的技术文件，包括相应的中文技术文件，如：产品目录、图纸、操作手册、使用说明、维护手册或服务指南</w:t>
      </w:r>
      <w:r>
        <w:rPr>
          <w:rFonts w:hint="eastAsia" w:ascii="宋体" w:hAnsi="宋体" w:eastAsia="宋体" w:cs="Times New Roman"/>
          <w:color w:val="000000" w:themeColor="text1"/>
          <w:sz w:val="21"/>
          <w:szCs w:val="21"/>
          <w:highlight w:val="none"/>
          <w:lang w:eastAsia="zh-CN"/>
          <w14:textFill>
            <w14:solidFill>
              <w14:schemeClr w14:val="tx1"/>
            </w14:solidFill>
          </w14:textFill>
        </w:rPr>
        <w:t>等</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eastAsia="zh-CN"/>
          <w14:textFill>
            <w14:solidFill>
              <w14:schemeClr w14:val="tx1"/>
            </w14:solidFill>
          </w14:textFill>
        </w:rPr>
        <w:t>上述</w:t>
      </w:r>
      <w:r>
        <w:rPr>
          <w:rFonts w:hint="eastAsia" w:ascii="宋体" w:hAnsi="宋体" w:eastAsia="宋体" w:cs="Times New Roman"/>
          <w:color w:val="000000" w:themeColor="text1"/>
          <w:sz w:val="21"/>
          <w:szCs w:val="21"/>
          <w:highlight w:val="none"/>
          <w14:textFill>
            <w14:solidFill>
              <w14:schemeClr w14:val="tx1"/>
            </w14:solidFill>
          </w14:textFill>
        </w:rPr>
        <w:t>文件应包装好随货物一同发运。</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8</w:t>
      </w:r>
      <w:r>
        <w:rPr>
          <w:rFonts w:hint="eastAsia" w:ascii="宋体" w:hAnsi="宋体" w:eastAsia="宋体" w:cs="Times New Roman"/>
          <w:color w:val="000000" w:themeColor="text1"/>
          <w:sz w:val="21"/>
          <w:szCs w:val="21"/>
          <w:highlight w:val="none"/>
          <w14:textFill>
            <w14:solidFill>
              <w14:schemeClr w14:val="tx1"/>
            </w14:solidFill>
          </w14:textFill>
        </w:rPr>
        <w:t>.2 保证</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（1）乙方应保证</w:t>
      </w:r>
      <w:r>
        <w:rPr>
          <w:rFonts w:hint="eastAsia" w:ascii="宋体" w:hAnsi="宋体" w:eastAsia="宋体" w:cs="Times New Roman"/>
          <w:color w:val="000000" w:themeColor="text1"/>
          <w:sz w:val="21"/>
          <w:szCs w:val="21"/>
          <w:highlight w:val="none"/>
          <w:lang w:eastAsia="zh-CN"/>
          <w14:textFill>
            <w14:solidFill>
              <w14:schemeClr w14:val="tx1"/>
            </w14:solidFill>
          </w14:textFill>
        </w:rPr>
        <w:t>提供的货物</w:t>
      </w:r>
      <w:r>
        <w:rPr>
          <w:rFonts w:hint="eastAsia" w:ascii="宋体" w:hAnsi="宋体" w:eastAsia="宋体" w:cs="Times New Roman"/>
          <w:color w:val="000000" w:themeColor="text1"/>
          <w:sz w:val="21"/>
          <w:szCs w:val="21"/>
          <w:highlight w:val="none"/>
          <w14:textFill>
            <w14:solidFill>
              <w14:schemeClr w14:val="tx1"/>
            </w14:solidFill>
          </w14:textFill>
        </w:rPr>
        <w:t>完全符合合同规定的质量、规格和性能要求。乙方应保证货物在正确安装、正常使用和保养条件下，</w:t>
      </w:r>
      <w:r>
        <w:rPr>
          <w:rFonts w:hint="eastAsia" w:ascii="宋体" w:hAnsi="宋体" w:eastAsia="宋体" w:cs="宋体"/>
          <w:color w:val="000000" w:themeColor="text1"/>
          <w:sz w:val="21"/>
          <w:szCs w:val="21"/>
          <w:highlight w:val="none"/>
          <w14:textFill>
            <w14:solidFill>
              <w14:schemeClr w14:val="tx1"/>
            </w14:solidFill>
          </w14:textFill>
        </w:rPr>
        <w:t>在其使用寿命期内具</w:t>
      </w:r>
      <w:r>
        <w:rPr>
          <w:rFonts w:hint="eastAsia" w:ascii="宋体" w:hAnsi="宋体" w:eastAsia="宋体" w:cs="宋体"/>
          <w:color w:val="000000" w:themeColor="text1"/>
          <w:sz w:val="21"/>
          <w:szCs w:val="21"/>
          <w:highlight w:val="none"/>
          <w:lang w:eastAsia="zh-CN"/>
          <w14:textFill>
            <w14:solidFill>
              <w14:schemeClr w14:val="tx1"/>
            </w14:solidFill>
          </w14:textFill>
        </w:rPr>
        <w:t>备合同约定</w:t>
      </w:r>
      <w:r>
        <w:rPr>
          <w:rFonts w:hint="eastAsia" w:ascii="宋体" w:hAnsi="宋体" w:eastAsia="宋体" w:cs="宋体"/>
          <w:color w:val="000000" w:themeColor="text1"/>
          <w:sz w:val="21"/>
          <w:szCs w:val="21"/>
          <w:highlight w:val="none"/>
          <w14:textFill>
            <w14:solidFill>
              <w14:schemeClr w14:val="tx1"/>
            </w14:solidFill>
          </w14:textFill>
        </w:rPr>
        <w:t>的性能</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eastAsia="zh-CN"/>
          <w14:textFill>
            <w14:solidFill>
              <w14:schemeClr w14:val="tx1"/>
            </w14:solidFill>
          </w14:textFill>
        </w:rPr>
        <w:t>存在</w:t>
      </w:r>
      <w:r>
        <w:rPr>
          <w:rFonts w:hint="eastAsia" w:ascii="宋体" w:hAnsi="宋体" w:eastAsia="宋体" w:cs="Times New Roman"/>
          <w:color w:val="000000" w:themeColor="text1"/>
          <w:sz w:val="21"/>
          <w:szCs w:val="21"/>
          <w:highlight w:val="none"/>
          <w14:textFill>
            <w14:solidFill>
              <w14:schemeClr w14:val="tx1"/>
            </w14:solidFill>
          </w14:textFill>
        </w:rPr>
        <w:t>质量保证期的，货物最终交付验收</w:t>
      </w:r>
      <w:r>
        <w:rPr>
          <w:rFonts w:hint="eastAsia" w:ascii="宋体" w:hAnsi="宋体" w:eastAsia="宋体" w:cs="Times New Roman"/>
          <w:color w:val="000000" w:themeColor="text1"/>
          <w:sz w:val="21"/>
          <w:szCs w:val="21"/>
          <w:highlight w:val="none"/>
          <w:lang w:eastAsia="zh-CN"/>
          <w14:textFill>
            <w14:solidFill>
              <w14:schemeClr w14:val="tx1"/>
            </w14:solidFill>
          </w14:textFill>
        </w:rPr>
        <w:t>合格</w:t>
      </w:r>
      <w:r>
        <w:rPr>
          <w:rFonts w:hint="eastAsia" w:ascii="宋体" w:hAnsi="宋体" w:eastAsia="宋体" w:cs="Times New Roman"/>
          <w:color w:val="000000" w:themeColor="text1"/>
          <w:sz w:val="21"/>
          <w:szCs w:val="21"/>
          <w:highlight w:val="none"/>
          <w14:textFill>
            <w14:solidFill>
              <w14:schemeClr w14:val="tx1"/>
            </w14:solidFill>
          </w14:textFill>
        </w:rPr>
        <w:t>后</w:t>
      </w:r>
      <w:r>
        <w:rPr>
          <w:rFonts w:hint="eastAsia" w:ascii="宋体" w:hAnsi="宋体" w:eastAsia="宋体" w:cs="Times New Roman"/>
          <w:color w:val="000000" w:themeColor="text1"/>
          <w:sz w:val="21"/>
          <w:szCs w:val="21"/>
          <w:highlight w:val="none"/>
          <w:lang w:eastAsia="zh-CN"/>
          <w14:textFill>
            <w14:solidFill>
              <w14:schemeClr w14:val="tx1"/>
            </w14:solidFill>
          </w14:textFill>
        </w:rPr>
        <w:t>在</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规定或乙方</w:t>
      </w:r>
      <w:r>
        <w:rPr>
          <w:rFonts w:hint="eastAsia" w:ascii="宋体" w:hAnsi="宋体" w:eastAsia="宋体" w:cs="Times New Roman"/>
          <w:color w:val="000000" w:themeColor="text1"/>
          <w:sz w:val="21"/>
          <w:szCs w:val="21"/>
          <w:highlight w:val="none"/>
          <w:lang w:eastAsia="zh-CN"/>
          <w14:textFill>
            <w14:solidFill>
              <w14:schemeClr w14:val="tx1"/>
            </w14:solidFill>
          </w14:textFill>
        </w:rPr>
        <w:t>书面</w:t>
      </w:r>
      <w:r>
        <w:rPr>
          <w:rFonts w:hint="eastAsia" w:ascii="宋体" w:hAnsi="宋体" w:eastAsia="宋体" w:cs="Times New Roman"/>
          <w:color w:val="000000" w:themeColor="text1"/>
          <w:sz w:val="21"/>
          <w:szCs w:val="21"/>
          <w:highlight w:val="none"/>
          <w14:textFill>
            <w14:solidFill>
              <w14:schemeClr w14:val="tx1"/>
            </w14:solidFill>
          </w14:textFill>
        </w:rPr>
        <w:t>承诺（两者以较长的为准）的质量保证期内，本保证保持有效。</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（2）在质量保证期内所发现的缺陷，甲方应尽快以书面形式通知乙方。</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（3）乙方收到通知后</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应在</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规定的响应时间内以合理的速度免费维修或更换有缺陷的货物或部件。</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（4）在质量保证期内，如果货物的质量或规格与合同不符，或证实货物是有缺陷的，包括潜在的缺陷或使用不符合要求的材料等，甲方可以根据本合同第1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.1条规定以书面形式</w:t>
      </w:r>
      <w:r>
        <w:rPr>
          <w:rFonts w:hint="eastAsia" w:ascii="宋体" w:hAnsi="宋体" w:eastAsia="宋体" w:cs="Times New Roman"/>
          <w:color w:val="000000" w:themeColor="text1"/>
          <w:sz w:val="21"/>
          <w:szCs w:val="21"/>
          <w:highlight w:val="none"/>
          <w:lang w:eastAsia="zh-CN"/>
          <w14:textFill>
            <w14:solidFill>
              <w14:schemeClr w14:val="tx1"/>
            </w14:solidFill>
          </w14:textFill>
        </w:rPr>
        <w:t>追究</w:t>
      </w:r>
      <w:r>
        <w:rPr>
          <w:rFonts w:hint="eastAsia" w:ascii="宋体" w:hAnsi="宋体" w:eastAsia="宋体" w:cs="Times New Roman"/>
          <w:color w:val="000000" w:themeColor="text1"/>
          <w:sz w:val="21"/>
          <w:szCs w:val="21"/>
          <w:highlight w:val="none"/>
          <w14:textFill>
            <w14:solidFill>
              <w14:schemeClr w14:val="tx1"/>
            </w14:solidFill>
          </w14:textFill>
        </w:rPr>
        <w:t>乙方</w:t>
      </w:r>
      <w:r>
        <w:rPr>
          <w:rFonts w:hint="eastAsia" w:ascii="宋体" w:hAnsi="宋体" w:eastAsia="宋体" w:cs="Times New Roman"/>
          <w:color w:val="000000" w:themeColor="text1"/>
          <w:sz w:val="21"/>
          <w:szCs w:val="21"/>
          <w:highlight w:val="none"/>
          <w:lang w:eastAsia="zh-CN"/>
          <w14:textFill>
            <w14:solidFill>
              <w14:schemeClr w14:val="tx1"/>
            </w14:solidFill>
          </w14:textFill>
        </w:rPr>
        <w:t>的违约责任</w:t>
      </w:r>
      <w:r>
        <w:rPr>
          <w:rFonts w:hint="eastAsia" w:ascii="宋体" w:hAnsi="宋体" w:eastAsia="宋体" w:cs="Times New Roman"/>
          <w:color w:val="000000" w:themeColor="text1"/>
          <w:sz w:val="21"/>
          <w:szCs w:val="21"/>
          <w:highlight w:val="none"/>
          <w14:textFill>
            <w14:solidFill>
              <w14:schemeClr w14:val="tx1"/>
            </w14:solidFill>
          </w14:textFill>
        </w:rPr>
        <w:t>。</w:t>
      </w:r>
    </w:p>
    <w:p>
      <w:pPr>
        <w:adjustRightInd w:val="0"/>
        <w:snapToGrid w:val="0"/>
        <w:spacing w:before="0" w:line="400" w:lineRule="exact"/>
        <w:ind w:firstLine="420" w:firstLineChars="200"/>
        <w:jc w:val="left"/>
        <w:rPr>
          <w:rFonts w:ascii="Times New Roman" w:hAnsi="Times New Roman" w:eastAsia="宋体" w:cs="Times New Roman"/>
          <w:color w:val="000000" w:themeColor="text1"/>
          <w:sz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（5）乙方在约定的时间内未能弥补缺陷，甲方可采取必要的补救措施，但其风险和费用将由乙方承担，甲方根据合同</w:t>
      </w:r>
      <w:r>
        <w:rPr>
          <w:rFonts w:hint="eastAsia" w:ascii="宋体" w:hAnsi="宋体" w:eastAsia="宋体" w:cs="Times New Roman"/>
          <w:color w:val="000000" w:themeColor="text1"/>
          <w:sz w:val="21"/>
          <w:szCs w:val="21"/>
          <w:highlight w:val="none"/>
          <w:lang w:eastAsia="zh-CN"/>
          <w14:textFill>
            <w14:solidFill>
              <w14:schemeClr w14:val="tx1"/>
            </w14:solidFill>
          </w14:textFill>
        </w:rPr>
        <w:t>约定</w:t>
      </w:r>
      <w:r>
        <w:rPr>
          <w:rFonts w:hint="eastAsia" w:ascii="宋体" w:hAnsi="宋体" w:eastAsia="宋体" w:cs="Times New Roman"/>
          <w:color w:val="000000" w:themeColor="text1"/>
          <w:sz w:val="21"/>
          <w:szCs w:val="21"/>
          <w:highlight w:val="none"/>
          <w14:textFill>
            <w14:solidFill>
              <w14:schemeClr w14:val="tx1"/>
            </w14:solidFill>
          </w14:textFill>
        </w:rPr>
        <w:t>对乙方行使的其他权利不受影响。</w:t>
      </w:r>
    </w:p>
    <w:p>
      <w:pPr>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lang w:eastAsia="zh-CN"/>
          <w14:textFill>
            <w14:solidFill>
              <w14:schemeClr w14:val="tx1"/>
            </w14:solidFill>
          </w14:textFill>
        </w:rPr>
        <w:t>9</w:t>
      </w:r>
      <w:r>
        <w:rPr>
          <w:rFonts w:hint="eastAsia" w:ascii="宋体" w:hAnsi="宋体" w:eastAsia="宋体" w:cs="Times New Roman"/>
          <w:b/>
          <w:bCs/>
          <w:color w:val="000000" w:themeColor="text1"/>
          <w:sz w:val="24"/>
          <w:highlight w:val="none"/>
          <w14:textFill>
            <w14:solidFill>
              <w14:schemeClr w14:val="tx1"/>
            </w14:solidFill>
          </w14:textFill>
        </w:rPr>
        <w:t>.</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权利瑕疵担保</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9</w:t>
      </w:r>
      <w:r>
        <w:rPr>
          <w:rFonts w:hint="eastAsia" w:ascii="宋体" w:hAnsi="宋体" w:eastAsia="宋体" w:cs="Times New Roman"/>
          <w:color w:val="000000" w:themeColor="text1"/>
          <w:sz w:val="21"/>
          <w:szCs w:val="21"/>
          <w:highlight w:val="none"/>
          <w14:textFill>
            <w14:solidFill>
              <w14:schemeClr w14:val="tx1"/>
            </w14:solidFill>
          </w14:textFill>
        </w:rPr>
        <w:t>.1 乙方保证对其出售的货物享有合法的权利。</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9</w:t>
      </w:r>
      <w:r>
        <w:rPr>
          <w:rFonts w:hint="eastAsia" w:ascii="宋体" w:hAnsi="宋体" w:eastAsia="宋体" w:cs="Times New Roman"/>
          <w:color w:val="000000" w:themeColor="text1"/>
          <w:sz w:val="21"/>
          <w:szCs w:val="21"/>
          <w:highlight w:val="none"/>
          <w14:textFill>
            <w14:solidFill>
              <w14:schemeClr w14:val="tx1"/>
            </w14:solidFill>
          </w14:textFill>
        </w:rPr>
        <w:t xml:space="preserve">.2 </w:t>
      </w:r>
      <w:r>
        <w:rPr>
          <w:rFonts w:hint="eastAsia" w:ascii="宋体" w:hAnsi="宋体" w:eastAsia="宋体" w:cs="宋体"/>
          <w:color w:val="000000" w:themeColor="text1"/>
          <w:sz w:val="21"/>
          <w:szCs w:val="15"/>
          <w:highlight w:val="none"/>
          <w14:textFill>
            <w14:solidFill>
              <w14:schemeClr w14:val="tx1"/>
            </w14:solidFill>
          </w14:textFill>
        </w:rPr>
        <w:t>乙方保证在交付的货物上不存在抵押权等担保物权。</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9</w:t>
      </w:r>
      <w:r>
        <w:rPr>
          <w:rFonts w:hint="eastAsia" w:ascii="宋体" w:hAnsi="宋体" w:eastAsia="宋体" w:cs="Times New Roman"/>
          <w:color w:val="000000" w:themeColor="text1"/>
          <w:sz w:val="21"/>
          <w:szCs w:val="21"/>
          <w:highlight w:val="none"/>
          <w14:textFill>
            <w14:solidFill>
              <w14:schemeClr w14:val="tx1"/>
            </w14:solidFill>
          </w14:textFill>
        </w:rPr>
        <w:t>.3 如甲方使用</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上述</w:t>
      </w:r>
      <w:r>
        <w:rPr>
          <w:rFonts w:hint="eastAsia" w:ascii="宋体" w:hAnsi="宋体" w:eastAsia="宋体" w:cs="Times New Roman"/>
          <w:color w:val="000000" w:themeColor="text1"/>
          <w:sz w:val="21"/>
          <w:szCs w:val="21"/>
          <w:highlight w:val="none"/>
          <w14:textFill>
            <w14:solidFill>
              <w14:schemeClr w14:val="tx1"/>
            </w14:solidFill>
          </w14:textFill>
        </w:rPr>
        <w:t>货物构成</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对第三人</w:t>
      </w:r>
      <w:r>
        <w:rPr>
          <w:rFonts w:hint="eastAsia" w:ascii="宋体" w:hAnsi="宋体" w:eastAsia="宋体" w:cs="Times New Roman"/>
          <w:color w:val="000000" w:themeColor="text1"/>
          <w:sz w:val="21"/>
          <w:szCs w:val="21"/>
          <w:highlight w:val="none"/>
          <w14:textFill>
            <w14:solidFill>
              <w14:schemeClr w14:val="tx1"/>
            </w14:solidFill>
          </w14:textFill>
        </w:rPr>
        <w:t>侵权的，则由乙方承担全部责任。</w:t>
      </w:r>
    </w:p>
    <w:p>
      <w:pPr>
        <w:autoSpaceDE w:val="0"/>
        <w:autoSpaceDN w:val="0"/>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14:textFill>
            <w14:solidFill>
              <w14:schemeClr w14:val="tx1"/>
            </w14:solidFill>
          </w14:textFill>
        </w:rPr>
        <w:t>1</w:t>
      </w:r>
      <w:r>
        <w:rPr>
          <w:rFonts w:hint="eastAsia" w:ascii="宋体" w:hAnsi="宋体" w:eastAsia="宋体" w:cs="Times New Roman"/>
          <w:b/>
          <w:bCs/>
          <w:color w:val="000000" w:themeColor="text1"/>
          <w:sz w:val="24"/>
          <w:highlight w:val="none"/>
          <w:lang w:eastAsia="zh-CN"/>
          <w14:textFill>
            <w14:solidFill>
              <w14:schemeClr w14:val="tx1"/>
            </w14:solidFill>
          </w14:textFill>
        </w:rPr>
        <w:t>0</w:t>
      </w:r>
      <w:r>
        <w:rPr>
          <w:rFonts w:hint="eastAsia" w:ascii="宋体" w:hAnsi="宋体" w:eastAsia="宋体" w:cs="Times New Roman"/>
          <w:b/>
          <w:bCs/>
          <w:color w:val="000000" w:themeColor="text1"/>
          <w:sz w:val="24"/>
          <w:highlight w:val="none"/>
          <w14:textFill>
            <w14:solidFill>
              <w14:schemeClr w14:val="tx1"/>
            </w14:solidFill>
          </w14:textFill>
        </w:rPr>
        <w:t>.</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知识产权保护</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eastAsia="zh-CN"/>
          <w14:textFill>
            <w14:solidFill>
              <w14:schemeClr w14:val="tx1"/>
            </w14:solidFill>
          </w14:textFill>
        </w:rPr>
        <w:t>0</w:t>
      </w:r>
      <w:r>
        <w:rPr>
          <w:rFonts w:hint="eastAsia" w:ascii="宋体" w:hAnsi="宋体" w:eastAsia="宋体" w:cs="Times New Roman"/>
          <w:color w:val="000000" w:themeColor="text1"/>
          <w:sz w:val="21"/>
          <w:szCs w:val="21"/>
          <w:highlight w:val="none"/>
          <w14:textFill>
            <w14:solidFill>
              <w14:schemeClr w14:val="tx1"/>
            </w14:solidFill>
          </w14:textFill>
        </w:rPr>
        <w:t>.1 乙方对其所销售的货物应当享有知识产权或经权利人合法授权，保证没有侵犯任何第三人的知识产权等权利。</w:t>
      </w:r>
      <w:bookmarkStart w:id="411" w:name="_Hlk163047038"/>
      <w:r>
        <w:rPr>
          <w:rFonts w:hint="eastAsia" w:ascii="宋体" w:hAnsi="宋体" w:eastAsia="宋体" w:cs="宋体"/>
          <w:color w:val="000000" w:themeColor="text1"/>
          <w:sz w:val="21"/>
          <w:szCs w:val="15"/>
          <w:highlight w:val="none"/>
          <w14:textFill>
            <w14:solidFill>
              <w14:schemeClr w14:val="tx1"/>
            </w14:solidFill>
          </w14:textFill>
        </w:rPr>
        <w:t>因违反前述约定对第三人构成侵权的，应当由乙方向第三人承担法律责任；甲方依法向第三人赔偿后，有权向乙方追偿。甲方有其他损失的，乙方应当赔偿</w:t>
      </w:r>
      <w:bookmarkEnd w:id="411"/>
      <w:r>
        <w:rPr>
          <w:rFonts w:hint="eastAsia" w:ascii="宋体" w:hAnsi="宋体" w:eastAsia="宋体" w:cs="Times New Roman"/>
          <w:color w:val="000000" w:themeColor="text1"/>
          <w:sz w:val="21"/>
          <w:szCs w:val="21"/>
          <w:highlight w:val="none"/>
          <w14:textFill>
            <w14:solidFill>
              <w14:schemeClr w14:val="tx1"/>
            </w14:solidFill>
          </w14:textFill>
        </w:rPr>
        <w:t>。</w:t>
      </w:r>
    </w:p>
    <w:p>
      <w:pPr>
        <w:autoSpaceDE w:val="0"/>
        <w:autoSpaceDN w:val="0"/>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14:textFill>
            <w14:solidFill>
              <w14:schemeClr w14:val="tx1"/>
            </w14:solidFill>
          </w14:textFill>
        </w:rPr>
        <w:t>1</w:t>
      </w:r>
      <w:r>
        <w:rPr>
          <w:rFonts w:hint="eastAsia" w:ascii="宋体" w:hAnsi="宋体" w:eastAsia="宋体" w:cs="Times New Roman"/>
          <w:b/>
          <w:bCs/>
          <w:color w:val="000000" w:themeColor="text1"/>
          <w:sz w:val="24"/>
          <w:highlight w:val="none"/>
          <w:lang w:eastAsia="zh-CN"/>
          <w14:textFill>
            <w14:solidFill>
              <w14:schemeClr w14:val="tx1"/>
            </w14:solidFill>
          </w14:textFill>
        </w:rPr>
        <w:t>1</w:t>
      </w:r>
      <w:r>
        <w:rPr>
          <w:rFonts w:hint="eastAsia" w:ascii="宋体" w:hAnsi="宋体" w:eastAsia="宋体" w:cs="Times New Roman"/>
          <w:b/>
          <w:bCs/>
          <w:color w:val="000000" w:themeColor="text1"/>
          <w:sz w:val="24"/>
          <w:highlight w:val="none"/>
          <w14:textFill>
            <w14:solidFill>
              <w14:schemeClr w14:val="tx1"/>
            </w14:solidFill>
          </w14:textFill>
        </w:rPr>
        <w:t>.</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保密义务</w:t>
      </w:r>
    </w:p>
    <w:p>
      <w:pPr>
        <w:autoSpaceDE w:val="0"/>
        <w:autoSpaceDN w:val="0"/>
        <w:adjustRightInd w:val="0"/>
        <w:snapToGrid w:val="0"/>
        <w:spacing w:before="0" w:line="400" w:lineRule="exact"/>
        <w:ind w:firstLine="420" w:firstLineChars="200"/>
        <w:jc w:val="left"/>
        <w:rPr>
          <w:rFonts w:hint="eastAsia" w:ascii="宋体" w:hAnsi="宋体" w:eastAsia="宋体" w:cs="宋体"/>
          <w:color w:val="000000" w:themeColor="text1"/>
          <w:sz w:val="21"/>
          <w:szCs w:val="15"/>
          <w:highlight w:val="none"/>
          <w14:textFill>
            <w14:solidFill>
              <w14:schemeClr w14:val="tx1"/>
            </w14:solidFill>
          </w14:textFill>
        </w:rPr>
      </w:pPr>
      <w:r>
        <w:rPr>
          <w:rFonts w:hint="eastAsia" w:ascii="宋体" w:hAnsi="宋体" w:eastAsia="宋体" w:cs="宋体"/>
          <w:color w:val="000000" w:themeColor="text1"/>
          <w:sz w:val="21"/>
          <w:szCs w:val="15"/>
          <w:highlight w:val="none"/>
          <w:lang w:val="en-US" w:eastAsia="zh-CN"/>
          <w14:textFill>
            <w14:solidFill>
              <w14:schemeClr w14:val="tx1"/>
            </w14:solidFill>
          </w14:textFill>
        </w:rPr>
        <w:t xml:space="preserve">11.1 </w:t>
      </w:r>
      <w:r>
        <w:rPr>
          <w:rFonts w:hint="eastAsia" w:ascii="宋体" w:hAnsi="宋体" w:eastAsia="宋体" w:cs="宋体"/>
          <w:color w:val="000000" w:themeColor="text1"/>
          <w:sz w:val="21"/>
          <w:szCs w:val="15"/>
          <w:highlight w:val="none"/>
          <w14:textFill>
            <w14:solidFill>
              <w14:schemeClr w14:val="tx1"/>
            </w14:solidFill>
          </w14:textFill>
        </w:rPr>
        <w:t>甲、乙双方</w:t>
      </w:r>
      <w:r>
        <w:rPr>
          <w:rFonts w:hint="eastAsia" w:ascii="宋体" w:hAnsi="宋体" w:eastAsia="宋体" w:cs="宋体"/>
          <w:color w:val="000000" w:themeColor="text1"/>
          <w:sz w:val="21"/>
          <w:szCs w:val="15"/>
          <w:highlight w:val="none"/>
          <w:lang w:eastAsia="zh-CN"/>
          <w14:textFill>
            <w14:solidFill>
              <w14:schemeClr w14:val="tx1"/>
            </w14:solidFill>
          </w14:textFill>
        </w:rPr>
        <w:t>对</w:t>
      </w:r>
      <w:r>
        <w:rPr>
          <w:rFonts w:hint="eastAsia" w:ascii="宋体" w:hAnsi="宋体" w:eastAsia="宋体" w:cs="宋体"/>
          <w:color w:val="000000" w:themeColor="text1"/>
          <w:sz w:val="21"/>
          <w:szCs w:val="15"/>
          <w:highlight w:val="none"/>
          <w14:textFill>
            <w14:solidFill>
              <w14:schemeClr w14:val="tx1"/>
            </w14:solidFill>
          </w14:textFill>
        </w:rPr>
        <w:t>采购和合同履行过程中所获悉的</w:t>
      </w:r>
      <w:r>
        <w:rPr>
          <w:rFonts w:hint="eastAsia" w:ascii="宋体" w:hAnsi="宋体" w:eastAsia="宋体" w:cs="宋体"/>
          <w:color w:val="000000" w:themeColor="text1"/>
          <w:sz w:val="21"/>
          <w:szCs w:val="15"/>
          <w:highlight w:val="none"/>
          <w:lang w:eastAsia="zh-CN"/>
          <w14:textFill>
            <w14:solidFill>
              <w14:schemeClr w14:val="tx1"/>
            </w14:solidFill>
          </w14:textFill>
        </w:rPr>
        <w:t>国家秘密、工作秘密、</w:t>
      </w:r>
      <w:r>
        <w:rPr>
          <w:rFonts w:hint="eastAsia" w:ascii="宋体" w:hAnsi="宋体" w:eastAsia="宋体" w:cs="宋体"/>
          <w:color w:val="000000" w:themeColor="text1"/>
          <w:sz w:val="21"/>
          <w:szCs w:val="15"/>
          <w:highlight w:val="none"/>
          <w14:textFill>
            <w14:solidFill>
              <w14:schemeClr w14:val="tx1"/>
            </w14:solidFill>
          </w14:textFill>
        </w:rPr>
        <w:t>商业秘密或者其他应当保密的信息，均有保密义务</w:t>
      </w:r>
      <w:r>
        <w:rPr>
          <w:rFonts w:hint="eastAsia" w:ascii="宋体" w:hAnsi="宋体" w:eastAsia="宋体" w:cs="宋体"/>
          <w:color w:val="000000" w:themeColor="text1"/>
          <w:sz w:val="21"/>
          <w:szCs w:val="15"/>
          <w:highlight w:val="none"/>
          <w:lang w:eastAsia="zh-CN"/>
          <w14:textFill>
            <w14:solidFill>
              <w14:schemeClr w14:val="tx1"/>
            </w14:solidFill>
          </w14:textFill>
        </w:rPr>
        <w:t>且不受合同有效期所限，直至该信息成为公开信息</w:t>
      </w:r>
      <w:r>
        <w:rPr>
          <w:rFonts w:hint="eastAsia" w:ascii="宋体" w:hAnsi="宋体" w:eastAsia="宋体" w:cs="宋体"/>
          <w:color w:val="000000" w:themeColor="text1"/>
          <w:sz w:val="21"/>
          <w:szCs w:val="15"/>
          <w:highlight w:val="none"/>
          <w14:textFill>
            <w14:solidFill>
              <w14:schemeClr w14:val="tx1"/>
            </w14:solidFill>
          </w14:textFill>
        </w:rPr>
        <w:t>。泄露、不正当地使用</w:t>
      </w:r>
      <w:r>
        <w:rPr>
          <w:rFonts w:hint="eastAsia" w:ascii="宋体" w:hAnsi="宋体" w:eastAsia="宋体" w:cs="宋体"/>
          <w:color w:val="000000" w:themeColor="text1"/>
          <w:sz w:val="21"/>
          <w:szCs w:val="15"/>
          <w:highlight w:val="none"/>
          <w:lang w:eastAsia="zh-CN"/>
          <w14:textFill>
            <w14:solidFill>
              <w14:schemeClr w14:val="tx1"/>
            </w14:solidFill>
          </w14:textFill>
        </w:rPr>
        <w:t>国家秘密、工作秘密、</w:t>
      </w:r>
      <w:r>
        <w:rPr>
          <w:rFonts w:hint="eastAsia" w:ascii="宋体" w:hAnsi="宋体" w:eastAsia="宋体" w:cs="宋体"/>
          <w:color w:val="000000" w:themeColor="text1"/>
          <w:sz w:val="21"/>
          <w:szCs w:val="15"/>
          <w:highlight w:val="none"/>
          <w14:textFill>
            <w14:solidFill>
              <w14:schemeClr w14:val="tx1"/>
            </w14:solidFill>
          </w14:textFill>
        </w:rPr>
        <w:t>商业秘密或者</w:t>
      </w:r>
      <w:r>
        <w:rPr>
          <w:rFonts w:hint="eastAsia" w:ascii="宋体" w:hAnsi="宋体" w:eastAsia="宋体" w:cs="宋体"/>
          <w:color w:val="000000" w:themeColor="text1"/>
          <w:sz w:val="21"/>
          <w:szCs w:val="15"/>
          <w:highlight w:val="none"/>
          <w:lang w:eastAsia="zh-CN"/>
          <w14:textFill>
            <w14:solidFill>
              <w14:schemeClr w14:val="tx1"/>
            </w14:solidFill>
          </w14:textFill>
        </w:rPr>
        <w:t>其他应当保密的</w:t>
      </w:r>
      <w:r>
        <w:rPr>
          <w:rFonts w:hint="eastAsia" w:ascii="宋体" w:hAnsi="宋体" w:eastAsia="宋体" w:cs="宋体"/>
          <w:color w:val="000000" w:themeColor="text1"/>
          <w:sz w:val="21"/>
          <w:szCs w:val="15"/>
          <w:highlight w:val="none"/>
          <w14:textFill>
            <w14:solidFill>
              <w14:schemeClr w14:val="tx1"/>
            </w14:solidFill>
          </w14:textFill>
        </w:rPr>
        <w:t>信息，应当承担</w:t>
      </w:r>
      <w:r>
        <w:rPr>
          <w:rFonts w:hint="eastAsia" w:ascii="宋体" w:hAnsi="宋体" w:eastAsia="宋体" w:cs="宋体"/>
          <w:color w:val="000000" w:themeColor="text1"/>
          <w:sz w:val="21"/>
          <w:szCs w:val="15"/>
          <w:highlight w:val="none"/>
          <w:lang w:eastAsia="zh-CN"/>
          <w14:textFill>
            <w14:solidFill>
              <w14:schemeClr w14:val="tx1"/>
            </w14:solidFill>
          </w14:textFill>
        </w:rPr>
        <w:t>相应</w:t>
      </w:r>
      <w:r>
        <w:rPr>
          <w:rFonts w:hint="eastAsia" w:ascii="宋体" w:hAnsi="宋体" w:eastAsia="宋体" w:cs="宋体"/>
          <w:color w:val="000000" w:themeColor="text1"/>
          <w:sz w:val="21"/>
          <w:szCs w:val="15"/>
          <w:highlight w:val="none"/>
          <w14:textFill>
            <w14:solidFill>
              <w14:schemeClr w14:val="tx1"/>
            </w14:solidFill>
          </w14:textFill>
        </w:rPr>
        <w:t>责任。其他应当保密的信息由双方在</w:t>
      </w:r>
      <w:r>
        <w:rPr>
          <w:rFonts w:hint="eastAsia" w:ascii="宋体" w:hAnsi="宋体" w:eastAsia="宋体" w:cs="宋体"/>
          <w:b/>
          <w:bCs/>
          <w:color w:val="000000" w:themeColor="text1"/>
          <w:sz w:val="21"/>
          <w:szCs w:val="15"/>
          <w:highlight w:val="none"/>
          <w14:textFill>
            <w14:solidFill>
              <w14:schemeClr w14:val="tx1"/>
            </w14:solidFill>
          </w14:textFill>
        </w:rPr>
        <w:t>【政府采购合同专用条款】</w:t>
      </w:r>
      <w:r>
        <w:rPr>
          <w:rFonts w:hint="eastAsia" w:ascii="宋体" w:hAnsi="宋体" w:eastAsia="宋体" w:cs="宋体"/>
          <w:color w:val="000000" w:themeColor="text1"/>
          <w:sz w:val="21"/>
          <w:szCs w:val="15"/>
          <w:highlight w:val="none"/>
          <w14:textFill>
            <w14:solidFill>
              <w14:schemeClr w14:val="tx1"/>
            </w14:solidFill>
          </w14:textFill>
        </w:rPr>
        <w:t>中约定。</w:t>
      </w:r>
    </w:p>
    <w:p>
      <w:pPr>
        <w:autoSpaceDE w:val="0"/>
        <w:autoSpaceDN w:val="0"/>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14:textFill>
            <w14:solidFill>
              <w14:schemeClr w14:val="tx1"/>
            </w14:solidFill>
          </w14:textFill>
        </w:rPr>
        <w:t>1</w:t>
      </w:r>
      <w:r>
        <w:rPr>
          <w:rFonts w:hint="eastAsia" w:ascii="宋体" w:hAnsi="宋体" w:eastAsia="宋体" w:cs="Times New Roman"/>
          <w:b/>
          <w:bCs/>
          <w:color w:val="000000" w:themeColor="text1"/>
          <w:sz w:val="24"/>
          <w:highlight w:val="none"/>
          <w:lang w:eastAsia="zh-CN"/>
          <w14:textFill>
            <w14:solidFill>
              <w14:schemeClr w14:val="tx1"/>
            </w14:solidFill>
          </w14:textFill>
        </w:rPr>
        <w:t>2</w:t>
      </w:r>
      <w:r>
        <w:rPr>
          <w:rFonts w:hint="eastAsia" w:ascii="宋体" w:hAnsi="宋体" w:eastAsia="宋体" w:cs="Times New Roman"/>
          <w:b/>
          <w:bCs/>
          <w:color w:val="000000" w:themeColor="text1"/>
          <w:sz w:val="24"/>
          <w:highlight w:val="none"/>
          <w14:textFill>
            <w14:solidFill>
              <w14:schemeClr w14:val="tx1"/>
            </w14:solidFill>
          </w14:textFill>
        </w:rPr>
        <w:t>.</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合同价款支付</w:t>
      </w:r>
    </w:p>
    <w:p>
      <w:pPr>
        <w:autoSpaceDE/>
        <w:autoSpaceDN/>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eastAsia="zh-CN"/>
          <w14:textFill>
            <w14:solidFill>
              <w14:schemeClr w14:val="tx1"/>
            </w14:solidFill>
          </w14:textFill>
        </w:rPr>
        <w:t>2</w:t>
      </w:r>
      <w:r>
        <w:rPr>
          <w:rFonts w:hint="eastAsia" w:ascii="宋体" w:hAnsi="宋体" w:eastAsia="宋体" w:cs="Times New Roman"/>
          <w:color w:val="000000" w:themeColor="text1"/>
          <w:sz w:val="21"/>
          <w:szCs w:val="21"/>
          <w:highlight w:val="none"/>
          <w14:textFill>
            <w14:solidFill>
              <w14:schemeClr w14:val="tx1"/>
            </w14:solidFill>
          </w14:textFill>
        </w:rPr>
        <w:t xml:space="preserve">.1 </w:t>
      </w:r>
      <w:r>
        <w:rPr>
          <w:rFonts w:hint="eastAsia" w:ascii="宋体" w:hAnsi="宋体" w:eastAsia="宋体" w:cs="Times New Roman"/>
          <w:color w:val="000000" w:themeColor="text1"/>
          <w:sz w:val="21"/>
          <w:szCs w:val="21"/>
          <w:highlight w:val="none"/>
          <w:lang w:eastAsia="zh-CN"/>
          <w14:textFill>
            <w14:solidFill>
              <w14:schemeClr w14:val="tx1"/>
            </w14:solidFill>
          </w14:textFill>
        </w:rPr>
        <w:t>合同价款支付</w:t>
      </w:r>
      <w:r>
        <w:rPr>
          <w:rFonts w:hint="eastAsia" w:ascii="宋体" w:hAnsi="宋体" w:eastAsia="宋体" w:cs="Times New Roman"/>
          <w:color w:val="000000" w:themeColor="text1"/>
          <w:sz w:val="21"/>
          <w:szCs w:val="21"/>
          <w:highlight w:val="none"/>
          <w14:textFill>
            <w14:solidFill>
              <w14:schemeClr w14:val="tx1"/>
            </w14:solidFill>
          </w14:textFill>
        </w:rPr>
        <w:t>按照国库集中支付</w:t>
      </w:r>
      <w:r>
        <w:rPr>
          <w:rFonts w:hint="eastAsia" w:ascii="宋体" w:hAnsi="宋体" w:eastAsia="宋体" w:cs="Times New Roman"/>
          <w:color w:val="000000" w:themeColor="text1"/>
          <w:sz w:val="21"/>
          <w:szCs w:val="21"/>
          <w:highlight w:val="none"/>
          <w:lang w:eastAsia="zh-CN"/>
          <w14:textFill>
            <w14:solidFill>
              <w14:schemeClr w14:val="tx1"/>
            </w14:solidFill>
          </w14:textFill>
        </w:rPr>
        <w:t>制度及财政管理相关</w:t>
      </w:r>
      <w:r>
        <w:rPr>
          <w:rFonts w:hint="eastAsia" w:ascii="宋体" w:hAnsi="宋体" w:eastAsia="宋体" w:cs="Times New Roman"/>
          <w:color w:val="000000" w:themeColor="text1"/>
          <w:sz w:val="21"/>
          <w:szCs w:val="21"/>
          <w:highlight w:val="none"/>
          <w14:textFill>
            <w14:solidFill>
              <w14:schemeClr w14:val="tx1"/>
            </w14:solidFill>
          </w14:textFill>
        </w:rPr>
        <w:t>规定执行。</w:t>
      </w:r>
    </w:p>
    <w:p>
      <w:pPr>
        <w:keepNext/>
        <w:keepLines/>
        <w:widowControl w:val="0"/>
        <w:spacing w:line="400" w:lineRule="exact"/>
        <w:ind w:firstLine="420" w:firstLineChars="200"/>
        <w:jc w:val="both"/>
        <w:outlineLvl w:val="1"/>
        <w:rPr>
          <w:rFonts w:hint="eastAsia" w:ascii="Arial" w:hAnsi="Arial" w:eastAsia="宋体" w:cs="Times New Roman"/>
          <w:b/>
          <w:bCs/>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Times New Roman"/>
          <w:b w:val="0"/>
          <w:bCs w:val="0"/>
          <w:color w:val="000000" w:themeColor="text1"/>
          <w:kern w:val="2"/>
          <w:sz w:val="21"/>
          <w:szCs w:val="21"/>
          <w:highlight w:val="none"/>
          <w:lang w:val="en-US" w:eastAsia="zh-CN" w:bidi="ar-SA"/>
          <w14:textFill>
            <w14:solidFill>
              <w14:schemeClr w14:val="tx1"/>
            </w14:solidFill>
          </w14:textFill>
        </w:rPr>
        <w:t>12.2 对于满足合同约定支付条件的，甲方</w:t>
      </w:r>
      <w:r>
        <w:rPr>
          <w:rFonts w:hint="eastAsia" w:ascii="宋体" w:hAnsi="宋体" w:eastAsia="宋体" w:cs="Times New Roman"/>
          <w:b w:val="0"/>
          <w:bCs w:val="0"/>
          <w:i w:val="0"/>
          <w:iCs w:val="0"/>
          <w:caps w:val="0"/>
          <w:color w:val="000000" w:themeColor="text1"/>
          <w:spacing w:val="0"/>
          <w:kern w:val="2"/>
          <w:sz w:val="21"/>
          <w:szCs w:val="21"/>
          <w:highlight w:val="none"/>
          <w:shd w:val="clear"/>
          <w:vertAlign w:val="baseline"/>
          <w:lang w:val="en-US" w:eastAsia="zh-CN" w:bidi="ar-SA"/>
          <w14:textFill>
            <w14:solidFill>
              <w14:schemeClr w14:val="tx1"/>
            </w14:solidFill>
          </w14:textFill>
        </w:rPr>
        <w:t>原则上应当自收到发票后10个工作日内</w:t>
      </w:r>
      <w:r>
        <w:rPr>
          <w:rFonts w:hint="eastAsia" w:ascii="宋体" w:hAnsi="宋体" w:eastAsia="宋体" w:cs="Times New Roman"/>
          <w:b w:val="0"/>
          <w:bCs w:val="0"/>
          <w:color w:val="000000" w:themeColor="text1"/>
          <w:kern w:val="2"/>
          <w:sz w:val="21"/>
          <w:szCs w:val="21"/>
          <w:highlight w:val="none"/>
          <w:lang w:val="en-US" w:eastAsia="zh-CN" w:bidi="ar-SA"/>
          <w14:textFill>
            <w14:solidFill>
              <w14:schemeClr w14:val="tx1"/>
            </w14:solidFill>
          </w14:textFill>
        </w:rPr>
        <w:t>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政府采购合同专用条款</w:t>
      </w:r>
      <w:r>
        <w:rPr>
          <w:rFonts w:hint="eastAsia" w:ascii="宋体" w:hAnsi="宋体" w:eastAsia="宋体" w:cs="Times New Roman"/>
          <w:b w:val="0"/>
          <w:bCs w:val="0"/>
          <w:color w:val="000000" w:themeColor="text1"/>
          <w:kern w:val="2"/>
          <w:sz w:val="21"/>
          <w:szCs w:val="21"/>
          <w:highlight w:val="none"/>
          <w:lang w:val="en-US" w:eastAsia="zh-CN" w:bidi="ar-SA"/>
          <w14:textFill>
            <w14:solidFill>
              <w14:schemeClr w14:val="tx1"/>
            </w14:solidFill>
          </w14:textFill>
        </w:rPr>
        <w:t>】中约定。</w:t>
      </w:r>
    </w:p>
    <w:p>
      <w:pPr>
        <w:widowControl w:val="0"/>
        <w:spacing w:after="0" w:line="400" w:lineRule="exact"/>
        <w:jc w:val="both"/>
        <w:rPr>
          <w:rFonts w:ascii="宋体" w:hAnsi="宋体" w:eastAsia="宋体" w:cs="Times New Roman"/>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bCs/>
          <w:color w:val="000000" w:themeColor="text1"/>
          <w:kern w:val="2"/>
          <w:sz w:val="24"/>
          <w:szCs w:val="24"/>
          <w:highlight w:val="none"/>
          <w:lang w:val="en-US" w:eastAsia="zh-CN" w:bidi="ar-SA"/>
          <w14:textFill>
            <w14:solidFill>
              <w14:schemeClr w14:val="tx1"/>
            </w14:solidFill>
          </w14:textFill>
        </w:rPr>
        <w:t>13. 履约保证金</w:t>
      </w:r>
    </w:p>
    <w:p>
      <w:pPr>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eastAsia="zh-CN"/>
          <w14:textFill>
            <w14:solidFill>
              <w14:schemeClr w14:val="tx1"/>
            </w14:solidFill>
          </w14:textFill>
        </w:rPr>
        <w:t>3</w:t>
      </w:r>
      <w:r>
        <w:rPr>
          <w:rFonts w:hint="eastAsia" w:ascii="宋体" w:hAnsi="宋体" w:eastAsia="宋体" w:cs="Times New Roman"/>
          <w:color w:val="000000" w:themeColor="text1"/>
          <w:sz w:val="21"/>
          <w:szCs w:val="21"/>
          <w:highlight w:val="none"/>
          <w14:textFill>
            <w14:solidFill>
              <w14:schemeClr w14:val="tx1"/>
            </w14:solidFill>
          </w14:textFill>
        </w:rPr>
        <w:t xml:space="preserve">.1 </w:t>
      </w:r>
      <w:r>
        <w:rPr>
          <w:rFonts w:hint="eastAsia" w:ascii="宋体" w:hAnsi="宋体" w:eastAsia="宋体" w:cs="宋体"/>
          <w:color w:val="000000" w:themeColor="text1"/>
          <w:sz w:val="21"/>
          <w:szCs w:val="15"/>
          <w:highlight w:val="none"/>
          <w14:textFill>
            <w14:solidFill>
              <w14:schemeClr w14:val="tx1"/>
            </w14:solidFill>
          </w14:textFill>
        </w:rPr>
        <w:t>乙方应当以支票、汇票、本票或者金融机构、担保机构出具的保函等非现金形式提交。</w:t>
      </w:r>
    </w:p>
    <w:p>
      <w:pPr>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eastAsia="zh-CN"/>
          <w14:textFill>
            <w14:solidFill>
              <w14:schemeClr w14:val="tx1"/>
            </w14:solidFill>
          </w14:textFill>
        </w:rPr>
        <w:t>3</w:t>
      </w:r>
      <w:r>
        <w:rPr>
          <w:rFonts w:hint="eastAsia" w:ascii="宋体" w:hAnsi="宋体" w:eastAsia="宋体" w:cs="Times New Roman"/>
          <w:color w:val="000000" w:themeColor="text1"/>
          <w:sz w:val="21"/>
          <w:szCs w:val="21"/>
          <w:highlight w:val="none"/>
          <w14:textFill>
            <w14:solidFill>
              <w14:schemeClr w14:val="tx1"/>
            </w14:solidFill>
          </w14:textFill>
        </w:rPr>
        <w:t>.2 如果乙方</w:t>
      </w:r>
      <w:r>
        <w:rPr>
          <w:rFonts w:hint="eastAsia" w:ascii="宋体" w:hAnsi="宋体" w:eastAsia="宋体" w:cs="Times New Roman"/>
          <w:color w:val="000000" w:themeColor="text1"/>
          <w:sz w:val="21"/>
          <w:szCs w:val="21"/>
          <w:highlight w:val="none"/>
          <w:lang w:eastAsia="zh-CN"/>
          <w14:textFill>
            <w14:solidFill>
              <w14:schemeClr w14:val="tx1"/>
            </w14:solidFill>
          </w14:textFill>
        </w:rPr>
        <w:t>出现</w:t>
      </w:r>
      <w:r>
        <w:rPr>
          <w:rFonts w:hint="eastAsia" w:ascii="宋体" w:hAnsi="宋体" w:eastAsia="宋体" w:cs="宋体"/>
          <w:b/>
          <w:bCs/>
          <w:color w:val="000000" w:themeColor="text1"/>
          <w:sz w:val="21"/>
          <w:szCs w:val="15"/>
          <w:highlight w:val="none"/>
          <w14:textFill>
            <w14:solidFill>
              <w14:schemeClr w14:val="tx1"/>
            </w14:solidFill>
          </w14:textFill>
        </w:rPr>
        <w:t>【政府采购合同专用条款】</w:t>
      </w:r>
      <w:r>
        <w:rPr>
          <w:rFonts w:hint="eastAsia" w:ascii="宋体" w:hAnsi="宋体" w:eastAsia="宋体" w:cs="宋体"/>
          <w:b w:val="0"/>
          <w:bCs w:val="0"/>
          <w:color w:val="000000" w:themeColor="text1"/>
          <w:sz w:val="21"/>
          <w:szCs w:val="15"/>
          <w:highlight w:val="none"/>
          <w:lang w:eastAsia="zh-CN"/>
          <w14:textFill>
            <w14:solidFill>
              <w14:schemeClr w14:val="tx1"/>
            </w14:solidFill>
          </w14:textFill>
        </w:rPr>
        <w:t>约定</w:t>
      </w:r>
      <w:r>
        <w:rPr>
          <w:rFonts w:hint="eastAsia" w:ascii="宋体" w:hAnsi="宋体" w:eastAsia="宋体" w:cs="宋体"/>
          <w:b w:val="0"/>
          <w:bCs w:val="0"/>
          <w:color w:val="000000" w:themeColor="text1"/>
          <w:sz w:val="21"/>
          <w:szCs w:val="15"/>
          <w:highlight w:val="none"/>
          <w:lang w:eastAsia="zh-CN"/>
          <w14:textFill>
            <w14:solidFill>
              <w14:schemeClr w14:val="tx1"/>
            </w14:solidFill>
          </w14:textFill>
        </w:rPr>
        <w:t>情形的</w:t>
      </w:r>
      <w:r>
        <w:rPr>
          <w:rFonts w:hint="eastAsia" w:ascii="宋体" w:hAnsi="宋体" w:eastAsia="宋体" w:cs="Times New Roman"/>
          <w:color w:val="000000" w:themeColor="text1"/>
          <w:sz w:val="21"/>
          <w:szCs w:val="21"/>
          <w:highlight w:val="none"/>
          <w14:textFill>
            <w14:solidFill>
              <w14:schemeClr w14:val="tx1"/>
            </w14:solidFill>
          </w14:textFill>
        </w:rPr>
        <w:t>，履约保证金不予退还；如果乙方未能按合同约定全面履行义务，甲方有权从履约保证金中取得补偿或赔偿，</w:t>
      </w:r>
      <w:r>
        <w:rPr>
          <w:rFonts w:hint="eastAsia" w:ascii="宋体" w:hAnsi="宋体" w:eastAsia="宋体" w:cs="Times New Roman"/>
          <w:color w:val="000000" w:themeColor="text1"/>
          <w:sz w:val="21"/>
          <w:szCs w:val="21"/>
          <w:highlight w:val="none"/>
          <w:lang w:eastAsia="zh-CN"/>
          <w14:textFill>
            <w14:solidFill>
              <w14:schemeClr w14:val="tx1"/>
            </w14:solidFill>
          </w14:textFill>
        </w:rPr>
        <w:t>且</w:t>
      </w:r>
      <w:r>
        <w:rPr>
          <w:rFonts w:hint="eastAsia" w:ascii="宋体" w:hAnsi="宋体" w:eastAsia="宋体" w:cs="Times New Roman"/>
          <w:color w:val="000000" w:themeColor="text1"/>
          <w:sz w:val="21"/>
          <w:szCs w:val="21"/>
          <w:highlight w:val="none"/>
          <w14:textFill>
            <w14:solidFill>
              <w14:schemeClr w14:val="tx1"/>
            </w14:solidFill>
          </w14:textFill>
        </w:rPr>
        <w:t>不影响甲方要求乙方承担合同约定的超过履约保证金的违约责任的权利。</w:t>
      </w:r>
    </w:p>
    <w:p>
      <w:pPr>
        <w:spacing w:line="400" w:lineRule="exact"/>
        <w:ind w:firstLine="420"/>
        <w:rPr>
          <w:rFonts w:ascii="Times New Roman" w:hAnsi="Times New Roman" w:eastAsia="宋体" w:cs="Times New Roman"/>
          <w:color w:val="000000" w:themeColor="text1"/>
          <w:sz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eastAsia="zh-CN"/>
          <w14:textFill>
            <w14:solidFill>
              <w14:schemeClr w14:val="tx1"/>
            </w14:solidFill>
          </w14:textFill>
        </w:rPr>
        <w:t>3</w:t>
      </w:r>
      <w:r>
        <w:rPr>
          <w:rFonts w:hint="eastAsia" w:ascii="宋体" w:hAnsi="宋体" w:eastAsia="宋体" w:cs="Times New Roman"/>
          <w:color w:val="000000" w:themeColor="text1"/>
          <w:sz w:val="21"/>
          <w:szCs w:val="21"/>
          <w:highlight w:val="none"/>
          <w14:textFill>
            <w14:solidFill>
              <w14:schemeClr w14:val="tx1"/>
            </w14:solidFill>
          </w14:textFill>
        </w:rPr>
        <w:t>.3 甲方在项目通过验收后按照</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规定的时间内将履约保证金退还乙方；逾期退还的，乙方可要求甲方支付违约金，违约金按照</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规定支付。</w:t>
      </w:r>
    </w:p>
    <w:p>
      <w:pPr>
        <w:autoSpaceDE w:val="0"/>
        <w:autoSpaceDN w:val="0"/>
        <w:adjustRightInd w:val="0"/>
        <w:snapToGrid w:val="0"/>
        <w:spacing w:before="0" w:line="400" w:lineRule="exact"/>
        <w:jc w:val="left"/>
        <w:rPr>
          <w:rFonts w:ascii="宋体" w:hAnsi="宋体" w:eastAsia="宋体" w:cs="Times New Roman"/>
          <w:b/>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14:textFill>
            <w14:solidFill>
              <w14:schemeClr w14:val="tx1"/>
            </w14:solidFill>
          </w14:textFill>
        </w:rPr>
        <w:t>1</w:t>
      </w:r>
      <w:r>
        <w:rPr>
          <w:rFonts w:hint="eastAsia" w:ascii="宋体" w:hAnsi="宋体" w:eastAsia="宋体" w:cs="Times New Roman"/>
          <w:b/>
          <w:bCs/>
          <w:color w:val="000000" w:themeColor="text1"/>
          <w:sz w:val="24"/>
          <w:highlight w:val="none"/>
          <w:lang w:eastAsia="zh-CN"/>
          <w14:textFill>
            <w14:solidFill>
              <w14:schemeClr w14:val="tx1"/>
            </w14:solidFill>
          </w14:textFill>
        </w:rPr>
        <w:t>4</w:t>
      </w:r>
      <w:r>
        <w:rPr>
          <w:rFonts w:hint="eastAsia" w:ascii="宋体" w:hAnsi="宋体" w:eastAsia="宋体" w:cs="Times New Roman"/>
          <w:b/>
          <w:bCs/>
          <w:color w:val="000000" w:themeColor="text1"/>
          <w:sz w:val="24"/>
          <w:highlight w:val="none"/>
          <w14:textFill>
            <w14:solidFill>
              <w14:schemeClr w14:val="tx1"/>
            </w14:solidFill>
          </w14:textFill>
        </w:rPr>
        <w:t>.</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Times New Roman" w:hAnsi="Times New Roman" w:eastAsia="宋体" w:cs="Times New Roman"/>
          <w:b/>
          <w:color w:val="000000" w:themeColor="text1"/>
          <w:sz w:val="24"/>
          <w:highlight w:val="none"/>
          <w14:textFill>
            <w14:solidFill>
              <w14:schemeClr w14:val="tx1"/>
            </w14:solidFill>
          </w14:textFill>
        </w:rPr>
        <w:t>售后</w:t>
      </w:r>
      <w:r>
        <w:rPr>
          <w:rFonts w:hint="eastAsia" w:ascii="宋体" w:hAnsi="宋体" w:eastAsia="宋体" w:cs="Times New Roman"/>
          <w:b/>
          <w:color w:val="000000" w:themeColor="text1"/>
          <w:sz w:val="24"/>
          <w:highlight w:val="none"/>
          <w14:textFill>
            <w14:solidFill>
              <w14:schemeClr w14:val="tx1"/>
            </w14:solidFill>
          </w14:textFill>
        </w:rPr>
        <w:t>服务</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.1 除项目不涉及或采购活动中明确约定无须承担外，乙方还应提供下列服务：</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（1）货物的现场移动、安装、调试、启动监督及技术支持；</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（2）提供货物组装和维修所需的专用工具和辅助材料；</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（3）在</w:t>
      </w:r>
      <w:r>
        <w:rPr>
          <w:rFonts w:hint="eastAsia" w:ascii="宋体" w:hAnsi="宋体" w:eastAsia="宋体" w:cs="宋体"/>
          <w:b/>
          <w:bCs/>
          <w:color w:val="000000" w:themeColor="text1"/>
          <w:sz w:val="21"/>
          <w:szCs w:val="15"/>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lang w:eastAsia="zh-CN"/>
          <w14:textFill>
            <w14:solidFill>
              <w14:schemeClr w14:val="tx1"/>
            </w14:solidFill>
          </w14:textFill>
        </w:rPr>
        <w:t>约定</w:t>
      </w:r>
      <w:r>
        <w:rPr>
          <w:rFonts w:hint="eastAsia" w:ascii="宋体" w:hAnsi="宋体" w:eastAsia="宋体" w:cs="Times New Roman"/>
          <w:color w:val="000000" w:themeColor="text1"/>
          <w:sz w:val="21"/>
          <w:szCs w:val="21"/>
          <w:highlight w:val="none"/>
          <w14:textFill>
            <w14:solidFill>
              <w14:schemeClr w14:val="tx1"/>
            </w14:solidFill>
          </w14:textFill>
        </w:rPr>
        <w:t>的期限内对所有的货物实施运行监督、维修，但前提条件是该服务并不能免除乙方在质量保证期内所承担的义务；</w:t>
      </w:r>
    </w:p>
    <w:p>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（4）在制造商</w:t>
      </w:r>
      <w:r>
        <w:rPr>
          <w:rFonts w:hint="eastAsia" w:ascii="宋体" w:hAnsi="宋体" w:eastAsia="宋体" w:cs="Times New Roman"/>
          <w:color w:val="000000" w:themeColor="text1"/>
          <w:sz w:val="21"/>
          <w:szCs w:val="21"/>
          <w:highlight w:val="none"/>
          <w:lang w:eastAsia="zh-CN"/>
          <w14:textFill>
            <w14:solidFill>
              <w14:schemeClr w14:val="tx1"/>
            </w14:solidFill>
          </w14:textFill>
        </w:rPr>
        <w:t>所在地</w:t>
      </w:r>
      <w:r>
        <w:rPr>
          <w:rFonts w:hint="eastAsia" w:ascii="宋体" w:hAnsi="宋体" w:eastAsia="宋体" w:cs="Times New Roman"/>
          <w:color w:val="000000" w:themeColor="text1"/>
          <w:sz w:val="21"/>
          <w:szCs w:val="21"/>
          <w:highlight w:val="none"/>
          <w14:textFill>
            <w14:solidFill>
              <w14:schemeClr w14:val="tx1"/>
            </w14:solidFill>
          </w14:textFill>
        </w:rPr>
        <w:t>或</w:t>
      </w:r>
      <w:r>
        <w:rPr>
          <w:rFonts w:hint="eastAsia" w:ascii="宋体" w:hAnsi="宋体" w:eastAsia="宋体" w:cs="Times New Roman"/>
          <w:color w:val="000000" w:themeColor="text1"/>
          <w:sz w:val="21"/>
          <w:szCs w:val="21"/>
          <w:highlight w:val="none"/>
          <w:lang w:eastAsia="zh-CN"/>
          <w14:textFill>
            <w14:solidFill>
              <w14:schemeClr w14:val="tx1"/>
            </w14:solidFill>
          </w14:textFill>
        </w:rPr>
        <w:t>指定</w:t>
      </w:r>
      <w:r>
        <w:rPr>
          <w:rFonts w:hint="eastAsia" w:ascii="宋体" w:hAnsi="宋体" w:eastAsia="宋体" w:cs="Times New Roman"/>
          <w:color w:val="000000" w:themeColor="text1"/>
          <w:sz w:val="21"/>
          <w:szCs w:val="21"/>
          <w:highlight w:val="none"/>
          <w14:textFill>
            <w14:solidFill>
              <w14:schemeClr w14:val="tx1"/>
            </w14:solidFill>
          </w14:textFill>
        </w:rPr>
        <w:t>现场就货物的安装、启动、运营、维护</w:t>
      </w:r>
      <w:r>
        <w:rPr>
          <w:rFonts w:hint="eastAsia" w:ascii="宋体" w:hAnsi="宋体" w:eastAsia="宋体" w:cs="Times New Roman"/>
          <w:color w:val="000000" w:themeColor="text1"/>
          <w:sz w:val="21"/>
          <w:szCs w:val="21"/>
          <w:highlight w:val="none"/>
          <w:lang w:eastAsia="zh-CN"/>
          <w14:textFill>
            <w14:solidFill>
              <w14:schemeClr w14:val="tx1"/>
            </w14:solidFill>
          </w14:textFill>
        </w:rPr>
        <w:t>、废弃处置等</w:t>
      </w:r>
      <w:r>
        <w:rPr>
          <w:rFonts w:hint="eastAsia" w:ascii="宋体" w:hAnsi="宋体" w:eastAsia="宋体" w:cs="Times New Roman"/>
          <w:color w:val="000000" w:themeColor="text1"/>
          <w:sz w:val="21"/>
          <w:szCs w:val="21"/>
          <w:highlight w:val="none"/>
          <w14:textFill>
            <w14:solidFill>
              <w14:schemeClr w14:val="tx1"/>
            </w14:solidFill>
          </w14:textFill>
        </w:rPr>
        <w:t>对甲方操作人员进行培训</w:t>
      </w:r>
      <w:r>
        <w:rPr>
          <w:rFonts w:hint="eastAsia" w:ascii="宋体" w:hAnsi="宋体" w:eastAsia="宋体" w:cs="宋体"/>
          <w:color w:val="000000" w:themeColor="text1"/>
          <w:sz w:val="21"/>
          <w:szCs w:val="15"/>
          <w:highlight w:val="none"/>
          <w:lang w:eastAsia="zh-CN"/>
          <w14:textFill>
            <w14:solidFill>
              <w14:schemeClr w14:val="tx1"/>
            </w14:solidFill>
          </w14:textFill>
        </w:rPr>
        <w:t>；</w:t>
      </w:r>
    </w:p>
    <w:p>
      <w:pPr>
        <w:autoSpaceDE w:val="0"/>
        <w:autoSpaceDN w:val="0"/>
        <w:adjustRightInd w:val="0"/>
        <w:spacing w:line="400" w:lineRule="exact"/>
        <w:ind w:firstLine="420" w:firstLineChars="20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（5）依照法律、行政法规的规定或者按照</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【政府采购合同专用条款】</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约定，货物在有效使用年限届满后应予回收的，乙方负有自行或者委托第三人对货物予以回收的义务；</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6</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规定由乙方提供的其他服务。</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.2 乙方提供的</w:t>
      </w:r>
      <w:r>
        <w:rPr>
          <w:rFonts w:hint="eastAsia" w:ascii="宋体" w:hAnsi="宋体" w:eastAsia="宋体" w:cs="Times New Roman"/>
          <w:color w:val="000000" w:themeColor="text1"/>
          <w:sz w:val="21"/>
          <w:szCs w:val="21"/>
          <w:highlight w:val="none"/>
          <w:lang w:eastAsia="zh-CN"/>
          <w14:textFill>
            <w14:solidFill>
              <w14:schemeClr w14:val="tx1"/>
            </w14:solidFill>
          </w14:textFill>
        </w:rPr>
        <w:t>售后</w:t>
      </w:r>
      <w:r>
        <w:rPr>
          <w:rFonts w:hint="eastAsia" w:ascii="宋体" w:hAnsi="宋体" w:eastAsia="宋体" w:cs="Times New Roman"/>
          <w:color w:val="000000" w:themeColor="text1"/>
          <w:sz w:val="21"/>
          <w:szCs w:val="21"/>
          <w:highlight w:val="none"/>
          <w14:textFill>
            <w14:solidFill>
              <w14:schemeClr w14:val="tx1"/>
            </w14:solidFill>
          </w14:textFill>
        </w:rPr>
        <w:t>服务的费用</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已</w:t>
      </w:r>
      <w:r>
        <w:rPr>
          <w:rFonts w:hint="eastAsia" w:ascii="宋体" w:hAnsi="宋体" w:eastAsia="宋体" w:cs="Times New Roman"/>
          <w:color w:val="000000" w:themeColor="text1"/>
          <w:sz w:val="21"/>
          <w:szCs w:val="21"/>
          <w:highlight w:val="none"/>
          <w14:textFill>
            <w14:solidFill>
              <w14:schemeClr w14:val="tx1"/>
            </w14:solidFill>
          </w14:textFill>
        </w:rPr>
        <w:t>包含在合同价款中，甲方不再另行支付。</w:t>
      </w:r>
    </w:p>
    <w:p>
      <w:pPr>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14:textFill>
            <w14:solidFill>
              <w14:schemeClr w14:val="tx1"/>
            </w14:solidFill>
          </w14:textFill>
        </w:rPr>
        <w:t>1</w:t>
      </w:r>
      <w:r>
        <w:rPr>
          <w:rFonts w:hint="eastAsia" w:ascii="宋体" w:hAnsi="宋体" w:eastAsia="宋体" w:cs="Times New Roman"/>
          <w:b/>
          <w:bCs/>
          <w:color w:val="000000" w:themeColor="text1"/>
          <w:sz w:val="24"/>
          <w:highlight w:val="none"/>
          <w:lang w:eastAsia="zh-CN"/>
          <w14:textFill>
            <w14:solidFill>
              <w14:schemeClr w14:val="tx1"/>
            </w14:solidFill>
          </w14:textFill>
        </w:rPr>
        <w:t>5</w:t>
      </w:r>
      <w:r>
        <w:rPr>
          <w:rFonts w:hint="eastAsia" w:ascii="宋体" w:hAnsi="宋体" w:eastAsia="宋体" w:cs="Times New Roman"/>
          <w:b/>
          <w:bCs/>
          <w:color w:val="000000" w:themeColor="text1"/>
          <w:sz w:val="24"/>
          <w:highlight w:val="none"/>
          <w14:textFill>
            <w14:solidFill>
              <w14:schemeClr w14:val="tx1"/>
            </w14:solidFill>
          </w14:textFill>
        </w:rPr>
        <w:t>.</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违约责任</w:t>
      </w:r>
    </w:p>
    <w:p>
      <w:pPr>
        <w:adjustRightInd w:val="0"/>
        <w:snapToGrid w:val="0"/>
        <w:spacing w:before="0" w:line="400" w:lineRule="exact"/>
        <w:ind w:firstLine="420" w:firstLineChars="200"/>
        <w:jc w:val="left"/>
        <w:rPr>
          <w:rFonts w:hint="eastAsia"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1</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5</w:t>
      </w:r>
      <w:r>
        <w:rPr>
          <w:rFonts w:hint="eastAsia" w:ascii="宋体" w:hAnsi="宋体" w:eastAsia="宋体" w:cs="Times New Roman"/>
          <w:bCs/>
          <w:color w:val="000000" w:themeColor="text1"/>
          <w:sz w:val="21"/>
          <w:szCs w:val="21"/>
          <w:highlight w:val="none"/>
          <w14:textFill>
            <w14:solidFill>
              <w14:schemeClr w14:val="tx1"/>
            </w14:solidFill>
          </w14:textFill>
        </w:rPr>
        <w:t>.1质量瑕疵的</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违约责任</w:t>
      </w:r>
    </w:p>
    <w:p>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乙方</w:t>
      </w:r>
      <w:r>
        <w:rPr>
          <w:rFonts w:hint="eastAsia" w:ascii="宋体" w:hAnsi="宋体" w:eastAsia="宋体" w:cs="Times New Roman"/>
          <w:color w:val="000000" w:themeColor="text1"/>
          <w:sz w:val="21"/>
          <w:szCs w:val="21"/>
          <w:highlight w:val="none"/>
          <w:lang w:eastAsia="zh-CN"/>
          <w14:textFill>
            <w14:solidFill>
              <w14:schemeClr w14:val="tx1"/>
            </w14:solidFill>
          </w14:textFill>
        </w:rPr>
        <w:t>提供</w:t>
      </w:r>
      <w:r>
        <w:rPr>
          <w:rFonts w:hint="eastAsia" w:ascii="宋体" w:hAnsi="宋体" w:eastAsia="宋体" w:cs="Times New Roman"/>
          <w:color w:val="000000" w:themeColor="text1"/>
          <w:sz w:val="21"/>
          <w:szCs w:val="21"/>
          <w:highlight w:val="none"/>
          <w14:textFill>
            <w14:solidFill>
              <w14:schemeClr w14:val="tx1"/>
            </w14:solidFill>
          </w14:textFill>
        </w:rPr>
        <w:t>的产品不符合</w:t>
      </w:r>
      <w:r>
        <w:rPr>
          <w:rFonts w:hint="eastAsia" w:ascii="宋体" w:hAnsi="宋体" w:eastAsia="宋体" w:cs="Times New Roman"/>
          <w:color w:val="000000" w:themeColor="text1"/>
          <w:sz w:val="21"/>
          <w:szCs w:val="21"/>
          <w:highlight w:val="none"/>
          <w:lang w:eastAsia="zh-CN"/>
          <w14:textFill>
            <w14:solidFill>
              <w14:schemeClr w14:val="tx1"/>
            </w14:solidFill>
          </w14:textFill>
        </w:rPr>
        <w:t>合同约定的</w:t>
      </w:r>
      <w:r>
        <w:rPr>
          <w:rFonts w:hint="eastAsia" w:ascii="宋体" w:hAnsi="宋体" w:eastAsia="宋体" w:cs="Times New Roman"/>
          <w:color w:val="000000" w:themeColor="text1"/>
          <w:sz w:val="21"/>
          <w:szCs w:val="21"/>
          <w:highlight w:val="none"/>
          <w14:textFill>
            <w14:solidFill>
              <w14:schemeClr w14:val="tx1"/>
            </w14:solidFill>
          </w14:textFill>
        </w:rPr>
        <w:t>质量标准或存在产品质量缺陷，</w:t>
      </w:r>
      <w:r>
        <w:rPr>
          <w:rFonts w:hint="eastAsia" w:ascii="宋体" w:hAnsi="宋体" w:eastAsia="宋体" w:cs="Times New Roman"/>
          <w:color w:val="000000" w:themeColor="text1"/>
          <w:sz w:val="21"/>
          <w:szCs w:val="21"/>
          <w:highlight w:val="none"/>
          <w:lang w:eastAsia="zh-CN"/>
          <w14:textFill>
            <w14:solidFill>
              <w14:schemeClr w14:val="tx1"/>
            </w14:solidFill>
          </w14:textFill>
        </w:rPr>
        <w:t>甲方有权要求乙方根据</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b w:val="0"/>
          <w:bCs/>
          <w:color w:val="000000" w:themeColor="text1"/>
          <w:sz w:val="21"/>
          <w:szCs w:val="21"/>
          <w:highlight w:val="none"/>
          <w:lang w:eastAsia="zh-CN"/>
          <w14:textFill>
            <w14:solidFill>
              <w14:schemeClr w14:val="tx1"/>
            </w14:solidFill>
          </w14:textFill>
        </w:rPr>
        <w:t>要求</w:t>
      </w:r>
      <w:r>
        <w:rPr>
          <w:rFonts w:hint="eastAsia" w:ascii="宋体" w:hAnsi="宋体" w:eastAsia="宋体" w:cs="Times New Roman"/>
          <w:color w:val="000000" w:themeColor="text1"/>
          <w:sz w:val="21"/>
          <w:szCs w:val="21"/>
          <w:highlight w:val="none"/>
          <w:lang w:eastAsia="zh-CN"/>
          <w14:textFill>
            <w14:solidFill>
              <w14:schemeClr w14:val="tx1"/>
            </w14:solidFill>
          </w14:textFill>
        </w:rPr>
        <w:t>及时修理、重作、更换，并承担由此给甲</w:t>
      </w:r>
      <w:r>
        <w:rPr>
          <w:rFonts w:hint="eastAsia" w:ascii="宋体" w:hAnsi="宋体" w:eastAsia="宋体" w:cs="Times New Roman"/>
          <w:color w:val="000000" w:themeColor="text1"/>
          <w:sz w:val="21"/>
          <w:szCs w:val="21"/>
          <w:highlight w:val="none"/>
          <w14:textFill>
            <w14:solidFill>
              <w14:schemeClr w14:val="tx1"/>
            </w14:solidFill>
          </w14:textFill>
        </w:rPr>
        <w:t>方</w:t>
      </w:r>
      <w:r>
        <w:rPr>
          <w:rFonts w:hint="eastAsia" w:ascii="宋体" w:hAnsi="宋体" w:eastAsia="宋体" w:cs="Times New Roman"/>
          <w:color w:val="000000" w:themeColor="text1"/>
          <w:sz w:val="21"/>
          <w:szCs w:val="21"/>
          <w:highlight w:val="none"/>
          <w:lang w:eastAsia="zh-CN"/>
          <w14:textFill>
            <w14:solidFill>
              <w14:schemeClr w14:val="tx1"/>
            </w14:solidFill>
          </w14:textFill>
        </w:rPr>
        <w:t>造成的损失</w:t>
      </w:r>
      <w:r>
        <w:rPr>
          <w:rFonts w:hint="eastAsia" w:ascii="宋体" w:hAnsi="宋体" w:eastAsia="宋体" w:cs="Times New Roman"/>
          <w:color w:val="000000" w:themeColor="text1"/>
          <w:sz w:val="21"/>
          <w:szCs w:val="21"/>
          <w:highlight w:val="none"/>
          <w14:textFill>
            <w14:solidFill>
              <w14:schemeClr w14:val="tx1"/>
            </w14:solidFill>
          </w14:textFill>
        </w:rPr>
        <w:t>。</w:t>
      </w:r>
    </w:p>
    <w:p>
      <w:pPr>
        <w:autoSpaceDE w:val="0"/>
        <w:autoSpaceDN w:val="0"/>
        <w:adjustRightInd w:val="0"/>
        <w:snapToGrid w:val="0"/>
        <w:spacing w:before="0" w:line="400" w:lineRule="exact"/>
        <w:ind w:firstLine="420" w:firstLineChars="200"/>
        <w:jc w:val="left"/>
        <w:rPr>
          <w:rFonts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1</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5</w:t>
      </w:r>
      <w:r>
        <w:rPr>
          <w:rFonts w:hint="eastAsia" w:ascii="宋体" w:hAnsi="宋体" w:eastAsia="宋体" w:cs="Times New Roman"/>
          <w:bCs/>
          <w:color w:val="000000" w:themeColor="text1"/>
          <w:sz w:val="21"/>
          <w:szCs w:val="21"/>
          <w:highlight w:val="none"/>
          <w14:textFill>
            <w14:solidFill>
              <w14:schemeClr w14:val="tx1"/>
            </w14:solidFill>
          </w14:textFill>
        </w:rPr>
        <w:t>.2 迟延交货的违约责任</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（1）乙方应按照本合同规定的时间、地点交货和提供</w:t>
      </w:r>
      <w:r>
        <w:rPr>
          <w:rFonts w:hint="eastAsia" w:ascii="宋体" w:hAnsi="宋体" w:eastAsia="宋体" w:cs="Times New Roman"/>
          <w:color w:val="000000" w:themeColor="text1"/>
          <w:sz w:val="21"/>
          <w:szCs w:val="21"/>
          <w:highlight w:val="none"/>
          <w:lang w:eastAsia="zh-CN"/>
          <w14:textFill>
            <w14:solidFill>
              <w14:schemeClr w14:val="tx1"/>
            </w14:solidFill>
          </w14:textFill>
        </w:rPr>
        <w:t>相关</w:t>
      </w:r>
      <w:r>
        <w:rPr>
          <w:rFonts w:hint="eastAsia" w:ascii="宋体" w:hAnsi="宋体" w:eastAsia="宋体" w:cs="Times New Roman"/>
          <w:color w:val="000000" w:themeColor="text1"/>
          <w:sz w:val="21"/>
          <w:szCs w:val="21"/>
          <w:highlight w:val="none"/>
          <w14:textFill>
            <w14:solidFill>
              <w14:schemeClr w14:val="tx1"/>
            </w14:solidFill>
          </w14:textFill>
        </w:rPr>
        <w:t>服务。在履行合同过程中，如果乙方遇到可能</w:t>
      </w:r>
      <w:r>
        <w:rPr>
          <w:rFonts w:hint="eastAsia" w:ascii="宋体" w:hAnsi="宋体" w:eastAsia="宋体" w:cs="Times New Roman"/>
          <w:color w:val="000000" w:themeColor="text1"/>
          <w:sz w:val="21"/>
          <w:szCs w:val="21"/>
          <w:highlight w:val="none"/>
          <w:lang w:eastAsia="zh-CN"/>
          <w14:textFill>
            <w14:solidFill>
              <w14:schemeClr w14:val="tx1"/>
            </w14:solidFill>
          </w14:textFill>
        </w:rPr>
        <w:t>影响</w:t>
      </w:r>
      <w:r>
        <w:rPr>
          <w:rFonts w:hint="eastAsia" w:ascii="宋体" w:hAnsi="宋体" w:eastAsia="宋体" w:cs="Times New Roman"/>
          <w:color w:val="000000" w:themeColor="text1"/>
          <w:sz w:val="21"/>
          <w:szCs w:val="21"/>
          <w:highlight w:val="none"/>
          <w14:textFill>
            <w14:solidFill>
              <w14:schemeClr w14:val="tx1"/>
            </w14:solidFill>
          </w14:textFill>
        </w:rPr>
        <w:t>按时交货和提供服务的情形时，应及时以书面形式将迟延的事实、可能迟延的期限和理由通知甲方。甲方在收到乙方通知后，应尽快对情况进行评价，并确定是否同意延</w:t>
      </w:r>
      <w:r>
        <w:rPr>
          <w:rFonts w:hint="eastAsia" w:ascii="宋体" w:hAnsi="宋体" w:eastAsia="宋体" w:cs="Times New Roman"/>
          <w:color w:val="000000" w:themeColor="text1"/>
          <w:sz w:val="21"/>
          <w:szCs w:val="21"/>
          <w:highlight w:val="none"/>
          <w:lang w:eastAsia="zh-CN"/>
          <w14:textFill>
            <w14:solidFill>
              <w14:schemeClr w14:val="tx1"/>
            </w14:solidFill>
          </w14:textFill>
        </w:rPr>
        <w:t>长</w:t>
      </w:r>
      <w:r>
        <w:rPr>
          <w:rFonts w:hint="eastAsia" w:ascii="宋体" w:hAnsi="宋体" w:eastAsia="宋体" w:cs="Times New Roman"/>
          <w:color w:val="000000" w:themeColor="text1"/>
          <w:sz w:val="21"/>
          <w:szCs w:val="21"/>
          <w:highlight w:val="none"/>
          <w14:textFill>
            <w14:solidFill>
              <w14:schemeClr w14:val="tx1"/>
            </w14:solidFill>
          </w14:textFill>
        </w:rPr>
        <w:t>交货时间或延期提供服务。</w:t>
      </w:r>
    </w:p>
    <w:p>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（2）如果乙方没有按照合同规定的时间交货和提供</w:t>
      </w:r>
      <w:r>
        <w:rPr>
          <w:rFonts w:hint="eastAsia" w:ascii="宋体" w:hAnsi="宋体" w:eastAsia="宋体" w:cs="Times New Roman"/>
          <w:color w:val="000000" w:themeColor="text1"/>
          <w:sz w:val="21"/>
          <w:szCs w:val="21"/>
          <w:highlight w:val="none"/>
          <w:lang w:eastAsia="zh-CN"/>
          <w14:textFill>
            <w14:solidFill>
              <w14:schemeClr w14:val="tx1"/>
            </w14:solidFill>
          </w14:textFill>
        </w:rPr>
        <w:t>相关</w:t>
      </w:r>
      <w:r>
        <w:rPr>
          <w:rFonts w:hint="eastAsia" w:ascii="宋体" w:hAnsi="宋体" w:eastAsia="宋体" w:cs="Times New Roman"/>
          <w:color w:val="000000" w:themeColor="text1"/>
          <w:sz w:val="21"/>
          <w:szCs w:val="21"/>
          <w:highlight w:val="none"/>
          <w14:textFill>
            <w14:solidFill>
              <w14:schemeClr w14:val="tx1"/>
            </w14:solidFill>
          </w14:textFill>
        </w:rPr>
        <w:t>服务，甲方有权从货款中扣除误期赔偿费而不影响合同项下的其他补救方法，赔偿费按</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规定执行。如果涉及公共利益，且赔偿金额无法弥补公共利益损失，</w:t>
      </w:r>
      <w:r>
        <w:rPr>
          <w:rFonts w:hint="eastAsia" w:ascii="宋体" w:hAnsi="宋体" w:eastAsia="宋体" w:cs="Times New Roman"/>
          <w:color w:val="000000" w:themeColor="text1"/>
          <w:sz w:val="21"/>
          <w:szCs w:val="21"/>
          <w:highlight w:val="none"/>
          <w:lang w:eastAsia="zh-CN"/>
          <w14:textFill>
            <w14:solidFill>
              <w14:schemeClr w14:val="tx1"/>
            </w14:solidFill>
          </w14:textFill>
        </w:rPr>
        <w:t>甲方</w:t>
      </w:r>
      <w:r>
        <w:rPr>
          <w:rFonts w:hint="eastAsia" w:ascii="宋体" w:hAnsi="宋体" w:eastAsia="宋体" w:cs="Times New Roman"/>
          <w:color w:val="000000" w:themeColor="text1"/>
          <w:sz w:val="21"/>
          <w:szCs w:val="21"/>
          <w:highlight w:val="none"/>
          <w14:textFill>
            <w14:solidFill>
              <w14:schemeClr w14:val="tx1"/>
            </w14:solidFill>
          </w14:textFill>
        </w:rPr>
        <w:t>可要求继续履行或者</w:t>
      </w:r>
      <w:r>
        <w:rPr>
          <w:rFonts w:hint="eastAsia" w:ascii="宋体" w:hAnsi="宋体" w:eastAsia="宋体" w:cs="Times New Roman"/>
          <w:color w:val="000000" w:themeColor="text1"/>
          <w:sz w:val="21"/>
          <w:szCs w:val="21"/>
          <w:highlight w:val="none"/>
          <w:lang w:eastAsia="zh-CN"/>
          <w14:textFill>
            <w14:solidFill>
              <w14:schemeClr w14:val="tx1"/>
            </w14:solidFill>
          </w14:textFill>
        </w:rPr>
        <w:t>采取其他补救措施</w:t>
      </w:r>
      <w:r>
        <w:rPr>
          <w:rFonts w:hint="eastAsia" w:ascii="宋体" w:hAnsi="宋体" w:eastAsia="宋体" w:cs="Times New Roman"/>
          <w:color w:val="000000" w:themeColor="text1"/>
          <w:sz w:val="21"/>
          <w:szCs w:val="21"/>
          <w:highlight w:val="none"/>
          <w14:textFill>
            <w14:solidFill>
              <w14:schemeClr w14:val="tx1"/>
            </w14:solidFill>
          </w14:textFill>
        </w:rPr>
        <w:t>。</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.3 迟延支付的违约责任</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甲方存在迟延支付乙方合同款项的，应当承担</w:t>
      </w:r>
      <w:r>
        <w:rPr>
          <w:rFonts w:hint="eastAsia" w:ascii="宋体" w:hAnsi="宋体" w:eastAsia="宋体" w:cs="Times New Roman"/>
          <w:b/>
          <w:bCs/>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规定的逾期付款利息。</w:t>
      </w:r>
    </w:p>
    <w:p>
      <w:pPr>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1</w:t>
      </w:r>
      <w:r>
        <w:rPr>
          <w:rFonts w:hint="eastAsia" w:ascii="宋体" w:hAnsi="宋体" w:eastAsia="宋体" w:cs="Times New Roman"/>
          <w:bCs/>
          <w:color w:val="000000" w:themeColor="text1"/>
          <w:sz w:val="21"/>
          <w:szCs w:val="21"/>
          <w:highlight w:val="none"/>
          <w:lang w:eastAsia="zh-CN"/>
          <w14:textFill>
            <w14:solidFill>
              <w14:schemeClr w14:val="tx1"/>
            </w14:solidFill>
          </w14:textFill>
        </w:rPr>
        <w:t>5</w:t>
      </w:r>
      <w:r>
        <w:rPr>
          <w:rFonts w:hint="eastAsia" w:ascii="宋体" w:hAnsi="宋体" w:eastAsia="宋体" w:cs="Times New Roman"/>
          <w:bCs/>
          <w:color w:val="000000" w:themeColor="text1"/>
          <w:sz w:val="21"/>
          <w:szCs w:val="21"/>
          <w:highlight w:val="none"/>
          <w14:textFill>
            <w14:solidFill>
              <w14:schemeClr w14:val="tx1"/>
            </w14:solidFill>
          </w14:textFill>
        </w:rPr>
        <w:t>.4其他违约责任根据项目实际需要按</w:t>
      </w:r>
      <w:r>
        <w:rPr>
          <w:rFonts w:hint="eastAsia" w:ascii="宋体" w:hAnsi="宋体" w:eastAsia="宋体" w:cs="Times New Roman"/>
          <w:b/>
          <w:bCs/>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color w:val="000000" w:themeColor="text1"/>
          <w:sz w:val="21"/>
          <w:szCs w:val="21"/>
          <w:highlight w:val="none"/>
          <w14:textFill>
            <w14:solidFill>
              <w14:schemeClr w14:val="tx1"/>
            </w14:solidFill>
          </w14:textFill>
        </w:rPr>
        <w:t>规定执行。</w:t>
      </w:r>
    </w:p>
    <w:p>
      <w:pPr>
        <w:numPr>
          <w:ilvl w:val="0"/>
          <w:numId w:val="8"/>
        </w:numPr>
        <w:autoSpaceDE w:val="0"/>
        <w:autoSpaceDN w:val="0"/>
        <w:adjustRightInd w:val="0"/>
        <w:snapToGrid w:val="0"/>
        <w:spacing w:before="0" w:line="400" w:lineRule="exact"/>
        <w:jc w:val="left"/>
        <w:rPr>
          <w:rFonts w:ascii="宋体" w:hAnsi="宋体" w:eastAsia="宋体" w:cs="Times New Roman"/>
          <w:b/>
          <w:color w:val="000000" w:themeColor="text1"/>
          <w:sz w:val="24"/>
          <w:highlight w:val="none"/>
          <w14:textFill>
            <w14:solidFill>
              <w14:schemeClr w14:val="tx1"/>
            </w14:solidFill>
          </w14:textFill>
        </w:rPr>
      </w:pPr>
      <w:r>
        <w:rPr>
          <w:rFonts w:hint="eastAsia" w:ascii="宋体" w:hAnsi="宋体" w:eastAsia="宋体" w:cs="Times New Roman"/>
          <w:b/>
          <w:color w:val="000000" w:themeColor="text1"/>
          <w:sz w:val="24"/>
          <w:highlight w:val="none"/>
          <w14:textFill>
            <w14:solidFill>
              <w14:schemeClr w14:val="tx1"/>
            </w14:solidFill>
          </w14:textFill>
        </w:rPr>
        <w:t>合同变更</w:t>
      </w:r>
      <w:r>
        <w:rPr>
          <w:rFonts w:hint="eastAsia" w:ascii="宋体" w:hAnsi="宋体" w:eastAsia="宋体" w:cs="Times New Roman"/>
          <w:b/>
          <w:color w:val="000000" w:themeColor="text1"/>
          <w:sz w:val="24"/>
          <w:highlight w:val="none"/>
          <w:lang w:eastAsia="zh-CN"/>
          <w14:textFill>
            <w14:solidFill>
              <w14:schemeClr w14:val="tx1"/>
            </w14:solidFill>
          </w14:textFill>
        </w:rPr>
        <w:t>、中止与终止</w:t>
      </w:r>
    </w:p>
    <w:p>
      <w:pPr>
        <w:autoSpaceDE/>
        <w:autoSpaceDN/>
        <w:adjustRightInd w:val="0"/>
        <w:snapToGrid w:val="0"/>
        <w:spacing w:before="0" w:line="400" w:lineRule="exact"/>
        <w:ind w:firstLine="0" w:firstLineChars="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6</w:t>
      </w:r>
      <w:r>
        <w:rPr>
          <w:rFonts w:hint="eastAsia" w:ascii="宋体" w:hAnsi="宋体" w:eastAsia="宋体" w:cs="Times New Roman"/>
          <w:color w:val="000000" w:themeColor="text1"/>
          <w:sz w:val="21"/>
          <w:szCs w:val="21"/>
          <w:highlight w:val="none"/>
          <w14:textFill>
            <w14:solidFill>
              <w14:schemeClr w14:val="tx1"/>
            </w14:solidFill>
          </w14:textFill>
        </w:rPr>
        <w:t>.1合同的</w:t>
      </w:r>
      <w:r>
        <w:rPr>
          <w:rFonts w:hint="eastAsia" w:ascii="宋体" w:hAnsi="宋体" w:eastAsia="宋体" w:cs="Times New Roman"/>
          <w:color w:val="000000" w:themeColor="text1"/>
          <w:sz w:val="21"/>
          <w:szCs w:val="21"/>
          <w:highlight w:val="none"/>
          <w:lang w:eastAsia="zh-CN"/>
          <w14:textFill>
            <w14:solidFill>
              <w14:schemeClr w14:val="tx1"/>
            </w14:solidFill>
          </w14:textFill>
        </w:rPr>
        <w:t>变更</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政府采购合同履行中，</w:t>
      </w:r>
      <w:r>
        <w:rPr>
          <w:rFonts w:hint="eastAsia" w:ascii="宋体" w:hAnsi="宋体" w:eastAsia="宋体" w:cs="Times New Roman"/>
          <w:color w:val="000000" w:themeColor="text1"/>
          <w:sz w:val="21"/>
          <w:szCs w:val="21"/>
          <w:highlight w:val="none"/>
          <w14:textFill>
            <w14:solidFill>
              <w14:schemeClr w14:val="tx1"/>
            </w14:solidFill>
          </w14:textFill>
        </w:rPr>
        <w:t>在不改变合同其他条款的前提下，甲方可以在合同价款10%的范围内追加与合同标的相同的货物，并就此与乙方协商</w:t>
      </w:r>
      <w:r>
        <w:rPr>
          <w:rFonts w:hint="eastAsia" w:ascii="宋体" w:hAnsi="宋体" w:eastAsia="宋体" w:cs="Times New Roman"/>
          <w:color w:val="000000" w:themeColor="text1"/>
          <w:sz w:val="21"/>
          <w:szCs w:val="21"/>
          <w:highlight w:val="none"/>
          <w:lang w:eastAsia="zh-CN"/>
          <w14:textFill>
            <w14:solidFill>
              <w14:schemeClr w14:val="tx1"/>
            </w14:solidFill>
          </w14:textFill>
        </w:rPr>
        <w:t>一致后</w:t>
      </w:r>
      <w:r>
        <w:rPr>
          <w:rFonts w:hint="eastAsia" w:ascii="宋体" w:hAnsi="宋体" w:eastAsia="宋体" w:cs="Times New Roman"/>
          <w:color w:val="000000" w:themeColor="text1"/>
          <w:sz w:val="21"/>
          <w:szCs w:val="21"/>
          <w:highlight w:val="none"/>
          <w14:textFill>
            <w14:solidFill>
              <w14:schemeClr w14:val="tx1"/>
            </w14:solidFill>
          </w14:textFill>
        </w:rPr>
        <w:t>签订补充协议。</w:t>
      </w:r>
    </w:p>
    <w:p>
      <w:pPr>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6</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2</w:t>
      </w:r>
      <w:r>
        <w:rPr>
          <w:rFonts w:hint="eastAsia" w:ascii="宋体" w:hAnsi="宋体" w:eastAsia="宋体" w:cs="Times New Roman"/>
          <w:color w:val="000000" w:themeColor="text1"/>
          <w:sz w:val="21"/>
          <w:szCs w:val="21"/>
          <w:highlight w:val="none"/>
          <w14:textFill>
            <w14:solidFill>
              <w14:schemeClr w14:val="tx1"/>
            </w14:solidFill>
          </w14:textFill>
        </w:rPr>
        <w:t>合同的中止</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（1）合同履行过程中因供应商就采购文件、采购过程或结果提起投诉的，甲方认为有必要的，</w:t>
      </w:r>
      <w:r>
        <w:rPr>
          <w:rFonts w:hint="eastAsia" w:ascii="宋体" w:hAnsi="宋体" w:eastAsia="宋体" w:cs="Times New Roman"/>
          <w:color w:val="000000" w:themeColor="text1"/>
          <w:sz w:val="21"/>
          <w:szCs w:val="21"/>
          <w:highlight w:val="none"/>
          <w:lang w:eastAsia="zh-CN"/>
          <w14:textFill>
            <w14:solidFill>
              <w14:schemeClr w14:val="tx1"/>
            </w14:solidFill>
          </w14:textFill>
        </w:rPr>
        <w:t>可以</w:t>
      </w:r>
      <w:r>
        <w:rPr>
          <w:rFonts w:hint="eastAsia" w:ascii="宋体" w:hAnsi="宋体" w:eastAsia="宋体" w:cs="Times New Roman"/>
          <w:color w:val="000000" w:themeColor="text1"/>
          <w:sz w:val="21"/>
          <w:szCs w:val="21"/>
          <w:highlight w:val="none"/>
          <w14:textFill>
            <w14:solidFill>
              <w14:schemeClr w14:val="tx1"/>
            </w14:solidFill>
          </w14:textFill>
        </w:rPr>
        <w:t>中止合同的履行。</w:t>
      </w:r>
    </w:p>
    <w:p>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（2）</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合同履行过程中，</w:t>
      </w:r>
      <w:r>
        <w:rPr>
          <w:rFonts w:hint="eastAsia" w:ascii="宋体" w:hAnsi="宋体" w:eastAsia="宋体" w:cs="Times New Roman"/>
          <w:color w:val="000000" w:themeColor="text1"/>
          <w:sz w:val="21"/>
          <w:szCs w:val="21"/>
          <w:highlight w:val="none"/>
          <w14:textFill>
            <w14:solidFill>
              <w14:schemeClr w14:val="tx1"/>
            </w14:solidFill>
          </w14:textFill>
        </w:rPr>
        <w:t>如果乙方出现以下情形之一的：1．经营状况严重恶化；2．转移财产、抽逃资金，以逃避债务；3．丧失商业信誉；4．有丧失或者可能丧失履约能力的其他情形</w:t>
      </w:r>
      <w:r>
        <w:rPr>
          <w:rFonts w:hint="eastAsia" w:ascii="宋体" w:hAnsi="宋体" w:eastAsia="宋体" w:cs="Times New Roman"/>
          <w:color w:val="000000" w:themeColor="text1"/>
          <w:sz w:val="21"/>
          <w:szCs w:val="21"/>
          <w:highlight w:val="none"/>
          <w:lang w:eastAsia="zh-CN"/>
          <w14:textFill>
            <w14:solidFill>
              <w14:schemeClr w14:val="tx1"/>
            </w14:solidFill>
          </w14:textFill>
        </w:rPr>
        <w:t>，乙方有义务及时告知甲方</w:t>
      </w:r>
      <w:r>
        <w:rPr>
          <w:rFonts w:hint="eastAsia" w:ascii="宋体" w:hAnsi="宋体" w:eastAsia="宋体" w:cs="Times New Roman"/>
          <w:color w:val="000000" w:themeColor="text1"/>
          <w:sz w:val="21"/>
          <w:szCs w:val="21"/>
          <w:highlight w:val="none"/>
          <w14:textFill>
            <w14:solidFill>
              <w14:schemeClr w14:val="tx1"/>
            </w14:solidFill>
          </w14:textFill>
        </w:rPr>
        <w:t>。甲方</w:t>
      </w:r>
      <w:r>
        <w:rPr>
          <w:rFonts w:hint="eastAsia" w:ascii="宋体" w:hAnsi="宋体" w:eastAsia="宋体" w:cs="Times New Roman"/>
          <w:color w:val="000000" w:themeColor="text1"/>
          <w:sz w:val="21"/>
          <w:szCs w:val="21"/>
          <w:highlight w:val="none"/>
          <w:lang w:eastAsia="zh-CN"/>
          <w14:textFill>
            <w14:solidFill>
              <w14:schemeClr w14:val="tx1"/>
            </w14:solidFill>
          </w14:textFill>
        </w:rPr>
        <w:t>有权</w:t>
      </w:r>
      <w:r>
        <w:rPr>
          <w:rFonts w:hint="eastAsia" w:ascii="宋体" w:hAnsi="宋体" w:eastAsia="宋体" w:cs="Times New Roman"/>
          <w:color w:val="000000" w:themeColor="text1"/>
          <w:sz w:val="21"/>
          <w:szCs w:val="21"/>
          <w:highlight w:val="none"/>
          <w14:textFill>
            <w14:solidFill>
              <w14:schemeClr w14:val="tx1"/>
            </w14:solidFill>
          </w14:textFill>
        </w:rPr>
        <w:t>以书面形式通知乙方中止合同</w:t>
      </w:r>
      <w:r>
        <w:rPr>
          <w:rFonts w:hint="eastAsia" w:ascii="宋体" w:hAnsi="宋体" w:eastAsia="宋体" w:cs="Times New Roman"/>
          <w:color w:val="000000" w:themeColor="text1"/>
          <w:sz w:val="21"/>
          <w:szCs w:val="21"/>
          <w:highlight w:val="none"/>
          <w:lang w:eastAsia="zh-CN"/>
          <w14:textFill>
            <w14:solidFill>
              <w14:schemeClr w14:val="tx1"/>
            </w14:solidFill>
          </w14:textFill>
        </w:rPr>
        <w:t>并要求乙方在合理期限内消除相关情形或者提供适当担保。</w:t>
      </w:r>
      <w:r>
        <w:rPr>
          <w:rFonts w:hint="eastAsia" w:ascii="宋体" w:hAnsi="宋体" w:eastAsia="宋体" w:cs="Times New Roman"/>
          <w:color w:val="000000" w:themeColor="text1"/>
          <w:sz w:val="21"/>
          <w:szCs w:val="21"/>
          <w:highlight w:val="none"/>
          <w14:textFill>
            <w14:solidFill>
              <w14:schemeClr w14:val="tx1"/>
            </w14:solidFill>
          </w14:textFill>
        </w:rPr>
        <w:t>乙方提供适当担保的，</w:t>
      </w:r>
      <w:r>
        <w:rPr>
          <w:rFonts w:hint="eastAsia" w:ascii="宋体" w:hAnsi="宋体" w:eastAsia="宋体" w:cs="Times New Roman"/>
          <w:color w:val="000000" w:themeColor="text1"/>
          <w:sz w:val="21"/>
          <w:szCs w:val="21"/>
          <w:highlight w:val="none"/>
          <w:lang w:eastAsia="zh-CN"/>
          <w14:textFill>
            <w14:solidFill>
              <w14:schemeClr w14:val="tx1"/>
            </w14:solidFill>
          </w14:textFill>
        </w:rPr>
        <w:t>合同继续</w:t>
      </w:r>
      <w:r>
        <w:rPr>
          <w:rFonts w:hint="eastAsia" w:ascii="宋体" w:hAnsi="宋体" w:eastAsia="宋体" w:cs="Times New Roman"/>
          <w:color w:val="000000" w:themeColor="text1"/>
          <w:sz w:val="21"/>
          <w:szCs w:val="21"/>
          <w:highlight w:val="none"/>
          <w14:textFill>
            <w14:solidFill>
              <w14:schemeClr w14:val="tx1"/>
            </w14:solidFill>
          </w14:textFill>
        </w:rPr>
        <w:t>履行</w:t>
      </w:r>
      <w:r>
        <w:rPr>
          <w:rFonts w:hint="eastAsia" w:ascii="宋体" w:hAnsi="宋体" w:eastAsia="宋体" w:cs="Times New Roman"/>
          <w:color w:val="000000" w:themeColor="text1"/>
          <w:sz w:val="21"/>
          <w:szCs w:val="21"/>
          <w:highlight w:val="none"/>
          <w:lang w:eastAsia="zh-CN"/>
          <w14:textFill>
            <w14:solidFill>
              <w14:schemeClr w14:val="tx1"/>
            </w14:solidFill>
          </w14:textFill>
        </w:rPr>
        <w:t>；乙</w:t>
      </w:r>
      <w:r>
        <w:rPr>
          <w:rFonts w:hint="eastAsia" w:ascii="宋体" w:hAnsi="宋体" w:eastAsia="宋体" w:cs="Times New Roman"/>
          <w:color w:val="000000" w:themeColor="text1"/>
          <w:sz w:val="21"/>
          <w:szCs w:val="21"/>
          <w:highlight w:val="none"/>
          <w14:textFill>
            <w14:solidFill>
              <w14:schemeClr w14:val="tx1"/>
            </w14:solidFill>
          </w14:textFill>
        </w:rPr>
        <w:t>方在合理期限内未恢复履约能力且未提供适当担保的，视为拒绝</w:t>
      </w:r>
      <w:r>
        <w:rPr>
          <w:rFonts w:hint="eastAsia" w:ascii="宋体" w:hAnsi="宋体" w:eastAsia="宋体" w:cs="Times New Roman"/>
          <w:color w:val="000000" w:themeColor="text1"/>
          <w:sz w:val="21"/>
          <w:szCs w:val="21"/>
          <w:highlight w:val="none"/>
          <w:lang w:eastAsia="zh-CN"/>
          <w14:textFill>
            <w14:solidFill>
              <w14:schemeClr w14:val="tx1"/>
            </w14:solidFill>
          </w14:textFill>
        </w:rPr>
        <w:t>继续</w:t>
      </w:r>
      <w:r>
        <w:rPr>
          <w:rFonts w:hint="eastAsia" w:ascii="宋体" w:hAnsi="宋体" w:eastAsia="宋体" w:cs="Times New Roman"/>
          <w:color w:val="000000" w:themeColor="text1"/>
          <w:sz w:val="21"/>
          <w:szCs w:val="21"/>
          <w:highlight w:val="none"/>
          <w14:textFill>
            <w14:solidFill>
              <w14:schemeClr w14:val="tx1"/>
            </w14:solidFill>
          </w14:textFill>
        </w:rPr>
        <w:t>履约，甲方</w:t>
      </w:r>
      <w:r>
        <w:rPr>
          <w:rFonts w:hint="eastAsia" w:ascii="宋体" w:hAnsi="宋体" w:eastAsia="宋体" w:cs="Times New Roman"/>
          <w:color w:val="000000" w:themeColor="text1"/>
          <w:sz w:val="21"/>
          <w:szCs w:val="21"/>
          <w:highlight w:val="none"/>
          <w:lang w:eastAsia="zh-CN"/>
          <w14:textFill>
            <w14:solidFill>
              <w14:schemeClr w14:val="tx1"/>
            </w14:solidFill>
          </w14:textFill>
        </w:rPr>
        <w:t>有权</w:t>
      </w:r>
      <w:r>
        <w:rPr>
          <w:rFonts w:hint="eastAsia" w:ascii="宋体" w:hAnsi="宋体" w:eastAsia="宋体" w:cs="Times New Roman"/>
          <w:color w:val="000000" w:themeColor="text1"/>
          <w:sz w:val="21"/>
          <w:szCs w:val="21"/>
          <w:highlight w:val="none"/>
          <w14:textFill>
            <w14:solidFill>
              <w14:schemeClr w14:val="tx1"/>
            </w14:solidFill>
          </w14:textFill>
        </w:rPr>
        <w:t>解除合同并要求乙方承担</w:t>
      </w:r>
      <w:r>
        <w:rPr>
          <w:rFonts w:hint="eastAsia" w:ascii="宋体" w:hAnsi="宋体" w:eastAsia="宋体" w:cs="Times New Roman"/>
          <w:color w:val="000000" w:themeColor="text1"/>
          <w:sz w:val="21"/>
          <w:szCs w:val="21"/>
          <w:highlight w:val="none"/>
          <w:lang w:eastAsia="zh-CN"/>
          <w14:textFill>
            <w14:solidFill>
              <w14:schemeClr w14:val="tx1"/>
            </w14:solidFill>
          </w14:textFill>
        </w:rPr>
        <w:t>由此给甲方造成的损失</w:t>
      </w:r>
      <w:r>
        <w:rPr>
          <w:rFonts w:hint="eastAsia" w:ascii="宋体" w:hAnsi="宋体" w:eastAsia="宋体" w:cs="Times New Roman"/>
          <w:color w:val="000000" w:themeColor="text1"/>
          <w:sz w:val="21"/>
          <w:szCs w:val="21"/>
          <w:highlight w:val="none"/>
          <w14:textFill>
            <w14:solidFill>
              <w14:schemeClr w14:val="tx1"/>
            </w14:solidFill>
          </w14:textFill>
        </w:rPr>
        <w:t>。</w:t>
      </w:r>
    </w:p>
    <w:p>
      <w:pPr>
        <w:autoSpaceDE w:val="0"/>
        <w:autoSpaceDN w:val="0"/>
        <w:adjustRightInd w:val="0"/>
        <w:spacing w:line="400" w:lineRule="exact"/>
        <w:ind w:firstLine="420" w:firstLineChars="200"/>
        <w:jc w:val="both"/>
        <w:rPr>
          <w:rFonts w:ascii="华文楷体" w:hAnsi="华文楷体" w:eastAsia="华文楷体" w:cs="华文楷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（3）乙方分立、合并或者变更住所的，应当及时以书面形式告知甲方。乙方没有及时告知甲方，致使合同履行发生困难的，甲方可以中止合同履行并要求乙方承担由此给甲方造成的损失。</w:t>
      </w:r>
    </w:p>
    <w:p>
      <w:pPr>
        <w:snapToGrid w:val="0"/>
        <w:spacing w:line="400" w:lineRule="exact"/>
        <w:ind w:firstLine="420" w:firstLineChars="200"/>
        <w:jc w:val="left"/>
        <w:rPr>
          <w:rFonts w:ascii="Times New Roman" w:hAnsi="Times New Roman" w:eastAsia="宋体" w:cs="Times New Roman"/>
          <w:color w:val="000000" w:themeColor="text1"/>
          <w:sz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）甲方不得以行政区划调整、政府换届、机构或者职能调整以及相关责任人更替为由中止合同。</w:t>
      </w:r>
    </w:p>
    <w:p>
      <w:pPr>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6</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3</w:t>
      </w:r>
      <w:r>
        <w:rPr>
          <w:rFonts w:hint="eastAsia" w:ascii="宋体" w:hAnsi="宋体" w:eastAsia="宋体" w:cs="Times New Roman"/>
          <w:color w:val="000000" w:themeColor="text1"/>
          <w:sz w:val="21"/>
          <w:szCs w:val="21"/>
          <w:highlight w:val="none"/>
          <w14:textFill>
            <w14:solidFill>
              <w14:schemeClr w14:val="tx1"/>
            </w14:solidFill>
          </w14:textFill>
        </w:rPr>
        <w:t>合同的终止</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（1）合同因有效期限届满而终止；</w:t>
      </w:r>
    </w:p>
    <w:p>
      <w:pPr>
        <w:snapToGrid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（2）乙方未</w:t>
      </w:r>
      <w:r>
        <w:rPr>
          <w:rFonts w:hint="eastAsia" w:ascii="宋体" w:hAnsi="宋体" w:eastAsia="宋体" w:cs="Times New Roman"/>
          <w:color w:val="000000" w:themeColor="text1"/>
          <w:sz w:val="21"/>
          <w:szCs w:val="21"/>
          <w:highlight w:val="none"/>
          <w:lang w:eastAsia="zh-CN"/>
          <w14:textFill>
            <w14:solidFill>
              <w14:schemeClr w14:val="tx1"/>
            </w14:solidFill>
          </w14:textFill>
        </w:rPr>
        <w:t>按</w:t>
      </w:r>
      <w:r>
        <w:rPr>
          <w:rFonts w:hint="eastAsia" w:ascii="宋体" w:hAnsi="宋体" w:eastAsia="宋体" w:cs="Times New Roman"/>
          <w:color w:val="000000" w:themeColor="text1"/>
          <w:sz w:val="21"/>
          <w:szCs w:val="21"/>
          <w:highlight w:val="none"/>
          <w14:textFill>
            <w14:solidFill>
              <w14:schemeClr w14:val="tx1"/>
            </w14:solidFill>
          </w14:textFill>
        </w:rPr>
        <w:t>合同约定履行，构成根本性违约的，甲方有权终止合同</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并追究乙方的违约责</w:t>
      </w:r>
      <w:r>
        <w:rPr>
          <w:rFonts w:hint="eastAsia" w:ascii="宋体" w:hAnsi="宋体" w:eastAsia="宋体" w:cs="宋体"/>
          <w:color w:val="000000" w:themeColor="text1"/>
          <w:sz w:val="21"/>
          <w:szCs w:val="21"/>
          <w:highlight w:val="none"/>
          <w:lang w:val="en-US" w:eastAsia="zh-CN"/>
          <w14:textFill>
            <w14:solidFill>
              <w14:schemeClr w14:val="tx1"/>
            </w14:solidFill>
          </w14:textFill>
        </w:rPr>
        <w:t>任</w:t>
      </w:r>
      <w:r>
        <w:rPr>
          <w:rFonts w:hint="eastAsia" w:ascii="宋体" w:hAnsi="宋体" w:eastAsia="宋体" w:cs="Times New Roman"/>
          <w:color w:val="000000" w:themeColor="text1"/>
          <w:sz w:val="21"/>
          <w:szCs w:val="21"/>
          <w:highlight w:val="none"/>
          <w14:textFill>
            <w14:solidFill>
              <w14:schemeClr w14:val="tx1"/>
            </w14:solidFill>
          </w14:textFill>
        </w:rPr>
        <w:t>。</w:t>
      </w:r>
    </w:p>
    <w:p>
      <w:pPr>
        <w:autoSpaceDE w:val="0"/>
        <w:autoSpaceDN w:val="0"/>
        <w:adjustRightInd w:val="0"/>
        <w:spacing w:line="400" w:lineRule="exact"/>
        <w:ind w:firstLine="440" w:firstLineChars="200"/>
        <w:rPr>
          <w:rFonts w:hint="eastAsia" w:ascii="宋体" w:hAnsi="宋体" w:eastAsia="华文楷体" w:cs="华文楷体"/>
          <w:color w:val="000000" w:themeColor="text1"/>
          <w:sz w:val="22"/>
          <w:szCs w:val="21"/>
          <w:highlight w:val="none"/>
          <w:lang w:val="en-US" w:eastAsia="zh-CN" w:bidi="ar-SA"/>
          <w14:textFill>
            <w14:solidFill>
              <w14:schemeClr w14:val="tx1"/>
            </w14:solidFill>
          </w14:textFill>
        </w:rPr>
      </w:pPr>
      <w:r>
        <w:rPr>
          <w:rFonts w:hint="eastAsia" w:ascii="宋体" w:hAnsi="宋体" w:eastAsia="华文楷体" w:cs="华文楷体"/>
          <w:color w:val="000000" w:themeColor="text1"/>
          <w:sz w:val="22"/>
          <w:szCs w:val="21"/>
          <w:highlight w:val="none"/>
          <w:lang w:val="en-US" w:eastAsia="zh-CN" w:bidi="ar-SA"/>
          <w14:textFill>
            <w14:solidFill>
              <w14:schemeClr w14:val="tx1"/>
            </w14:solidFill>
          </w14:textFill>
        </w:rPr>
        <w:t xml:space="preserve">16.4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涉及国家利益、社会公共利益的情形</w:t>
      </w:r>
    </w:p>
    <w:p>
      <w:pPr>
        <w:autoSpaceDE w:val="0"/>
        <w:autoSpaceDN w:val="0"/>
        <w:adjustRightInd w:val="0"/>
        <w:spacing w:line="400" w:lineRule="exact"/>
        <w:ind w:firstLine="420" w:firstLineChars="200"/>
        <w:jc w:val="both"/>
        <w:rPr>
          <w:rFonts w:ascii="华文楷体" w:hAnsi="华文楷体" w:eastAsia="华文楷体" w:cs="华文楷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政府采购合同继续履行将损害国家利益和社会公共利益的，双方当事人</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应当变更、</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中止或者终止合同。有过错的一方应当承担赔偿责任，双方都有过错的，各自承担相应的责任。</w:t>
      </w:r>
    </w:p>
    <w:p>
      <w:pPr>
        <w:autoSpaceDE w:val="0"/>
        <w:autoSpaceDN w:val="0"/>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14:textFill>
            <w14:solidFill>
              <w14:schemeClr w14:val="tx1"/>
            </w14:solidFill>
          </w14:textFill>
        </w:rPr>
        <w:t>1</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7</w:t>
      </w:r>
      <w:r>
        <w:rPr>
          <w:rFonts w:hint="eastAsia" w:ascii="宋体" w:hAnsi="宋体" w:eastAsia="宋体" w:cs="Times New Roman"/>
          <w:b/>
          <w:bCs/>
          <w:color w:val="000000" w:themeColor="text1"/>
          <w:sz w:val="24"/>
          <w:highlight w:val="none"/>
          <w14:textFill>
            <w14:solidFill>
              <w14:schemeClr w14:val="tx1"/>
            </w14:solidFill>
          </w14:textFill>
        </w:rPr>
        <w:t>.</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合同分包</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.1 乙方不得</w:t>
      </w:r>
      <w:r>
        <w:rPr>
          <w:rFonts w:hint="eastAsia" w:ascii="宋体" w:hAnsi="宋体" w:eastAsia="宋体" w:cs="Times New Roman"/>
          <w:color w:val="000000" w:themeColor="text1"/>
          <w:sz w:val="21"/>
          <w:szCs w:val="21"/>
          <w:highlight w:val="none"/>
          <w:lang w:eastAsia="zh-CN"/>
          <w14:textFill>
            <w14:solidFill>
              <w14:schemeClr w14:val="tx1"/>
            </w14:solidFill>
          </w14:textFill>
        </w:rPr>
        <w:t>将合同转包给其他供应商。涉及合同分包的，乙方</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应</w:t>
      </w:r>
      <w:r>
        <w:rPr>
          <w:rFonts w:hint="eastAsia" w:ascii="宋体" w:hAnsi="宋体" w:eastAsia="宋体" w:cs="Times New Roman"/>
          <w:color w:val="000000" w:themeColor="text1"/>
          <w:sz w:val="21"/>
          <w:szCs w:val="21"/>
          <w:highlight w:val="none"/>
          <w:lang w:eastAsia="zh-CN"/>
          <w14:textFill>
            <w14:solidFill>
              <w14:schemeClr w14:val="tx1"/>
            </w14:solidFill>
          </w14:textFill>
        </w:rPr>
        <w:t>根据采购文件和投标（响应）文件规定进行</w:t>
      </w:r>
      <w:r>
        <w:rPr>
          <w:rFonts w:hint="eastAsia" w:ascii="宋体" w:hAnsi="宋体" w:eastAsia="宋体" w:cs="Times New Roman"/>
          <w:color w:val="000000" w:themeColor="text1"/>
          <w:sz w:val="21"/>
          <w:szCs w:val="21"/>
          <w:highlight w:val="none"/>
          <w14:textFill>
            <w14:solidFill>
              <w14:schemeClr w14:val="tx1"/>
            </w14:solidFill>
          </w14:textFill>
        </w:rPr>
        <w:t>合同分包。</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.2 乙方执行政府采购政策向中小企业依法分包的</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r>
        <w:rPr>
          <w:rFonts w:hint="eastAsia" w:ascii="宋体" w:hAnsi="宋体" w:eastAsia="宋体" w:cs="Times New Roman"/>
          <w:color w:val="000000" w:themeColor="text1"/>
          <w:sz w:val="21"/>
          <w:szCs w:val="21"/>
          <w:highlight w:val="none"/>
          <w14:textFill>
            <w14:solidFill>
              <w14:schemeClr w14:val="tx1"/>
            </w14:solidFill>
          </w14:textFill>
        </w:rPr>
        <w:t>乙方应当按采购文件</w:t>
      </w:r>
      <w:r>
        <w:rPr>
          <w:rFonts w:hint="eastAsia" w:ascii="宋体" w:hAnsi="宋体" w:eastAsia="宋体" w:cs="Times New Roman"/>
          <w:color w:val="000000" w:themeColor="text1"/>
          <w:sz w:val="21"/>
          <w:szCs w:val="21"/>
          <w:highlight w:val="none"/>
          <w:lang w:eastAsia="zh-CN"/>
          <w14:textFill>
            <w14:solidFill>
              <w14:schemeClr w14:val="tx1"/>
            </w14:solidFill>
          </w14:textFill>
        </w:rPr>
        <w:t>和</w:t>
      </w:r>
      <w:r>
        <w:rPr>
          <w:rFonts w:hint="eastAsia" w:ascii="宋体" w:hAnsi="宋体" w:eastAsia="宋体" w:cs="Times New Roman"/>
          <w:color w:val="000000" w:themeColor="text1"/>
          <w:sz w:val="21"/>
          <w:szCs w:val="21"/>
          <w:highlight w:val="none"/>
          <w14:textFill>
            <w14:solidFill>
              <w14:schemeClr w14:val="tx1"/>
            </w14:solidFill>
          </w14:textFill>
        </w:rPr>
        <w:t>投标（响应）文件签订分包</w:t>
      </w:r>
      <w:r>
        <w:rPr>
          <w:rFonts w:hint="eastAsia" w:ascii="宋体" w:hAnsi="宋体" w:eastAsia="宋体" w:cs="Times New Roman"/>
          <w:color w:val="000000" w:themeColor="text1"/>
          <w:sz w:val="21"/>
          <w:szCs w:val="21"/>
          <w:highlight w:val="none"/>
          <w:lang w:eastAsia="zh-CN"/>
          <w14:textFill>
            <w14:solidFill>
              <w14:schemeClr w14:val="tx1"/>
            </w14:solidFill>
          </w14:textFill>
        </w:rPr>
        <w:t>意向</w:t>
      </w:r>
      <w:r>
        <w:rPr>
          <w:rFonts w:hint="eastAsia" w:ascii="宋体" w:hAnsi="宋体" w:eastAsia="宋体" w:cs="Times New Roman"/>
          <w:color w:val="000000" w:themeColor="text1"/>
          <w:sz w:val="21"/>
          <w:szCs w:val="21"/>
          <w:highlight w:val="none"/>
          <w14:textFill>
            <w14:solidFill>
              <w14:schemeClr w14:val="tx1"/>
            </w14:solidFill>
          </w14:textFill>
        </w:rPr>
        <w:t>协议，分包</w:t>
      </w:r>
      <w:r>
        <w:rPr>
          <w:rFonts w:hint="eastAsia" w:ascii="宋体" w:hAnsi="宋体" w:eastAsia="宋体" w:cs="Times New Roman"/>
          <w:color w:val="000000" w:themeColor="text1"/>
          <w:sz w:val="21"/>
          <w:szCs w:val="21"/>
          <w:highlight w:val="none"/>
          <w:lang w:eastAsia="zh-CN"/>
          <w14:textFill>
            <w14:solidFill>
              <w14:schemeClr w14:val="tx1"/>
            </w14:solidFill>
          </w14:textFill>
        </w:rPr>
        <w:t>意向</w:t>
      </w:r>
      <w:r>
        <w:rPr>
          <w:rFonts w:hint="eastAsia" w:ascii="宋体" w:hAnsi="宋体" w:eastAsia="宋体" w:cs="Times New Roman"/>
          <w:color w:val="000000" w:themeColor="text1"/>
          <w:sz w:val="21"/>
          <w:szCs w:val="21"/>
          <w:highlight w:val="none"/>
          <w14:textFill>
            <w14:solidFill>
              <w14:schemeClr w14:val="tx1"/>
            </w14:solidFill>
          </w14:textFill>
        </w:rPr>
        <w:t>协议属于本合同组成部分。</w:t>
      </w:r>
    </w:p>
    <w:p>
      <w:pPr>
        <w:autoSpaceDE w:val="0"/>
        <w:autoSpaceDN w:val="0"/>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lang w:eastAsia="zh-CN"/>
          <w14:textFill>
            <w14:solidFill>
              <w14:schemeClr w14:val="tx1"/>
            </w14:solidFill>
          </w14:textFill>
        </w:rPr>
        <w:t>1</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8</w:t>
      </w:r>
      <w:r>
        <w:rPr>
          <w:rFonts w:hint="eastAsia" w:ascii="宋体" w:hAnsi="宋体" w:eastAsia="宋体" w:cs="Times New Roman"/>
          <w:b/>
          <w:bCs/>
          <w:color w:val="000000" w:themeColor="text1"/>
          <w:sz w:val="24"/>
          <w:highlight w:val="none"/>
          <w14:textFill>
            <w14:solidFill>
              <w14:schemeClr w14:val="tx1"/>
            </w14:solidFill>
          </w14:textFill>
        </w:rPr>
        <w:t>.</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不可抗力</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8</w:t>
      </w:r>
      <w:r>
        <w:rPr>
          <w:rFonts w:hint="eastAsia" w:ascii="宋体" w:hAnsi="宋体" w:eastAsia="宋体" w:cs="Times New Roman"/>
          <w:color w:val="000000" w:themeColor="text1"/>
          <w:sz w:val="21"/>
          <w:szCs w:val="21"/>
          <w:highlight w:val="none"/>
          <w14:textFill>
            <w14:solidFill>
              <w14:schemeClr w14:val="tx1"/>
            </w14:solidFill>
          </w14:textFill>
        </w:rPr>
        <w:t>.1 不可抗力是指合同双方不能预见、不能避免且不能克服的客观情况。</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8</w:t>
      </w:r>
      <w:r>
        <w:rPr>
          <w:rFonts w:hint="eastAsia" w:ascii="宋体" w:hAnsi="宋体" w:eastAsia="宋体" w:cs="Times New Roman"/>
          <w:color w:val="000000" w:themeColor="text1"/>
          <w:sz w:val="21"/>
          <w:szCs w:val="21"/>
          <w:highlight w:val="none"/>
          <w14:textFill>
            <w14:solidFill>
              <w14:schemeClr w14:val="tx1"/>
            </w14:solidFill>
          </w14:textFill>
        </w:rPr>
        <w:t>.2 任何一方对由于不可抗力造成的部分或全部不能履行合同不承担违约责任。但迟延履行后发生不可抗力的，不能免除责任。</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8</w:t>
      </w:r>
      <w:r>
        <w:rPr>
          <w:rFonts w:hint="eastAsia" w:ascii="宋体" w:hAnsi="宋体" w:eastAsia="宋体" w:cs="Times New Roman"/>
          <w:color w:val="000000" w:themeColor="text1"/>
          <w:sz w:val="21"/>
          <w:szCs w:val="21"/>
          <w:highlight w:val="none"/>
          <w14:textFill>
            <w14:solidFill>
              <w14:schemeClr w14:val="tx1"/>
            </w14:solidFill>
          </w14:textFill>
        </w:rPr>
        <w:t>.3 遇有不可抗力的一方，应及时将事件情况以书面形式</w:t>
      </w:r>
      <w:r>
        <w:rPr>
          <w:rFonts w:hint="eastAsia" w:ascii="宋体" w:hAnsi="宋体" w:eastAsia="宋体" w:cs="Times New Roman"/>
          <w:color w:val="000000" w:themeColor="text1"/>
          <w:sz w:val="21"/>
          <w:szCs w:val="21"/>
          <w:highlight w:val="none"/>
          <w:lang w:eastAsia="zh-CN"/>
          <w14:textFill>
            <w14:solidFill>
              <w14:schemeClr w14:val="tx1"/>
            </w14:solidFill>
          </w14:textFill>
        </w:rPr>
        <w:t>告</w:t>
      </w:r>
      <w:r>
        <w:rPr>
          <w:rFonts w:hint="eastAsia" w:ascii="宋体" w:hAnsi="宋体" w:eastAsia="宋体" w:cs="Times New Roman"/>
          <w:color w:val="000000" w:themeColor="text1"/>
          <w:sz w:val="21"/>
          <w:szCs w:val="21"/>
          <w:highlight w:val="none"/>
          <w14:textFill>
            <w14:solidFill>
              <w14:schemeClr w14:val="tx1"/>
            </w14:solidFill>
          </w14:textFill>
        </w:rPr>
        <w:t>知另一方，并在事件发生后及时向另一方提交合同不能履行或部分不能履行或需要延期履行</w:t>
      </w:r>
      <w:r>
        <w:rPr>
          <w:rFonts w:hint="eastAsia" w:ascii="宋体" w:hAnsi="宋体" w:eastAsia="宋体" w:cs="Times New Roman"/>
          <w:color w:val="000000" w:themeColor="text1"/>
          <w:sz w:val="21"/>
          <w:szCs w:val="21"/>
          <w:highlight w:val="none"/>
          <w:lang w:eastAsia="zh-CN"/>
          <w14:textFill>
            <w14:solidFill>
              <w14:schemeClr w14:val="tx1"/>
            </w14:solidFill>
          </w14:textFill>
        </w:rPr>
        <w:t>的详细</w:t>
      </w:r>
      <w:r>
        <w:rPr>
          <w:rFonts w:hint="eastAsia" w:ascii="宋体" w:hAnsi="宋体" w:eastAsia="宋体" w:cs="Times New Roman"/>
          <w:color w:val="000000" w:themeColor="text1"/>
          <w:sz w:val="21"/>
          <w:szCs w:val="21"/>
          <w:highlight w:val="none"/>
          <w14:textFill>
            <w14:solidFill>
              <w14:schemeClr w14:val="tx1"/>
            </w14:solidFill>
          </w14:textFill>
        </w:rPr>
        <w:t>报告</w:t>
      </w:r>
      <w:r>
        <w:rPr>
          <w:rFonts w:hint="eastAsia" w:ascii="宋体" w:hAnsi="宋体" w:eastAsia="宋体" w:cs="Times New Roman"/>
          <w:color w:val="000000" w:themeColor="text1"/>
          <w:sz w:val="21"/>
          <w:szCs w:val="21"/>
          <w:highlight w:val="none"/>
          <w:lang w:eastAsia="zh-CN"/>
          <w14:textFill>
            <w14:solidFill>
              <w14:schemeClr w14:val="tx1"/>
            </w14:solidFill>
          </w14:textFill>
        </w:rPr>
        <w:t>，以</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及证明不可抗力发生及其持续时间的证据</w:t>
      </w:r>
      <w:r>
        <w:rPr>
          <w:rFonts w:hint="eastAsia" w:ascii="宋体" w:hAnsi="宋体" w:eastAsia="宋体" w:cs="Times New Roman"/>
          <w:color w:val="000000" w:themeColor="text1"/>
          <w:sz w:val="21"/>
          <w:szCs w:val="21"/>
          <w:highlight w:val="none"/>
          <w14:textFill>
            <w14:solidFill>
              <w14:schemeClr w14:val="tx1"/>
            </w14:solidFill>
          </w14:textFill>
        </w:rPr>
        <w:t>。</w:t>
      </w:r>
    </w:p>
    <w:p>
      <w:pPr>
        <w:autoSpaceDE w:val="0"/>
        <w:autoSpaceDN w:val="0"/>
        <w:adjustRightInd w:val="0"/>
        <w:snapToGrid w:val="0"/>
        <w:spacing w:before="0" w:line="400" w:lineRule="exact"/>
        <w:jc w:val="left"/>
        <w:rPr>
          <w:rFonts w:hint="eastAsia"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lang w:val="en-US" w:eastAsia="zh-CN"/>
          <w14:textFill>
            <w14:solidFill>
              <w14:schemeClr w14:val="tx1"/>
            </w14:solidFill>
          </w14:textFill>
        </w:rPr>
        <w:t>19</w:t>
      </w:r>
      <w:r>
        <w:rPr>
          <w:rFonts w:hint="eastAsia" w:ascii="宋体" w:hAnsi="宋体" w:eastAsia="宋体" w:cs="Times New Roman"/>
          <w:b/>
          <w:bCs/>
          <w:color w:val="000000" w:themeColor="text1"/>
          <w:sz w:val="24"/>
          <w:highlight w:val="none"/>
          <w14:textFill>
            <w14:solidFill>
              <w14:schemeClr w14:val="tx1"/>
            </w14:solidFill>
          </w14:textFill>
        </w:rPr>
        <w:t>.</w:t>
      </w:r>
      <w:r>
        <w:rPr>
          <w:rFonts w:hint="eastAsia" w:ascii="宋体" w:hAnsi="宋体" w:eastAsia="宋体" w:cs="Times New Roman"/>
          <w:b/>
          <w:bCs/>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bCs/>
          <w:color w:val="000000" w:themeColor="text1"/>
          <w:sz w:val="24"/>
          <w:highlight w:val="none"/>
          <w14:textFill>
            <w14:solidFill>
              <w14:schemeClr w14:val="tx1"/>
            </w14:solidFill>
          </w14:textFill>
        </w:rPr>
        <w:t>解决争议的方法</w:t>
      </w:r>
    </w:p>
    <w:p>
      <w:pPr>
        <w:autoSpaceDE w:val="0"/>
        <w:autoSpaceDN w:val="0"/>
        <w:adjustRightInd w:val="0"/>
        <w:spacing w:line="400" w:lineRule="exact"/>
        <w:ind w:firstLine="420" w:firstLineChars="200"/>
        <w:jc w:val="both"/>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19.1 因本合同及合同有关事项发生的争议，由甲乙双方友好协商解决。协商不成时，可以向有关组织申请调解。合同一方或双方不愿调解或调解不成的，可以通过仲裁或诉讼的方式解决争议。</w:t>
      </w:r>
    </w:p>
    <w:p>
      <w:pPr>
        <w:autoSpaceDE w:val="0"/>
        <w:autoSpaceDN w:val="0"/>
        <w:adjustRightInd w:val="0"/>
        <w:spacing w:line="400" w:lineRule="exact"/>
        <w:ind w:firstLine="420" w:firstLineChars="200"/>
        <w:jc w:val="both"/>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19.2 选择仲裁的，应在</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【政府采购合同专用条款】</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中明确仲裁机构及仲裁地；通过诉讼方式解决的，可以在</w:t>
      </w: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【政府采购合同专用条款】</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中进一步约定选择与争议有实际联系的地点的人民法院管辖，但管辖法院的约定不得违反级别管辖和专属管辖的规定。</w:t>
      </w:r>
    </w:p>
    <w:p>
      <w:pPr>
        <w:autoSpaceDE w:val="0"/>
        <w:autoSpaceDN w:val="0"/>
        <w:adjustRightInd w:val="0"/>
        <w:spacing w:line="400" w:lineRule="exact"/>
        <w:ind w:firstLine="420" w:firstLineChars="200"/>
        <w:jc w:val="both"/>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19.3 如甲乙双方有争议的事项不影响合同其他部分的履行，在争议解决期间，合同其他部分应当继续履行。</w:t>
      </w:r>
    </w:p>
    <w:p>
      <w:pPr>
        <w:autoSpaceDE w:val="0"/>
        <w:autoSpaceDN w:val="0"/>
        <w:adjustRightInd w:val="0"/>
        <w:snapToGrid w:val="0"/>
        <w:spacing w:before="0" w:line="400" w:lineRule="exact"/>
        <w:jc w:val="left"/>
        <w:rPr>
          <w:rFonts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Times New Roman"/>
          <w:b/>
          <w:color w:val="000000" w:themeColor="text1"/>
          <w:sz w:val="24"/>
          <w:highlight w:val="none"/>
          <w:lang w:val="en-US" w:eastAsia="zh-CN"/>
          <w14:textFill>
            <w14:solidFill>
              <w14:schemeClr w14:val="tx1"/>
            </w14:solidFill>
          </w14:textFill>
        </w:rPr>
        <w:t>20</w:t>
      </w:r>
      <w:r>
        <w:rPr>
          <w:rFonts w:hint="eastAsia" w:ascii="宋体" w:hAnsi="宋体" w:eastAsia="宋体" w:cs="Times New Roman"/>
          <w:b/>
          <w:color w:val="000000" w:themeColor="text1"/>
          <w:sz w:val="24"/>
          <w:highlight w:val="none"/>
          <w14:textFill>
            <w14:solidFill>
              <w14:schemeClr w14:val="tx1"/>
            </w14:solidFill>
          </w14:textFill>
        </w:rPr>
        <w:t>.</w:t>
      </w:r>
      <w:r>
        <w:rPr>
          <w:rFonts w:hint="eastAsia" w:ascii="宋体" w:hAnsi="宋体" w:eastAsia="宋体" w:cs="Times New Roman"/>
          <w:b/>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color w:val="000000" w:themeColor="text1"/>
          <w:sz w:val="24"/>
          <w:highlight w:val="none"/>
          <w14:textFill>
            <w14:solidFill>
              <w14:schemeClr w14:val="tx1"/>
            </w14:solidFill>
          </w14:textFill>
        </w:rPr>
        <w:t>政府采购政策</w:t>
      </w:r>
    </w:p>
    <w:p>
      <w:pPr>
        <w:autoSpaceDE w:val="0"/>
        <w:autoSpaceDN w:val="0"/>
        <w:adjustRightInd w:val="0"/>
        <w:snapToGrid w:val="0"/>
        <w:spacing w:before="0" w:line="400" w:lineRule="exact"/>
        <w:ind w:firstLine="420" w:firstLineChars="200"/>
        <w:jc w:val="left"/>
        <w:rPr>
          <w:rFonts w:hint="default" w:ascii="宋体" w:hAnsi="宋体"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 xml:space="preserve">20.1 </w:t>
      </w:r>
      <w:r>
        <w:rPr>
          <w:rFonts w:hint="eastAsia" w:ascii="宋体" w:hAnsi="宋体" w:eastAsia="宋体" w:cs="宋体"/>
          <w:color w:val="000000" w:themeColor="text1"/>
          <w:sz w:val="21"/>
          <w:highlight w:val="none"/>
          <w:lang w:val="en-GB"/>
          <w14:textFill>
            <w14:solidFill>
              <w14:schemeClr w14:val="tx1"/>
            </w14:solidFill>
          </w14:textFill>
        </w:rPr>
        <w:t>本合同应当按照规定执行政府采购政策。</w:t>
      </w:r>
    </w:p>
    <w:p>
      <w:pPr>
        <w:autoSpaceDE w:val="0"/>
        <w:autoSpaceDN w:val="0"/>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ascii="宋体" w:hAnsi="宋体" w:eastAsia="宋体" w:cs="Times New Roman"/>
          <w:color w:val="000000" w:themeColor="text1"/>
          <w:sz w:val="21"/>
          <w:szCs w:val="21"/>
          <w:highlight w:val="none"/>
          <w14:textFill>
            <w14:solidFill>
              <w14:schemeClr w14:val="tx1"/>
            </w14:solidFill>
          </w14:textFill>
        </w:rPr>
        <w:t>2</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0</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2</w:t>
      </w:r>
      <w:r>
        <w:rPr>
          <w:rFonts w:hint="eastAsia" w:ascii="宋体" w:hAnsi="宋体" w:eastAsia="宋体" w:cs="Times New Roman"/>
          <w:color w:val="000000" w:themeColor="text1"/>
          <w:sz w:val="21"/>
          <w:szCs w:val="21"/>
          <w:highlight w:val="none"/>
          <w14:textFill>
            <w14:solidFill>
              <w14:schemeClr w14:val="tx1"/>
            </w14:solidFill>
          </w14:textFill>
        </w:rPr>
        <w:t xml:space="preserve"> 本合同依法执行政府采购政策的方式和内容，属于合同履约验收的范围。</w:t>
      </w:r>
      <w:r>
        <w:rPr>
          <w:rFonts w:hint="eastAsia" w:ascii="宋体" w:hAnsi="宋体" w:eastAsia="宋体" w:cs="宋体"/>
          <w:color w:val="000000" w:themeColor="text1"/>
          <w:sz w:val="21"/>
          <w:highlight w:val="none"/>
          <w:lang w:eastAsia="zh-CN"/>
          <w14:textFill>
            <w14:solidFill>
              <w14:schemeClr w14:val="tx1"/>
            </w14:solidFill>
          </w14:textFill>
        </w:rPr>
        <w:t>甲乙双方</w:t>
      </w:r>
      <w:r>
        <w:rPr>
          <w:rFonts w:hint="eastAsia" w:ascii="宋体" w:hAnsi="宋体" w:eastAsia="宋体" w:cs="宋体"/>
          <w:color w:val="000000" w:themeColor="text1"/>
          <w:sz w:val="21"/>
          <w:highlight w:val="none"/>
          <w:lang w:val="en-GB"/>
          <w14:textFill>
            <w14:solidFill>
              <w14:schemeClr w14:val="tx1"/>
            </w14:solidFill>
          </w14:textFill>
        </w:rPr>
        <w:t>未按规定要求执行政府采购政策造成损失的</w:t>
      </w:r>
      <w:r>
        <w:rPr>
          <w:rFonts w:hint="eastAsia" w:ascii="宋体" w:hAnsi="宋体" w:eastAsia="宋体" w:cs="Times New Roman"/>
          <w:color w:val="000000" w:themeColor="text1"/>
          <w:sz w:val="21"/>
          <w:szCs w:val="21"/>
          <w:highlight w:val="none"/>
          <w14:textFill>
            <w14:solidFill>
              <w14:schemeClr w14:val="tx1"/>
            </w14:solidFill>
          </w14:textFill>
        </w:rPr>
        <w:t>，有过错的一方应当承担赔偿责任，双方都有过错的，各自承担相应的责任。</w:t>
      </w:r>
    </w:p>
    <w:p>
      <w:pPr>
        <w:widowControl w:val="0"/>
        <w:spacing w:after="0" w:line="400" w:lineRule="exact"/>
        <w:ind w:firstLine="420" w:firstLineChars="200"/>
        <w:jc w:val="both"/>
        <w:rPr>
          <w:rFonts w:ascii="Calibri" w:hAnsi="Calibri" w:eastAsia="宋体" w:cs="Times New Roman"/>
          <w:color w:val="000000" w:themeColor="text1"/>
          <w:kern w:val="2"/>
          <w:sz w:val="21"/>
          <w:szCs w:val="22"/>
          <w:highlight w:val="none"/>
          <w:lang w:val="en-US" w:eastAsia="zh-CN" w:bidi="ar-SA"/>
          <w14:textFill>
            <w14:solidFill>
              <w14:schemeClr w14:val="tx1"/>
            </w14:solidFill>
          </w14:textFill>
        </w:rPr>
      </w:pP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autoSpaceDE w:val="0"/>
        <w:autoSpaceDN w:val="0"/>
        <w:adjustRightInd w:val="0"/>
        <w:snapToGrid w:val="0"/>
        <w:spacing w:before="0" w:line="400" w:lineRule="exact"/>
        <w:jc w:val="left"/>
        <w:rPr>
          <w:rFonts w:hint="eastAsia" w:ascii="宋体" w:hAnsi="宋体" w:eastAsia="宋体" w:cs="Times New Roman"/>
          <w:b/>
          <w:color w:val="000000" w:themeColor="text1"/>
          <w:sz w:val="24"/>
          <w:highlight w:val="none"/>
          <w14:textFill>
            <w14:solidFill>
              <w14:schemeClr w14:val="tx1"/>
            </w14:solidFill>
          </w14:textFill>
        </w:rPr>
      </w:pPr>
      <w:r>
        <w:rPr>
          <w:rFonts w:hint="eastAsia" w:ascii="宋体" w:hAnsi="宋体" w:eastAsia="宋体" w:cs="Times New Roman"/>
          <w:b/>
          <w:color w:val="000000" w:themeColor="text1"/>
          <w:sz w:val="24"/>
          <w:highlight w:val="none"/>
          <w14:textFill>
            <w14:solidFill>
              <w14:schemeClr w14:val="tx1"/>
            </w14:solidFill>
          </w14:textFill>
        </w:rPr>
        <w:t>2</w:t>
      </w:r>
      <w:r>
        <w:rPr>
          <w:rFonts w:hint="eastAsia" w:ascii="宋体" w:hAnsi="宋体" w:eastAsia="宋体" w:cs="Times New Roman"/>
          <w:b/>
          <w:color w:val="000000" w:themeColor="text1"/>
          <w:sz w:val="24"/>
          <w:highlight w:val="none"/>
          <w:lang w:val="en-US" w:eastAsia="zh-CN"/>
          <w14:textFill>
            <w14:solidFill>
              <w14:schemeClr w14:val="tx1"/>
            </w14:solidFill>
          </w14:textFill>
        </w:rPr>
        <w:t>1</w:t>
      </w:r>
      <w:r>
        <w:rPr>
          <w:rFonts w:hint="eastAsia" w:ascii="宋体" w:hAnsi="宋体" w:eastAsia="宋体" w:cs="Times New Roman"/>
          <w:b/>
          <w:color w:val="000000" w:themeColor="text1"/>
          <w:sz w:val="24"/>
          <w:highlight w:val="none"/>
          <w14:textFill>
            <w14:solidFill>
              <w14:schemeClr w14:val="tx1"/>
            </w14:solidFill>
          </w14:textFill>
        </w:rPr>
        <w:t>.</w:t>
      </w:r>
      <w:r>
        <w:rPr>
          <w:rFonts w:hint="eastAsia" w:ascii="宋体" w:hAnsi="宋体" w:eastAsia="宋体" w:cs="Times New Roman"/>
          <w:b/>
          <w:color w:val="000000" w:themeColor="text1"/>
          <w:sz w:val="24"/>
          <w:highlight w:val="none"/>
          <w:lang w:val="en-US" w:eastAsia="zh-CN"/>
          <w14:textFill>
            <w14:solidFill>
              <w14:schemeClr w14:val="tx1"/>
            </w14:solidFill>
          </w14:textFill>
        </w:rPr>
        <w:t xml:space="preserve"> </w:t>
      </w:r>
      <w:r>
        <w:rPr>
          <w:rFonts w:hint="eastAsia" w:ascii="宋体" w:hAnsi="宋体" w:eastAsia="宋体" w:cs="Times New Roman"/>
          <w:b/>
          <w:color w:val="000000" w:themeColor="text1"/>
          <w:sz w:val="24"/>
          <w:highlight w:val="none"/>
          <w14:textFill>
            <w14:solidFill>
              <w14:schemeClr w14:val="tx1"/>
            </w14:solidFill>
          </w14:textFill>
        </w:rPr>
        <w:t>法律适用</w:t>
      </w:r>
    </w:p>
    <w:p>
      <w:pPr>
        <w:autoSpaceDE w:val="0"/>
        <w:autoSpaceDN w:val="0"/>
        <w:adjustRightInd w:val="0"/>
        <w:spacing w:line="400" w:lineRule="exact"/>
        <w:ind w:firstLine="420" w:firstLineChars="200"/>
        <w:jc w:val="both"/>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21.1 本合同的订立、生效、解释、履行及与本合同有关的争议解决，均适用法律、行政法规。</w:t>
      </w:r>
    </w:p>
    <w:p>
      <w:pPr>
        <w:autoSpaceDE w:val="0"/>
        <w:autoSpaceDN w:val="0"/>
        <w:adjustRightInd w:val="0"/>
        <w:spacing w:line="400" w:lineRule="exact"/>
        <w:ind w:firstLine="420" w:firstLineChars="200"/>
        <w:jc w:val="both"/>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21.2 本合同条款与法律、行政法规的强制性规定不一致的，双方当事人应按照法律、行政法规的强制性规定修改本合同的相关条款。</w:t>
      </w:r>
    </w:p>
    <w:p>
      <w:pPr>
        <w:numPr>
          <w:ilvl w:val="-1"/>
          <w:numId w:val="0"/>
        </w:numPr>
        <w:autoSpaceDE w:val="0"/>
        <w:autoSpaceDN w:val="0"/>
        <w:adjustRightInd w:val="0"/>
        <w:snapToGrid w:val="0"/>
        <w:spacing w:before="0" w:line="400" w:lineRule="exact"/>
        <w:jc w:val="left"/>
        <w:rPr>
          <w:rFonts w:ascii="宋体" w:hAnsi="宋体" w:eastAsia="宋体" w:cs="Times New Roman"/>
          <w:b/>
          <w:color w:val="000000" w:themeColor="text1"/>
          <w:sz w:val="24"/>
          <w:highlight w:val="none"/>
          <w14:textFill>
            <w14:solidFill>
              <w14:schemeClr w14:val="tx1"/>
            </w14:solidFill>
          </w14:textFill>
        </w:rPr>
      </w:pPr>
      <w:r>
        <w:rPr>
          <w:rFonts w:hint="eastAsia" w:ascii="宋体" w:hAnsi="宋体" w:eastAsia="宋体" w:cs="Times New Roman"/>
          <w:b/>
          <w:color w:val="000000" w:themeColor="text1"/>
          <w:sz w:val="24"/>
          <w:highlight w:val="none"/>
          <w:lang w:val="en-US" w:eastAsia="zh-CN"/>
          <w14:textFill>
            <w14:solidFill>
              <w14:schemeClr w14:val="tx1"/>
            </w14:solidFill>
          </w14:textFill>
        </w:rPr>
        <w:t xml:space="preserve">22. </w:t>
      </w:r>
      <w:r>
        <w:rPr>
          <w:rFonts w:hint="eastAsia" w:ascii="宋体" w:hAnsi="宋体" w:eastAsia="宋体" w:cs="Times New Roman"/>
          <w:b/>
          <w:color w:val="000000" w:themeColor="text1"/>
          <w:sz w:val="24"/>
          <w:highlight w:val="none"/>
          <w14:textFill>
            <w14:solidFill>
              <w14:schemeClr w14:val="tx1"/>
            </w14:solidFill>
          </w14:textFill>
        </w:rPr>
        <w:t>通知</w:t>
      </w:r>
    </w:p>
    <w:p>
      <w:pPr>
        <w:autoSpaceDE w:val="0"/>
        <w:autoSpaceDN w:val="0"/>
        <w:adjustRightInd w:val="0"/>
        <w:spacing w:line="400" w:lineRule="exact"/>
        <w:ind w:firstLine="420" w:firstLineChars="200"/>
        <w:jc w:val="both"/>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22.1 本合同任何一方向对方发出的通知、信件、数据电文等，应当发送至本合同第一部分《政府采购合同协议书》所约定的通讯地址、联系人、联系电话或电子邮箱。</w:t>
      </w:r>
    </w:p>
    <w:p>
      <w:pPr>
        <w:autoSpaceDE w:val="0"/>
        <w:autoSpaceDN w:val="0"/>
        <w:adjustRightInd w:val="0"/>
        <w:spacing w:line="400" w:lineRule="exact"/>
        <w:ind w:firstLine="0" w:firstLineChars="0"/>
        <w:jc w:val="both"/>
        <w:rPr>
          <w:rFonts w:ascii="华文楷体" w:hAnsi="华文楷体" w:eastAsia="华文楷体" w:cs="华文楷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 xml:space="preserve">    22.2 一方当事人变更名称、住所、联系人、联系电话或电子邮箱等信息的，应当在变更后3日内及时书面通知对方，对方实际收到变更通知前的送达仍为有效送达。</w:t>
      </w:r>
    </w:p>
    <w:p>
      <w:pPr>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2</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2</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3</w:t>
      </w:r>
      <w:r>
        <w:rPr>
          <w:rFonts w:hint="eastAsia" w:ascii="宋体" w:hAnsi="宋体" w:eastAsia="宋体" w:cs="Times New Roman"/>
          <w:color w:val="000000" w:themeColor="text1"/>
          <w:sz w:val="21"/>
          <w:szCs w:val="21"/>
          <w:highlight w:val="none"/>
          <w14:textFill>
            <w14:solidFill>
              <w14:schemeClr w14:val="tx1"/>
            </w14:solidFill>
          </w14:textFill>
        </w:rPr>
        <w:t>本合同一方给另一方的通知均应采用书面形式，传真或快递送到本合同中规定的对方的地址和办理签收手续。</w:t>
      </w:r>
    </w:p>
    <w:p>
      <w:pPr>
        <w:adjustRightInd w:val="0"/>
        <w:snapToGrid w:val="0"/>
        <w:spacing w:before="0" w:line="400" w:lineRule="exact"/>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2</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2</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通知以送达之日或通知书中规定的生效之日起生效，两者中以较迟之日为准。</w:t>
      </w:r>
    </w:p>
    <w:p>
      <w:pPr>
        <w:numPr>
          <w:ilvl w:val="0"/>
          <w:numId w:val="9"/>
        </w:numPr>
        <w:adjustRightInd w:val="0"/>
        <w:snapToGrid w:val="0"/>
        <w:spacing w:before="0" w:line="400" w:lineRule="exact"/>
        <w:jc w:val="left"/>
        <w:rPr>
          <w:rFonts w:ascii="宋体" w:hAnsi="宋体" w:eastAsia="宋体" w:cs="Times New Roman"/>
          <w:b/>
          <w:bCs/>
          <w:color w:val="000000" w:themeColor="text1"/>
          <w:sz w:val="24"/>
          <w:highlight w:val="none"/>
          <w14:textFill>
            <w14:solidFill>
              <w14:schemeClr w14:val="tx1"/>
            </w14:solidFill>
          </w14:textFill>
        </w:rPr>
      </w:pPr>
      <w:r>
        <w:rPr>
          <w:rFonts w:hint="eastAsia" w:ascii="宋体" w:hAnsi="宋体" w:eastAsia="宋体" w:cs="Times New Roman"/>
          <w:b/>
          <w:bCs/>
          <w:color w:val="000000" w:themeColor="text1"/>
          <w:sz w:val="24"/>
          <w:highlight w:val="none"/>
          <w14:textFill>
            <w14:solidFill>
              <w14:schemeClr w14:val="tx1"/>
            </w14:solidFill>
          </w14:textFill>
        </w:rPr>
        <w:t>合同未尽事项</w:t>
      </w:r>
    </w:p>
    <w:p>
      <w:pPr>
        <w:adjustRightInd w:val="0"/>
        <w:snapToGrid w:val="0"/>
        <w:spacing w:before="0" w:line="400" w:lineRule="exact"/>
        <w:ind w:firstLine="420" w:firstLineChars="200"/>
        <w:jc w:val="left"/>
        <w:rPr>
          <w:rFonts w:hint="eastAsia" w:ascii="宋体" w:hAnsi="宋体" w:eastAsia="宋体" w:cs="Times New Roman"/>
          <w:bCs/>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14:textFill>
            <w14:solidFill>
              <w14:schemeClr w14:val="tx1"/>
            </w14:solidFill>
          </w14:textFill>
        </w:rPr>
        <w:t>2</w:t>
      </w:r>
      <w:r>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t>3</w:t>
      </w:r>
      <w:r>
        <w:rPr>
          <w:rFonts w:hint="eastAsia" w:ascii="宋体" w:hAnsi="宋体" w:eastAsia="宋体" w:cs="Times New Roman"/>
          <w:bCs/>
          <w:color w:val="000000" w:themeColor="text1"/>
          <w:sz w:val="21"/>
          <w:szCs w:val="21"/>
          <w:highlight w:val="none"/>
          <w14:textFill>
            <w14:solidFill>
              <w14:schemeClr w14:val="tx1"/>
            </w14:solidFill>
          </w14:textFill>
        </w:rPr>
        <w:t>.1合同未尽事项见</w:t>
      </w:r>
      <w:r>
        <w:rPr>
          <w:rFonts w:hint="eastAsia" w:ascii="宋体" w:hAnsi="宋体" w:eastAsia="宋体" w:cs="Times New Roman"/>
          <w:b/>
          <w:color w:val="000000" w:themeColor="text1"/>
          <w:sz w:val="21"/>
          <w:szCs w:val="21"/>
          <w:highlight w:val="none"/>
          <w14:textFill>
            <w14:solidFill>
              <w14:schemeClr w14:val="tx1"/>
            </w14:solidFill>
          </w14:textFill>
        </w:rPr>
        <w:t>【政府采购合同专用条款】</w:t>
      </w:r>
      <w:r>
        <w:rPr>
          <w:rFonts w:hint="eastAsia" w:ascii="宋体" w:hAnsi="宋体" w:eastAsia="宋体" w:cs="Times New Roman"/>
          <w:bCs/>
          <w:color w:val="000000" w:themeColor="text1"/>
          <w:sz w:val="21"/>
          <w:szCs w:val="21"/>
          <w:highlight w:val="none"/>
          <w14:textFill>
            <w14:solidFill>
              <w14:schemeClr w14:val="tx1"/>
            </w14:solidFill>
          </w14:textFill>
        </w:rPr>
        <w:t>。</w:t>
      </w:r>
    </w:p>
    <w:p>
      <w:pPr>
        <w:adjustRightInd w:val="0"/>
        <w:snapToGrid w:val="0"/>
        <w:spacing w:line="400" w:lineRule="exact"/>
        <w:ind w:firstLine="0" w:firstLineChars="0"/>
        <w:jc w:val="left"/>
        <w:rPr>
          <w:rFonts w:ascii="黑体" w:hAnsi="华文中宋" w:eastAsia="黑体" w:cs="Times New Roman"/>
          <w:color w:val="000000" w:themeColor="text1"/>
          <w:sz w:val="28"/>
          <w:szCs w:val="28"/>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t xml:space="preserve">    23.2 合同附件与合同正文具有同等的法律效力。</w:t>
      </w:r>
      <w:bookmarkStart w:id="412" w:name="_Toc20313"/>
    </w:p>
    <w:p>
      <w:pPr>
        <w:adjustRightInd w:val="0"/>
        <w:snapToGrid w:val="0"/>
        <w:spacing w:line="240" w:lineRule="auto"/>
        <w:jc w:val="center"/>
        <w:rPr>
          <w:rFonts w:hint="eastAsia" w:ascii="黑体" w:hAnsi="华文中宋" w:eastAsia="黑体" w:cs="Times New Roman"/>
          <w:b w:val="0"/>
          <w:bCs w:val="0"/>
          <w:color w:val="000000" w:themeColor="text1"/>
          <w:sz w:val="28"/>
          <w:szCs w:val="28"/>
          <w:highlight w:val="none"/>
          <w14:textFill>
            <w14:solidFill>
              <w14:schemeClr w14:val="tx1"/>
            </w14:solidFill>
          </w14:textFill>
        </w:rPr>
      </w:pPr>
      <w:r>
        <w:rPr>
          <w:rFonts w:hint="eastAsia" w:ascii="黑体" w:hAnsi="华文中宋" w:eastAsia="黑体" w:cs="Times New Roman"/>
          <w:b w:val="0"/>
          <w:bCs w:val="0"/>
          <w:color w:val="000000" w:themeColor="text1"/>
          <w:sz w:val="28"/>
          <w:szCs w:val="28"/>
          <w:highlight w:val="none"/>
          <w14:textFill>
            <w14:solidFill>
              <w14:schemeClr w14:val="tx1"/>
            </w14:solidFill>
          </w14:textFill>
        </w:rPr>
        <w:br w:type="page"/>
      </w:r>
    </w:p>
    <w:p>
      <w:pPr>
        <w:keepNext/>
        <w:keepLines/>
        <w:widowControl w:val="0"/>
        <w:adjustRightInd w:val="0"/>
        <w:snapToGrid w:val="0"/>
        <w:spacing w:line="360" w:lineRule="auto"/>
        <w:jc w:val="center"/>
        <w:outlineLvl w:val="1"/>
        <w:rPr>
          <w:rFonts w:ascii="黑体" w:hAnsi="华文中宋" w:eastAsia="黑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ascii="黑体" w:hAnsi="华文中宋" w:eastAsia="黑体" w:cs="Times New Roman"/>
          <w:b w:val="0"/>
          <w:bCs w:val="0"/>
          <w:color w:val="000000" w:themeColor="text1"/>
          <w:kern w:val="2"/>
          <w:sz w:val="28"/>
          <w:szCs w:val="28"/>
          <w:highlight w:val="none"/>
          <w:lang w:val="en-US" w:eastAsia="zh-CN" w:bidi="ar-SA"/>
          <w14:textFill>
            <w14:solidFill>
              <w14:schemeClr w14:val="tx1"/>
            </w14:solidFill>
          </w14:textFill>
        </w:rPr>
        <w:t>第三节 政府采购合同专用条款</w:t>
      </w:r>
      <w:bookmarkEnd w:id="412"/>
    </w:p>
    <w:tbl>
      <w:tblPr>
        <w:tblStyle w:val="50"/>
        <w:tblW w:w="851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第1.2（</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6</w:t>
            </w:r>
            <w:r>
              <w:rPr>
                <w:rFonts w:hint="eastAsia" w:ascii="宋体" w:hAnsi="宋体" w:eastAsia="宋体" w:cs="Times New Roman"/>
                <w:color w:val="000000" w:themeColor="text1"/>
                <w:sz w:val="21"/>
                <w:szCs w:val="21"/>
                <w:highlight w:val="none"/>
                <w14:textFill>
                  <w14:solidFill>
                    <w14:schemeClr w14:val="tx1"/>
                  </w14:solidFill>
                </w14:textFill>
              </w:rPr>
              <w:t>）项</w:t>
            </w:r>
          </w:p>
        </w:tc>
        <w:tc>
          <w:tcPr>
            <w:tcW w:w="1742"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联合体具体要求</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第1.2（</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）项</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其他术语解释</w:t>
            </w:r>
          </w:p>
        </w:tc>
        <w:tc>
          <w:tcPr>
            <w:tcW w:w="5170" w:type="dxa"/>
            <w:vAlign w:val="center"/>
          </w:tcPr>
          <w:p>
            <w:pPr>
              <w:adjustRightInd w:val="0"/>
              <w:snapToGrid w:val="0"/>
              <w:spacing w:line="240" w:lineRule="auto"/>
              <w:jc w:val="lef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default" w:ascii="宋体" w:hAnsi="宋体"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4.4款</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履约验收中甲方提出异议或作出说明的期限</w:t>
            </w:r>
          </w:p>
        </w:tc>
        <w:tc>
          <w:tcPr>
            <w:tcW w:w="5170" w:type="dxa"/>
            <w:vAlign w:val="center"/>
          </w:tcPr>
          <w:p>
            <w:pPr>
              <w:adjustRightInd w:val="0"/>
              <w:snapToGrid w:val="0"/>
              <w:spacing w:line="240" w:lineRule="auto"/>
              <w:jc w:val="lef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4.6款</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约定甲方承担的其他义务和责任</w:t>
            </w:r>
          </w:p>
        </w:tc>
        <w:tc>
          <w:tcPr>
            <w:tcW w:w="5170" w:type="dxa"/>
            <w:vAlign w:val="center"/>
          </w:tcPr>
          <w:p>
            <w:pPr>
              <w:adjustRightInd w:val="0"/>
              <w:snapToGrid w:val="0"/>
              <w:spacing w:line="240" w:lineRule="auto"/>
              <w:jc w:val="lef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第二节</w:t>
            </w:r>
          </w:p>
          <w:p>
            <w:pPr>
              <w:snapToGrid w:val="0"/>
              <w:spacing w:line="240" w:lineRule="auto"/>
              <w:jc w:val="center"/>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5.4款</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约定乙方承担的其他义务和责任</w:t>
            </w:r>
          </w:p>
        </w:tc>
        <w:tc>
          <w:tcPr>
            <w:tcW w:w="5170" w:type="dxa"/>
            <w:vAlign w:val="center"/>
          </w:tcPr>
          <w:p>
            <w:pPr>
              <w:adjustRightInd w:val="0"/>
              <w:snapToGrid w:val="0"/>
              <w:spacing w:line="240" w:lineRule="auto"/>
              <w:jc w:val="lef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第二节</w:t>
            </w:r>
          </w:p>
          <w:p>
            <w:pPr>
              <w:snapToGrid w:val="0"/>
              <w:spacing w:line="240" w:lineRule="auto"/>
              <w:jc w:val="center"/>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6.1款</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履行合同义务的顺序</w:t>
            </w:r>
          </w:p>
        </w:tc>
        <w:tc>
          <w:tcPr>
            <w:tcW w:w="5170" w:type="dxa"/>
            <w:vAlign w:val="center"/>
          </w:tcPr>
          <w:p>
            <w:pPr>
              <w:adjustRightInd w:val="0"/>
              <w:snapToGrid w:val="0"/>
              <w:spacing w:line="240" w:lineRule="auto"/>
              <w:jc w:val="lef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restart"/>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款</w:t>
            </w:r>
          </w:p>
        </w:tc>
        <w:tc>
          <w:tcPr>
            <w:tcW w:w="1742"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包装</w:t>
            </w:r>
            <w:r>
              <w:rPr>
                <w:rFonts w:hint="eastAsia" w:ascii="宋体" w:hAnsi="宋体" w:eastAsia="宋体" w:cs="Times New Roman"/>
                <w:color w:val="000000" w:themeColor="text1"/>
                <w:sz w:val="21"/>
                <w:szCs w:val="21"/>
                <w:highlight w:val="none"/>
                <w:lang w:eastAsia="zh-CN"/>
                <w14:textFill>
                  <w14:solidFill>
                    <w14:schemeClr w14:val="tx1"/>
                  </w14:solidFill>
                </w14:textFill>
              </w:rPr>
              <w:t>特殊要求</w:t>
            </w:r>
          </w:p>
        </w:tc>
        <w:tc>
          <w:tcPr>
            <w:tcW w:w="5170" w:type="dxa"/>
            <w:vAlign w:val="center"/>
          </w:tcPr>
          <w:p>
            <w:pPr>
              <w:spacing w:line="240" w:lineRule="auto"/>
              <w:rPr>
                <w:rFonts w:ascii="Times New Roman" w:hAnsi="Times New Roman" w:eastAsia="宋体" w:cs="Times New Roman"/>
                <w:color w:val="000000" w:themeColor="text1"/>
                <w:sz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continue"/>
            <w:vAlign w:val="center"/>
          </w:tcPr>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指定现场</w:t>
            </w:r>
          </w:p>
        </w:tc>
        <w:tc>
          <w:tcPr>
            <w:tcW w:w="5170" w:type="dxa"/>
            <w:vAlign w:val="center"/>
          </w:tcPr>
          <w:p>
            <w:pPr>
              <w:spacing w:line="240" w:lineRule="auto"/>
              <w:rPr>
                <w:rFonts w:hint="eastAsia" w:ascii="Times New Roman" w:hAnsi="Times New Roman" w:eastAsia="宋体" w:cs="Times New Roman"/>
                <w:color w:val="000000" w:themeColor="text1"/>
                <w:sz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.2</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款</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运输特殊要求</w:t>
            </w:r>
          </w:p>
        </w:tc>
        <w:tc>
          <w:tcPr>
            <w:tcW w:w="5170" w:type="dxa"/>
            <w:vAlign w:val="center"/>
          </w:tcPr>
          <w:p>
            <w:pPr>
              <w:spacing w:line="240" w:lineRule="auto"/>
              <w:rPr>
                <w:rFonts w:hint="eastAsia" w:ascii="Times New Roman" w:hAnsi="Times New Roman" w:eastAsia="宋体" w:cs="Times New Roman"/>
                <w:color w:val="000000" w:themeColor="text1"/>
                <w:sz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7</w:t>
            </w:r>
            <w:r>
              <w:rPr>
                <w:rFonts w:hint="eastAsia" w:ascii="宋体" w:hAnsi="宋体" w:eastAsia="宋体" w:cs="Times New Roman"/>
                <w:color w:val="000000" w:themeColor="text1"/>
                <w:sz w:val="21"/>
                <w:szCs w:val="21"/>
                <w:highlight w:val="none"/>
                <w14:textFill>
                  <w14:solidFill>
                    <w14:schemeClr w14:val="tx1"/>
                  </w14:solidFill>
                </w14:textFill>
              </w:rPr>
              <w:t>.3</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款</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保险要求</w:t>
            </w:r>
          </w:p>
        </w:tc>
        <w:tc>
          <w:tcPr>
            <w:tcW w:w="5170" w:type="dxa"/>
            <w:vAlign w:val="center"/>
          </w:tcPr>
          <w:p>
            <w:pPr>
              <w:spacing w:line="240" w:lineRule="auto"/>
              <w:rPr>
                <w:rFonts w:hint="eastAsia" w:ascii="Times New Roman" w:hAnsi="Times New Roman" w:eastAsia="宋体" w:cs="Times New Roman"/>
                <w:color w:val="000000" w:themeColor="text1"/>
                <w:sz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8</w:t>
            </w:r>
            <w:r>
              <w:rPr>
                <w:rFonts w:hint="eastAsia" w:ascii="宋体" w:hAnsi="宋体" w:eastAsia="宋体" w:cs="Times New Roman"/>
                <w:color w:val="000000" w:themeColor="text1"/>
                <w:sz w:val="21"/>
                <w:szCs w:val="21"/>
                <w:highlight w:val="none"/>
                <w14:textFill>
                  <w14:solidFill>
                    <w14:schemeClr w14:val="tx1"/>
                  </w14:solidFill>
                </w14:textFill>
              </w:rPr>
              <w:t>.2（1）项</w:t>
            </w:r>
          </w:p>
        </w:tc>
        <w:tc>
          <w:tcPr>
            <w:tcW w:w="1742"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质量保证期</w:t>
            </w:r>
          </w:p>
        </w:tc>
        <w:tc>
          <w:tcPr>
            <w:tcW w:w="5170" w:type="dxa"/>
            <w:vAlign w:val="center"/>
          </w:tcPr>
          <w:p>
            <w:pPr>
              <w:autoSpaceDE w:val="0"/>
              <w:autoSpaceDN w:val="0"/>
              <w:adjustRightInd w:val="0"/>
              <w:snapToGrid w:val="0"/>
              <w:spacing w:line="240" w:lineRule="auto"/>
              <w:ind w:firstLine="420" w:firstLineChars="200"/>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8</w:t>
            </w:r>
            <w:r>
              <w:rPr>
                <w:rFonts w:hint="eastAsia" w:ascii="宋体" w:hAnsi="宋体" w:eastAsia="宋体" w:cs="Times New Roman"/>
                <w:color w:val="000000" w:themeColor="text1"/>
                <w:sz w:val="21"/>
                <w:szCs w:val="21"/>
                <w:highlight w:val="none"/>
                <w14:textFill>
                  <w14:solidFill>
                    <w14:schemeClr w14:val="tx1"/>
                  </w14:solidFill>
                </w14:textFill>
              </w:rPr>
              <w:t>.2（3）项</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货物质量缺陷</w:t>
            </w:r>
          </w:p>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响应时间</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snapToGrid w:val="0"/>
              <w:spacing w:line="24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第二节</w:t>
            </w:r>
          </w:p>
          <w:p>
            <w:pPr>
              <w:autoSpaceDE w:val="0"/>
              <w:autoSpaceDN w:val="0"/>
              <w:adjustRightInd w:val="0"/>
              <w:spacing w:line="400" w:lineRule="exact"/>
              <w:ind w:firstLine="0" w:firstLineChars="0"/>
              <w:jc w:val="center"/>
              <w:rPr>
                <w:rFonts w:hint="default" w:ascii="华文楷体" w:hAnsi="华文楷体" w:eastAsia="华文楷体" w:cs="华文楷体"/>
                <w:color w:val="000000" w:themeColor="text1"/>
                <w:sz w:val="22"/>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2"/>
                <w:szCs w:val="21"/>
                <w:highlight w:val="none"/>
                <w:lang w:val="en-US" w:eastAsia="zh-CN" w:bidi="ar-SA"/>
                <w14:textFill>
                  <w14:solidFill>
                    <w14:schemeClr w14:val="tx1"/>
                  </w14:solidFill>
                </w14:textFill>
              </w:rPr>
              <w:t>第11.1款</w:t>
            </w:r>
          </w:p>
        </w:tc>
        <w:tc>
          <w:tcPr>
            <w:tcW w:w="1742" w:type="dxa"/>
            <w:vAlign w:val="center"/>
          </w:tcPr>
          <w:p>
            <w:pPr>
              <w:adjustRightInd w:val="0"/>
              <w:snapToGrid w:val="0"/>
              <w:spacing w:line="240" w:lineRule="auto"/>
              <w:jc w:val="both"/>
              <w:rPr>
                <w:rFonts w:hint="default" w:ascii="宋体" w:hAnsi="宋体"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其他应当保密的信息</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2</w:t>
            </w:r>
            <w:r>
              <w:rPr>
                <w:rFonts w:hint="eastAsia" w:ascii="宋体" w:hAnsi="宋体" w:eastAsia="宋体" w:cs="Times New Roman"/>
                <w:color w:val="000000" w:themeColor="text1"/>
                <w:sz w:val="21"/>
                <w:szCs w:val="21"/>
                <w:highlight w:val="none"/>
                <w14:textFill>
                  <w14:solidFill>
                    <w14:schemeClr w14:val="tx1"/>
                  </w14:solidFill>
                </w14:textFill>
              </w:rPr>
              <w:t>.2款</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合同价款支付</w:t>
            </w:r>
            <w:r>
              <w:rPr>
                <w:rFonts w:hint="eastAsia" w:ascii="宋体" w:hAnsi="宋体" w:eastAsia="宋体" w:cs="Times New Roman"/>
                <w:color w:val="000000" w:themeColor="text1"/>
                <w:sz w:val="21"/>
                <w:szCs w:val="21"/>
                <w:highlight w:val="none"/>
                <w:lang w:eastAsia="zh-CN"/>
                <w14:textFill>
                  <w14:solidFill>
                    <w14:schemeClr w14:val="tx1"/>
                  </w14:solidFill>
                </w14:textFill>
              </w:rPr>
              <w:t>时间</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vAlign w:val="center"/>
          </w:tcPr>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13.2</w:t>
            </w:r>
            <w:r>
              <w:rPr>
                <w:rFonts w:hint="eastAsia" w:ascii="宋体" w:hAnsi="宋体" w:eastAsia="宋体" w:cs="Times New Roman"/>
                <w:color w:val="000000" w:themeColor="text1"/>
                <w:sz w:val="21"/>
                <w:szCs w:val="21"/>
                <w:highlight w:val="none"/>
                <w14:textFill>
                  <w14:solidFill>
                    <w14:schemeClr w14:val="tx1"/>
                  </w14:solidFill>
                </w14:textFill>
              </w:rPr>
              <w:t>款</w:t>
            </w:r>
          </w:p>
        </w:tc>
        <w:tc>
          <w:tcPr>
            <w:tcW w:w="1742" w:type="dxa"/>
            <w:vAlign w:val="center"/>
          </w:tcPr>
          <w:p>
            <w:pPr>
              <w:adjustRightInd w:val="0"/>
              <w:snapToGrid w:val="0"/>
              <w:spacing w:line="240" w:lineRule="auto"/>
              <w:jc w:val="left"/>
              <w:rPr>
                <w:rFonts w:hint="default" w:ascii="宋体" w:hAnsi="宋体"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履约保证金不予退还的情形</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13.3</w:t>
            </w:r>
            <w:r>
              <w:rPr>
                <w:rFonts w:hint="eastAsia" w:ascii="宋体" w:hAnsi="宋体" w:eastAsia="宋体" w:cs="Times New Roman"/>
                <w:color w:val="000000" w:themeColor="text1"/>
                <w:sz w:val="21"/>
                <w:szCs w:val="21"/>
                <w:highlight w:val="none"/>
                <w14:textFill>
                  <w14:solidFill>
                    <w14:schemeClr w14:val="tx1"/>
                  </w14:solidFill>
                </w14:textFill>
              </w:rPr>
              <w:t>款</w:t>
            </w:r>
          </w:p>
        </w:tc>
        <w:tc>
          <w:tcPr>
            <w:tcW w:w="1742"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履约保证金退还时间及</w:t>
            </w:r>
            <w:r>
              <w:rPr>
                <w:rFonts w:hint="eastAsia" w:ascii="宋体" w:hAnsi="宋体" w:eastAsia="宋体" w:cs="Times New Roman"/>
                <w:color w:val="000000" w:themeColor="text1"/>
                <w:sz w:val="21"/>
                <w:szCs w:val="21"/>
                <w:highlight w:val="none"/>
                <w:lang w:eastAsia="zh-CN"/>
                <w14:textFill>
                  <w14:solidFill>
                    <w14:schemeClr w14:val="tx1"/>
                  </w14:solidFill>
                </w14:textFill>
              </w:rPr>
              <w:t>逾期退还的</w:t>
            </w:r>
            <w:r>
              <w:rPr>
                <w:rFonts w:hint="eastAsia" w:ascii="宋体" w:hAnsi="宋体" w:eastAsia="宋体" w:cs="Times New Roman"/>
                <w:color w:val="000000" w:themeColor="text1"/>
                <w:sz w:val="21"/>
                <w:szCs w:val="21"/>
                <w:highlight w:val="none"/>
                <w14:textFill>
                  <w14:solidFill>
                    <w14:schemeClr w14:val="tx1"/>
                  </w14:solidFill>
                </w14:textFill>
              </w:rPr>
              <w:t>违约金</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3</w:t>
            </w:r>
            <w:r>
              <w:rPr>
                <w:rFonts w:hint="eastAsia" w:ascii="宋体" w:hAnsi="宋体" w:eastAsia="宋体" w:cs="Times New Roman"/>
                <w:color w:val="000000" w:themeColor="text1"/>
                <w:sz w:val="21"/>
                <w:szCs w:val="21"/>
                <w:highlight w:val="none"/>
                <w14:textFill>
                  <w14:solidFill>
                    <w14:schemeClr w14:val="tx1"/>
                  </w14:solidFill>
                </w14:textFill>
              </w:rPr>
              <w:t>）项</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运行监督、维修期限</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）项</w:t>
            </w:r>
          </w:p>
        </w:tc>
        <w:tc>
          <w:tcPr>
            <w:tcW w:w="1742" w:type="dxa"/>
            <w:vAlign w:val="center"/>
          </w:tcPr>
          <w:p>
            <w:pPr>
              <w:adjustRightInd w:val="0"/>
              <w:snapToGrid w:val="0"/>
              <w:spacing w:line="240" w:lineRule="auto"/>
              <w:jc w:val="left"/>
              <w:rPr>
                <w:rFonts w:hint="default" w:ascii="宋体" w:hAnsi="宋体"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货物回收的约定</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4</w:t>
            </w:r>
            <w:r>
              <w:rPr>
                <w:rFonts w:hint="eastAsia" w:ascii="宋体" w:hAnsi="宋体" w:eastAsia="宋体" w:cs="Times New Roman"/>
                <w:color w:val="000000" w:themeColor="text1"/>
                <w:sz w:val="21"/>
                <w:szCs w:val="21"/>
                <w:highlight w:val="none"/>
                <w14:textFill>
                  <w14:solidFill>
                    <w14:schemeClr w14:val="tx1"/>
                  </w14:solidFill>
                </w14:textFill>
              </w:rPr>
              <w:t>.1（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6</w:t>
            </w:r>
            <w:r>
              <w:rPr>
                <w:rFonts w:hint="eastAsia" w:ascii="宋体" w:hAnsi="宋体" w:eastAsia="宋体" w:cs="Times New Roman"/>
                <w:color w:val="000000" w:themeColor="text1"/>
                <w:sz w:val="21"/>
                <w:szCs w:val="21"/>
                <w:highlight w:val="none"/>
                <w14:textFill>
                  <w14:solidFill>
                    <w14:schemeClr w14:val="tx1"/>
                  </w14:solidFill>
                </w14:textFill>
              </w:rPr>
              <w:t>）项</w:t>
            </w:r>
          </w:p>
        </w:tc>
        <w:tc>
          <w:tcPr>
            <w:tcW w:w="1742"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乙方提供的其他服务</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default" w:ascii="宋体" w:hAnsi="宋体"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1款</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t>修理、重作、更换相关具体规定</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.2（2）项</w:t>
            </w:r>
          </w:p>
        </w:tc>
        <w:tc>
          <w:tcPr>
            <w:tcW w:w="1742"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迟延交货赔偿费</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u w:val="singl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3款</w:t>
            </w:r>
          </w:p>
        </w:tc>
        <w:tc>
          <w:tcPr>
            <w:tcW w:w="1742" w:type="dxa"/>
            <w:vAlign w:val="center"/>
          </w:tcPr>
          <w:p>
            <w:pPr>
              <w:adjustRightInd w:val="0"/>
              <w:snapToGrid w:val="0"/>
              <w:spacing w:line="240" w:lineRule="auto"/>
              <w:jc w:val="left"/>
              <w:rPr>
                <w:rFonts w:hint="eastAsia"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逾期付款利息</w:t>
            </w:r>
          </w:p>
        </w:tc>
        <w:tc>
          <w:tcPr>
            <w:tcW w:w="5170"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u w:val="singl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1607" w:type="dxa"/>
            <w:tcBorders>
              <w:bottom w:val="single" w:color="auto" w:sz="2" w:space="0"/>
              <w:right w:val="single" w:color="auto" w:sz="2" w:space="0"/>
            </w:tcBorders>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第1</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5</w:t>
            </w:r>
            <w:r>
              <w:rPr>
                <w:rFonts w:hint="eastAsia" w:ascii="宋体" w:hAnsi="宋体" w:eastAsia="宋体" w:cs="Times New Roman"/>
                <w:color w:val="000000" w:themeColor="text1"/>
                <w:sz w:val="21"/>
                <w:szCs w:val="21"/>
                <w:highlight w:val="none"/>
                <w14:textFill>
                  <w14:solidFill>
                    <w14:schemeClr w14:val="tx1"/>
                  </w14:solidFill>
                </w14:textFill>
              </w:rPr>
              <w:t>.4</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款</w:t>
            </w:r>
          </w:p>
        </w:tc>
        <w:tc>
          <w:tcPr>
            <w:tcW w:w="1742" w:type="dxa"/>
            <w:tcBorders>
              <w:left w:val="single" w:color="auto" w:sz="2" w:space="0"/>
              <w:bottom w:val="single" w:color="auto" w:sz="2" w:space="0"/>
              <w:right w:val="single" w:color="auto" w:sz="2" w:space="0"/>
            </w:tcBorders>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其他违约责任</w:t>
            </w:r>
          </w:p>
        </w:tc>
        <w:tc>
          <w:tcPr>
            <w:tcW w:w="5170" w:type="dxa"/>
            <w:tcBorders>
              <w:left w:val="single" w:color="auto" w:sz="2" w:space="0"/>
              <w:bottom w:val="single" w:color="auto" w:sz="2" w:space="0"/>
            </w:tcBorders>
            <w:vAlign w:val="center"/>
          </w:tcPr>
          <w:p>
            <w:pPr>
              <w:adjustRightInd w:val="0"/>
              <w:snapToGrid w:val="0"/>
              <w:spacing w:line="240" w:lineRule="auto"/>
              <w:jc w:val="left"/>
              <w:rPr>
                <w:rFonts w:ascii="宋体" w:hAnsi="宋体" w:eastAsia="宋体" w:cs="Times New Roman"/>
                <w:color w:val="000000" w:themeColor="text1"/>
                <w:sz w:val="21"/>
                <w:szCs w:val="21"/>
                <w:highlight w:val="none"/>
                <w:u w:val="singl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07" w:type="dxa"/>
            <w:tcBorders>
              <w:top w:val="single" w:color="auto" w:sz="2" w:space="0"/>
              <w:right w:val="single" w:color="auto" w:sz="2" w:space="0"/>
            </w:tcBorders>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19</w:t>
            </w:r>
            <w:r>
              <w:rPr>
                <w:rFonts w:hint="eastAsia" w:ascii="宋体" w:hAnsi="宋体" w:eastAsia="宋体" w:cs="Times New Roman"/>
                <w:color w:val="000000" w:themeColor="text1"/>
                <w:sz w:val="21"/>
                <w:szCs w:val="21"/>
                <w:highlight w:val="none"/>
                <w14:textFill>
                  <w14:solidFill>
                    <w14:schemeClr w14:val="tx1"/>
                  </w14:solidFill>
                </w14:textFill>
              </w:rPr>
              <w:t>.2</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款</w:t>
            </w:r>
          </w:p>
        </w:tc>
        <w:tc>
          <w:tcPr>
            <w:tcW w:w="1742" w:type="dxa"/>
            <w:tcBorders>
              <w:top w:val="single" w:color="auto" w:sz="2" w:space="0"/>
              <w:left w:val="single" w:color="auto" w:sz="2" w:space="0"/>
              <w:right w:val="single" w:color="auto" w:sz="2" w:space="0"/>
            </w:tcBorders>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解决争议的方法</w:t>
            </w:r>
          </w:p>
        </w:tc>
        <w:tc>
          <w:tcPr>
            <w:tcW w:w="5170" w:type="dxa"/>
            <w:tcBorders>
              <w:top w:val="single" w:color="auto" w:sz="2" w:space="0"/>
              <w:left w:val="single" w:color="auto" w:sz="2" w:space="0"/>
            </w:tcBorders>
            <w:vAlign w:val="center"/>
          </w:tcPr>
          <w:p>
            <w:pPr>
              <w:autoSpaceDE w:val="0"/>
              <w:autoSpaceDN w:val="0"/>
              <w:adjustRightInd w:val="0"/>
              <w:snapToGrid w:val="0"/>
              <w:spacing w:line="400" w:lineRule="exact"/>
              <w:jc w:val="left"/>
              <w:rPr>
                <w:rFonts w:hint="eastAsia" w:ascii="宋体" w:hAnsi="宋体" w:eastAsia="宋体" w:cs="宋体"/>
                <w:b w:val="0"/>
                <w:bCs w:val="0"/>
                <w:iCs/>
                <w:color w:val="000000" w:themeColor="text1"/>
                <w:sz w:val="21"/>
                <w:szCs w:val="21"/>
                <w:highlight w:val="none"/>
                <w14:textFill>
                  <w14:solidFill>
                    <w14:schemeClr w14:val="tx1"/>
                  </w14:solidFill>
                </w14:textFill>
              </w:rPr>
            </w:pPr>
            <w:r>
              <w:rPr>
                <w:rFonts w:hint="eastAsia" w:ascii="宋体" w:hAnsi="宋体" w:eastAsia="宋体" w:cs="宋体"/>
                <w:b w:val="0"/>
                <w:bCs w:val="0"/>
                <w:iCs/>
                <w:color w:val="000000" w:themeColor="text1"/>
                <w:sz w:val="21"/>
                <w:szCs w:val="21"/>
                <w:highlight w:val="none"/>
                <w14:textFill>
                  <w14:solidFill>
                    <w14:schemeClr w14:val="tx1"/>
                  </w14:solidFill>
                </w14:textFill>
              </w:rPr>
              <w:t>因本合同及合同有关事项发生的争议，按下列第</w:t>
            </w:r>
            <w:r>
              <w:rPr>
                <w:rFonts w:hint="eastAsia" w:ascii="宋体" w:hAnsi="宋体" w:eastAsia="宋体" w:cs="宋体"/>
                <w:b w:val="0"/>
                <w:bCs w:val="0"/>
                <w:iCs/>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b w:val="0"/>
                <w:bCs w:val="0"/>
                <w:iCs/>
                <w:color w:val="000000" w:themeColor="text1"/>
                <w:sz w:val="21"/>
                <w:szCs w:val="21"/>
                <w:highlight w:val="none"/>
                <w14:textFill>
                  <w14:solidFill>
                    <w14:schemeClr w14:val="tx1"/>
                  </w14:solidFill>
                </w14:textFill>
              </w:rPr>
              <w:t>种方式解决：</w:t>
            </w:r>
          </w:p>
          <w:p>
            <w:pPr>
              <w:autoSpaceDE w:val="0"/>
              <w:autoSpaceDN w:val="0"/>
              <w:adjustRightInd w:val="0"/>
              <w:snapToGrid w:val="0"/>
              <w:spacing w:line="400" w:lineRule="exact"/>
              <w:jc w:val="left"/>
              <w:rPr>
                <w:rFonts w:hint="eastAsia" w:ascii="宋体" w:hAnsi="宋体" w:eastAsia="宋体" w:cs="宋体"/>
                <w:b w:val="0"/>
                <w:bCs w:val="0"/>
                <w:iCs/>
                <w:color w:val="000000" w:themeColor="text1"/>
                <w:sz w:val="21"/>
                <w:szCs w:val="21"/>
                <w:highlight w:val="none"/>
                <w14:textFill>
                  <w14:solidFill>
                    <w14:schemeClr w14:val="tx1"/>
                  </w14:solidFill>
                </w14:textFill>
              </w:rPr>
            </w:pPr>
            <w:r>
              <w:rPr>
                <w:rFonts w:hint="eastAsia" w:ascii="宋体" w:hAnsi="宋体" w:eastAsia="宋体" w:cs="宋体"/>
                <w:b w:val="0"/>
                <w:bCs w:val="0"/>
                <w:iCs/>
                <w:color w:val="000000" w:themeColor="text1"/>
                <w:sz w:val="21"/>
                <w:szCs w:val="21"/>
                <w:highlight w:val="none"/>
                <w14:textFill>
                  <w14:solidFill>
                    <w14:schemeClr w14:val="tx1"/>
                  </w14:solidFill>
                </w14:textFill>
              </w:rPr>
              <w:t>（1）向</w:t>
            </w:r>
            <w:r>
              <w:rPr>
                <w:rFonts w:hint="eastAsia" w:ascii="宋体" w:hAnsi="宋体" w:eastAsia="宋体" w:cs="宋体"/>
                <w:b w:val="0"/>
                <w:bCs w:val="0"/>
                <w:iCs/>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b w:val="0"/>
                <w:bCs w:val="0"/>
                <w:iCs/>
                <w:color w:val="000000" w:themeColor="text1"/>
                <w:sz w:val="21"/>
                <w:szCs w:val="21"/>
                <w:highlight w:val="none"/>
                <w14:textFill>
                  <w14:solidFill>
                    <w14:schemeClr w14:val="tx1"/>
                  </w14:solidFill>
                </w14:textFill>
              </w:rPr>
              <w:t>仲裁委员会申请仲裁，仲裁地点为</w:t>
            </w:r>
            <w:r>
              <w:rPr>
                <w:rFonts w:hint="eastAsia" w:ascii="宋体" w:hAnsi="宋体" w:eastAsia="宋体" w:cs="宋体"/>
                <w:b w:val="0"/>
                <w:bCs w:val="0"/>
                <w:iCs/>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b w:val="0"/>
                <w:bCs w:val="0"/>
                <w:iCs/>
                <w:color w:val="000000" w:themeColor="text1"/>
                <w:sz w:val="21"/>
                <w:szCs w:val="21"/>
                <w:highlight w:val="none"/>
                <w14:textFill>
                  <w14:solidFill>
                    <w14:schemeClr w14:val="tx1"/>
                  </w14:solidFill>
                </w14:textFill>
              </w:rPr>
              <w:t>；</w:t>
            </w:r>
          </w:p>
          <w:p>
            <w:pPr>
              <w:adjustRightInd w:val="0"/>
              <w:snapToGrid w:val="0"/>
              <w:spacing w:line="240" w:lineRule="auto"/>
              <w:ind w:firstLine="0" w:firstLineChars="0"/>
              <w:jc w:val="left"/>
              <w:rPr>
                <w:rFonts w:ascii="宋体" w:hAnsi="宋体" w:eastAsia="宋体" w:cs="Times New Roman"/>
                <w:color w:val="000000" w:themeColor="text1"/>
                <w:sz w:val="21"/>
                <w:szCs w:val="21"/>
                <w:highlight w:val="none"/>
                <w:u w:val="single"/>
                <w14:textFill>
                  <w14:solidFill>
                    <w14:schemeClr w14:val="tx1"/>
                  </w14:solidFill>
                </w14:textFill>
              </w:rPr>
            </w:pPr>
            <w:r>
              <w:rPr>
                <w:rFonts w:hint="eastAsia" w:ascii="宋体" w:hAnsi="宋体" w:eastAsia="宋体" w:cs="宋体"/>
                <w:b w:val="0"/>
                <w:bCs w:val="0"/>
                <w:iCs/>
                <w:color w:val="000000" w:themeColor="text1"/>
                <w:sz w:val="21"/>
                <w:szCs w:val="21"/>
                <w:highlight w:val="none"/>
                <w14:textFill>
                  <w14:solidFill>
                    <w14:schemeClr w14:val="tx1"/>
                  </w14:solidFill>
                </w14:textFill>
              </w:rPr>
              <w:t>（2）向</w:t>
            </w:r>
            <w:r>
              <w:rPr>
                <w:rFonts w:hint="eastAsia" w:ascii="宋体" w:hAnsi="宋体" w:eastAsia="宋体" w:cs="宋体"/>
                <w:b w:val="0"/>
                <w:bCs w:val="0"/>
                <w:iCs/>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b w:val="0"/>
                <w:bCs w:val="0"/>
                <w:iCs/>
                <w:color w:val="000000" w:themeColor="text1"/>
                <w:sz w:val="21"/>
                <w:szCs w:val="21"/>
                <w:highlight w:val="none"/>
                <w14:textFill>
                  <w14:solidFill>
                    <w14:schemeClr w14:val="tx1"/>
                  </w14:solidFill>
                </w14:textFill>
              </w:rPr>
              <w:t>人民法院起诉。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1607" w:type="dxa"/>
            <w:vAlign w:val="center"/>
          </w:tcPr>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第二节</w:t>
            </w:r>
          </w:p>
          <w:p>
            <w:pPr>
              <w:adjustRightInd w:val="0"/>
              <w:snapToGrid w:val="0"/>
              <w:spacing w:line="240" w:lineRule="auto"/>
              <w:jc w:val="center"/>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sz w:val="21"/>
                <w:szCs w:val="21"/>
                <w:highlight w:val="none"/>
                <w14:textFill>
                  <w14:solidFill>
                    <w14:schemeClr w14:val="tx1"/>
                  </w14:solidFill>
                </w14:textFill>
              </w:rPr>
              <w:t>第2</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3.1</w:t>
            </w:r>
            <w:r>
              <w:rPr>
                <w:rFonts w:hint="eastAsia" w:ascii="宋体" w:hAnsi="宋体" w:eastAsia="宋体" w:cs="Times New Roman"/>
                <w:color w:val="000000" w:themeColor="text1"/>
                <w:sz w:val="21"/>
                <w:szCs w:val="21"/>
                <w:highlight w:val="none"/>
                <w:lang w:eastAsia="zh-CN"/>
                <w14:textFill>
                  <w14:solidFill>
                    <w14:schemeClr w14:val="tx1"/>
                  </w14:solidFill>
                </w14:textFill>
              </w:rPr>
              <w:t>款</w:t>
            </w:r>
          </w:p>
        </w:tc>
        <w:tc>
          <w:tcPr>
            <w:tcW w:w="1742" w:type="dxa"/>
            <w:vAlign w:val="center"/>
          </w:tcPr>
          <w:p>
            <w:pPr>
              <w:adjustRightInd w:val="0"/>
              <w:snapToGrid w:val="0"/>
              <w:spacing w:line="240" w:lineRule="auto"/>
              <w:jc w:val="left"/>
              <w:rPr>
                <w:rFonts w:ascii="宋体" w:hAnsi="宋体" w:eastAsia="宋体" w:cs="Times New Roman"/>
                <w:color w:val="000000" w:themeColor="text1"/>
                <w:sz w:val="21"/>
                <w:szCs w:val="21"/>
                <w:highlight w:val="none"/>
                <w14:textFill>
                  <w14:solidFill>
                    <w14:schemeClr w14:val="tx1"/>
                  </w14:solidFill>
                </w14:textFill>
              </w:rPr>
            </w:pPr>
            <w:r>
              <w:rPr>
                <w:rFonts w:hint="eastAsia" w:ascii="宋体" w:hAnsi="宋体" w:eastAsia="宋体" w:cs="Times New Roman"/>
                <w:bCs/>
                <w:color w:val="000000" w:themeColor="text1"/>
                <w:sz w:val="21"/>
                <w:szCs w:val="21"/>
                <w:highlight w:val="none"/>
                <w:lang w:eastAsia="zh-CN"/>
                <w14:textFill>
                  <w14:solidFill>
                    <w14:schemeClr w14:val="tx1"/>
                  </w14:solidFill>
                </w14:textFill>
              </w:rPr>
              <w:t>其他专用条款</w:t>
            </w:r>
          </w:p>
        </w:tc>
        <w:tc>
          <w:tcPr>
            <w:tcW w:w="5170" w:type="dxa"/>
            <w:vAlign w:val="center"/>
          </w:tcPr>
          <w:p>
            <w:pPr>
              <w:adjustRightInd w:val="0"/>
              <w:snapToGrid w:val="0"/>
              <w:spacing w:line="240" w:lineRule="auto"/>
              <w:jc w:val="left"/>
              <w:rPr>
                <w:rFonts w:hint="default" w:ascii="宋体" w:hAnsi="宋体" w:eastAsia="宋体" w:cs="Times New Roman"/>
                <w:color w:val="000000" w:themeColor="text1"/>
                <w:sz w:val="21"/>
                <w:szCs w:val="21"/>
                <w:highlight w:val="none"/>
                <w:lang w:val="en-US" w:eastAsia="zh-CN"/>
                <w14:textFill>
                  <w14:solidFill>
                    <w14:schemeClr w14:val="tx1"/>
                  </w14:solidFill>
                </w14:textFill>
              </w:rPr>
            </w:pPr>
          </w:p>
        </w:tc>
      </w:tr>
    </w:tbl>
    <w:p>
      <w:pPr>
        <w:spacing w:line="240" w:lineRule="auto"/>
        <w:rPr>
          <w:rFonts w:ascii="Times New Roman" w:hAnsi="Times New Roman" w:eastAsia="宋体" w:cs="Times New Roman"/>
          <w:color w:val="000000" w:themeColor="text1"/>
          <w:sz w:val="21"/>
          <w:highlight w:val="none"/>
          <w14:textFill>
            <w14:solidFill>
              <w14:schemeClr w14:val="tx1"/>
            </w14:solidFill>
          </w14:textFill>
        </w:rPr>
      </w:pPr>
    </w:p>
    <w:p>
      <w:pPr>
        <w:spacing w:line="240" w:lineRule="auto"/>
        <w:rPr>
          <w:rFonts w:ascii="Times New Roman" w:hAnsi="Times New Roman" w:eastAsia="宋体" w:cs="Times New Roman"/>
          <w:color w:val="000000" w:themeColor="text1"/>
          <w:sz w:val="21"/>
          <w:highlight w:val="none"/>
          <w14:textFill>
            <w14:solidFill>
              <w14:schemeClr w14:val="tx1"/>
            </w14:solidFill>
          </w14:textFill>
        </w:rPr>
      </w:pPr>
    </w:p>
    <w:p>
      <w:pPr>
        <w:pStyle w:val="2"/>
        <w:keepNext w:val="0"/>
        <w:keepLines w:val="0"/>
        <w:pageBreakBefore w:val="0"/>
        <w:widowControl w:val="0"/>
        <w:kinsoku/>
        <w:wordWrap/>
        <w:overflowPunct w:val="0"/>
        <w:topLinePunct w:val="0"/>
        <w:autoSpaceDE/>
        <w:autoSpaceDN/>
        <w:bidi w:val="0"/>
        <w:adjustRightInd/>
        <w:snapToGrid/>
        <w:spacing w:before="200" w:beforeAutospacing="0" w:after="200" w:afterAutospacing="0" w:line="240" w:lineRule="auto"/>
        <w:ind w:left="0" w:leftChars="0" w:right="0" w:rightChars="0" w:firstLine="0" w:firstLineChars="0"/>
        <w:jc w:val="center"/>
        <w:textAlignment w:val="auto"/>
        <w:outlineLvl w:val="0"/>
        <w:rPr>
          <w:rFonts w:hint="eastAsia" w:ascii="黑体" w:hAnsi="黑体" w:eastAsia="黑体" w:cs="黑体"/>
          <w:b w:val="0"/>
          <w:bCs/>
          <w:color w:val="000000" w:themeColor="text1"/>
          <w:spacing w:val="0"/>
          <w:w w:val="100"/>
          <w:kern w:val="0"/>
          <w:position w:val="0"/>
          <w:sz w:val="32"/>
          <w:szCs w:val="32"/>
          <w:highlight w:val="none"/>
          <w:shd w:val="clear" w:color="auto" w:fill="auto"/>
          <w:lang w:eastAsia="zh-CN"/>
          <w14:textFill>
            <w14:solidFill>
              <w14:schemeClr w14:val="tx1"/>
            </w14:solidFill>
          </w14:textFill>
        </w:rPr>
      </w:pPr>
      <w:r>
        <w:rPr>
          <w:rFonts w:hint="eastAsia" w:ascii="宋体" w:hAnsi="仿宋_GB2312" w:eastAsia="宋体" w:cs="仿宋_GB2312"/>
          <w:b/>
          <w:color w:val="000000" w:themeColor="text1"/>
          <w:spacing w:val="0"/>
          <w:w w:val="100"/>
          <w:kern w:val="0"/>
          <w:position w:val="0"/>
          <w:sz w:val="24"/>
          <w:szCs w:val="32"/>
          <w:highlight w:val="none"/>
          <w:shd w:val="clear" w:color="auto" w:fill="auto"/>
          <w14:textFill>
            <w14:solidFill>
              <w14:schemeClr w14:val="tx1"/>
            </w14:solidFill>
          </w14:textFill>
        </w:rPr>
        <w:br w:type="page"/>
      </w:r>
      <w:bookmarkStart w:id="413" w:name="_Toc29758"/>
      <w:bookmarkStart w:id="414" w:name="_Toc5325"/>
      <w:bookmarkStart w:id="415" w:name="_Toc27980"/>
      <w:r>
        <w:rPr>
          <w:rStyle w:val="58"/>
          <w:rFonts w:hint="eastAsia" w:ascii="黑体" w:hAnsi="黑体" w:eastAsia="黑体" w:cs="黑体"/>
          <w:b w:val="0"/>
          <w:bCs/>
          <w:color w:val="000000" w:themeColor="text1"/>
          <w:spacing w:val="0"/>
          <w:position w:val="0"/>
          <w:sz w:val="32"/>
          <w:szCs w:val="32"/>
          <w:highlight w:val="none"/>
          <w14:textFill>
            <w14:solidFill>
              <w14:schemeClr w14:val="tx1"/>
            </w14:solidFill>
          </w14:textFill>
        </w:rPr>
        <w:t xml:space="preserve">第九章 </w:t>
      </w:r>
      <w:r>
        <w:rPr>
          <w:rStyle w:val="58"/>
          <w:rFonts w:hint="eastAsia" w:ascii="黑体" w:hAnsi="黑体" w:eastAsia="黑体" w:cs="黑体"/>
          <w:b w:val="0"/>
          <w:bCs/>
          <w:color w:val="000000" w:themeColor="text1"/>
          <w:spacing w:val="0"/>
          <w:position w:val="0"/>
          <w:sz w:val="32"/>
          <w:szCs w:val="32"/>
          <w:highlight w:val="none"/>
          <w:lang w:val="en-US" w:eastAsia="zh-CN"/>
          <w14:textFill>
            <w14:solidFill>
              <w14:schemeClr w14:val="tx1"/>
            </w14:solidFill>
          </w14:textFill>
        </w:rPr>
        <w:t xml:space="preserve"> </w:t>
      </w:r>
      <w:r>
        <w:rPr>
          <w:rStyle w:val="58"/>
          <w:rFonts w:hint="eastAsia" w:ascii="黑体" w:hAnsi="黑体" w:eastAsia="黑体" w:cs="黑体"/>
          <w:b w:val="0"/>
          <w:bCs/>
          <w:color w:val="000000" w:themeColor="text1"/>
          <w:spacing w:val="0"/>
          <w:position w:val="0"/>
          <w:sz w:val="32"/>
          <w:szCs w:val="32"/>
          <w:highlight w:val="none"/>
          <w14:textFill>
            <w14:solidFill>
              <w14:schemeClr w14:val="tx1"/>
            </w14:solidFill>
          </w14:textFill>
        </w:rPr>
        <w:t>投标文件格式</w:t>
      </w:r>
      <w:bookmarkEnd w:id="405"/>
      <w:bookmarkEnd w:id="406"/>
      <w:bookmarkEnd w:id="407"/>
      <w:bookmarkEnd w:id="408"/>
      <w:bookmarkEnd w:id="413"/>
      <w:bookmarkEnd w:id="414"/>
      <w:bookmarkEnd w:id="415"/>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14:textFill>
            <w14:solidFill>
              <w14:schemeClr w14:val="tx1"/>
            </w14:solidFill>
          </w14:textFill>
        </w:rPr>
      </w:pP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14:textFill>
            <w14:solidFill>
              <w14:schemeClr w14:val="tx1"/>
            </w14:solidFill>
          </w14:textFill>
        </w:rPr>
        <w:t>目</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en-US" w:eastAsia="zh-CN" w:bidi="ar-SA"/>
          <w14:textFill>
            <w14:solidFill>
              <w14:schemeClr w14:val="tx1"/>
            </w14:solidFill>
          </w14:textFill>
        </w:rPr>
        <w:t xml:space="preserve">  </w:t>
      </w:r>
      <w:r>
        <w:rPr>
          <w:rFonts w:hint="eastAsia" w:ascii="方正小标宋简体" w:hAnsi="方正小标宋简体" w:eastAsia="微软雅黑" w:cs="方正小标宋简体"/>
          <w:b w:val="0"/>
          <w:bCs w:val="0"/>
          <w:color w:val="000000" w:themeColor="text1"/>
          <w:w w:val="100"/>
          <w:kern w:val="0"/>
          <w:sz w:val="32"/>
          <w:szCs w:val="44"/>
          <w:highlight w:val="none"/>
          <w:shd w:val="clear" w:color="auto" w:fill="auto"/>
          <w:lang w:val="zh-CN" w:eastAsia="zh-CN" w:bidi="ar-SA"/>
          <w14:textFill>
            <w14:solidFill>
              <w14:schemeClr w14:val="tx1"/>
            </w14:solidFill>
          </w14:textFill>
        </w:rPr>
        <w:t>录</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一、资格审查文件</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47</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二、符合性审查文件</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55</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三、商务文件</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57</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四、技术文件</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69</w:t>
      </w:r>
    </w:p>
    <w:p>
      <w:pPr>
        <w:keepNext w:val="0"/>
        <w:keepLines w:val="0"/>
        <w:pageBreakBefore w:val="0"/>
        <w:widowControl w:val="0"/>
        <w:tabs>
          <w:tab w:val="right" w:leader="middleDot" w:pos="8715"/>
        </w:tabs>
        <w:kinsoku/>
        <w:wordWrap/>
        <w:overflowPunct/>
        <w:topLinePunct w:val="0"/>
        <w:autoSpaceDE/>
        <w:autoSpaceDN/>
        <w:bidi w:val="0"/>
        <w:adjustRightInd/>
        <w:snapToGrid/>
        <w:spacing w:line="592" w:lineRule="exact"/>
        <w:ind w:right="320" w:rightChars="100" w:firstLine="0" w:firstLineChars="0"/>
        <w:jc w:val="both"/>
        <w:textAlignment w:val="auto"/>
        <w:rPr>
          <w:rFonts w:hint="default"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五、其他</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ab/>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74</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w w:val="100"/>
          <w:kern w:val="0"/>
          <w:position w:val="0"/>
          <w:sz w:val="24"/>
          <w:szCs w:val="32"/>
          <w:highlight w:val="none"/>
          <w:shd w:val="clear" w:color="auto" w:fill="auto"/>
          <w14:textFill>
            <w14:solidFill>
              <w14:schemeClr w14:val="tx1"/>
            </w14:solidFill>
          </w14:textFill>
        </w:rPr>
      </w:pPr>
    </w:p>
    <w:p>
      <w:pPr>
        <w:pStyle w:val="3"/>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黑体" w:hAnsi="黑体" w:eastAsia="黑体" w:cs="黑体"/>
          <w:b w:val="0"/>
          <w:bCs w:val="0"/>
          <w:color w:val="000000" w:themeColor="text1"/>
          <w:kern w:val="2"/>
          <w:sz w:val="32"/>
          <w:szCs w:val="32"/>
          <w:highlight w:val="none"/>
          <w:lang w:val="en-US" w:eastAsia="zh-CN" w:bidi="ar-SA"/>
          <w14:textFill>
            <w14:solidFill>
              <w14:schemeClr w14:val="tx1"/>
            </w14:solidFill>
          </w14:textFill>
        </w:rPr>
      </w:pPr>
      <w:r>
        <w:rPr>
          <w:rFonts w:hint="eastAsia" w:ascii="宋体" w:eastAsia="宋体"/>
          <w:color w:val="000000" w:themeColor="text1"/>
          <w:spacing w:val="0"/>
          <w:w w:val="100"/>
          <w:kern w:val="0"/>
          <w:position w:val="0"/>
          <w:sz w:val="24"/>
          <w:szCs w:val="32"/>
          <w:highlight w:val="none"/>
          <w:shd w:val="clear" w:color="auto" w:fill="auto"/>
          <w14:textFill>
            <w14:solidFill>
              <w14:schemeClr w14:val="tx1"/>
            </w14:solidFill>
          </w14:textFill>
        </w:rPr>
        <w:br w:type="page"/>
      </w:r>
      <w:bookmarkStart w:id="416" w:name="_Toc16948"/>
      <w:bookmarkStart w:id="417" w:name="_Toc24396"/>
      <w:bookmarkStart w:id="418" w:name="_Toc2186"/>
      <w:bookmarkStart w:id="419" w:name="_Toc29260"/>
      <w:bookmarkStart w:id="420" w:name="_Toc17713"/>
      <w:bookmarkStart w:id="421" w:name="_Toc26720"/>
      <w:bookmarkStart w:id="422" w:name="_Toc8652"/>
      <w:r>
        <w:rPr>
          <w:rFonts w:hint="eastAsia" w:ascii="黑体" w:hAnsi="黑体" w:eastAsia="黑体" w:cs="黑体"/>
          <w:b w:val="0"/>
          <w:bCs w:val="0"/>
          <w:color w:val="000000" w:themeColor="text1"/>
          <w:kern w:val="2"/>
          <w:sz w:val="32"/>
          <w:szCs w:val="32"/>
          <w:highlight w:val="none"/>
          <w:lang w:val="en-US" w:eastAsia="zh-CN" w:bidi="ar-SA"/>
          <w14:textFill>
            <w14:solidFill>
              <w14:schemeClr w14:val="tx1"/>
            </w14:solidFill>
          </w14:textFill>
        </w:rPr>
        <w:t>一、资</w:t>
      </w:r>
      <w:bookmarkStart w:id="423" w:name="_Toc17885379"/>
      <w:r>
        <w:rPr>
          <w:rFonts w:hint="eastAsia" w:ascii="黑体" w:hAnsi="黑体" w:eastAsia="黑体" w:cs="黑体"/>
          <w:b w:val="0"/>
          <w:bCs w:val="0"/>
          <w:color w:val="000000" w:themeColor="text1"/>
          <w:kern w:val="2"/>
          <w:sz w:val="32"/>
          <w:szCs w:val="32"/>
          <w:highlight w:val="none"/>
          <w:lang w:val="en-US" w:eastAsia="zh-CN" w:bidi="ar-SA"/>
          <w14:textFill>
            <w14:solidFill>
              <w14:schemeClr w14:val="tx1"/>
            </w14:solidFill>
          </w14:textFill>
        </w:rPr>
        <w:t>格审查文件</w:t>
      </w:r>
      <w:bookmarkEnd w:id="416"/>
      <w:bookmarkEnd w:id="417"/>
      <w:bookmarkEnd w:id="418"/>
      <w:bookmarkEnd w:id="419"/>
      <w:bookmarkEnd w:id="420"/>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eastAsia="宋体"/>
          <w:color w:val="000000" w:themeColor="text1"/>
          <w:spacing w:val="0"/>
          <w:position w:val="0"/>
          <w:sz w:val="24"/>
          <w:szCs w:val="32"/>
          <w:highlight w:val="none"/>
          <w14:textFill>
            <w14:solidFill>
              <w14:schemeClr w14:val="tx1"/>
            </w14:solidFill>
          </w14:textFill>
        </w:rPr>
      </w:pPr>
    </w:p>
    <w:bookmarkEnd w:id="421"/>
    <w:bookmarkEnd w:id="422"/>
    <w:bookmarkEnd w:id="423"/>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1.</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须具有独立承担民事责任的能力；</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2.</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须具有良好的商业信誉和健全的财务会计制度，具有依法缴纳税收和社会保障资金的良好记录</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6"/>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3.参加政府采购活动前</w:t>
      </w:r>
      <w:r>
        <w:rPr>
          <w:rFonts w:hint="eastAsia" w:ascii="宋体" w:hAnsi="仿宋_GB2312" w:eastAsia="宋体" w:cs="仿宋_GB2312"/>
          <w:b/>
          <w:bCs/>
          <w:color w:val="000000" w:themeColor="text1"/>
          <w:spacing w:val="6"/>
          <w:position w:val="0"/>
          <w:sz w:val="24"/>
          <w:szCs w:val="32"/>
          <w:highlight w:val="none"/>
          <w:shd w:val="clear" w:color="auto" w:fill="auto"/>
          <w14:textFill>
            <w14:solidFill>
              <w14:schemeClr w14:val="tx1"/>
            </w14:solidFill>
          </w14:textFill>
        </w:rPr>
        <w:t>三年内（本项目</w:t>
      </w:r>
      <w:r>
        <w:rPr>
          <w:rFonts w:hint="eastAsia" w:ascii="宋体" w:hAnsi="仿宋_GB2312" w:eastAsia="宋体" w:cs="仿宋_GB2312"/>
          <w:b/>
          <w:bCs/>
          <w:color w:val="000000" w:themeColor="text1"/>
          <w:spacing w:val="6"/>
          <w:position w:val="0"/>
          <w:sz w:val="24"/>
          <w:szCs w:val="32"/>
          <w:highlight w:val="none"/>
          <w:shd w:val="clear" w:color="auto" w:fill="auto"/>
          <w:lang w:val="en-US" w:eastAsia="zh-CN"/>
          <w14:textFill>
            <w14:solidFill>
              <w14:schemeClr w14:val="tx1"/>
            </w14:solidFill>
          </w14:textFill>
        </w:rPr>
        <w:t>递交响应文件</w:t>
      </w:r>
      <w:r>
        <w:rPr>
          <w:rFonts w:hint="eastAsia" w:ascii="宋体" w:hAnsi="仿宋_GB2312" w:eastAsia="宋体" w:cs="仿宋_GB2312"/>
          <w:b/>
          <w:bCs/>
          <w:color w:val="000000" w:themeColor="text1"/>
          <w:spacing w:val="6"/>
          <w:position w:val="0"/>
          <w:sz w:val="24"/>
          <w:szCs w:val="32"/>
          <w:highlight w:val="none"/>
          <w:shd w:val="clear" w:color="auto" w:fill="auto"/>
          <w14:textFill>
            <w14:solidFill>
              <w14:schemeClr w14:val="tx1"/>
            </w14:solidFill>
          </w14:textFill>
        </w:rPr>
        <w:t>截止日前）</w:t>
      </w:r>
      <w:r>
        <w:rPr>
          <w:rFonts w:hint="eastAsia" w:ascii="宋体" w:hAnsi="仿宋_GB2312" w:eastAsia="宋体" w:cs="仿宋_GB2312"/>
          <w:b/>
          <w:bCs/>
          <w:color w:val="000000" w:themeColor="text1"/>
          <w:spacing w:val="6"/>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bCs/>
          <w:color w:val="000000" w:themeColor="text1"/>
          <w:spacing w:val="6"/>
          <w:position w:val="0"/>
          <w:sz w:val="24"/>
          <w:szCs w:val="32"/>
          <w:highlight w:val="none"/>
          <w:shd w:val="clear" w:color="auto" w:fill="auto"/>
          <w14:textFill>
            <w14:solidFill>
              <w14:schemeClr w14:val="tx1"/>
            </w14:solidFill>
          </w14:textFill>
        </w:rPr>
        <w:t>在经营活动中没有重大违法记录</w:t>
      </w:r>
      <w:r>
        <w:rPr>
          <w:rFonts w:hint="eastAsia" w:ascii="宋体" w:hAnsi="仿宋_GB2312" w:eastAsia="宋体" w:cs="仿宋_GB2312"/>
          <w:b/>
          <w:bCs/>
          <w:color w:val="000000" w:themeColor="text1"/>
          <w:spacing w:val="6"/>
          <w:position w:val="0"/>
          <w:sz w:val="24"/>
          <w:szCs w:val="32"/>
          <w:highlight w:val="none"/>
          <w:shd w:val="clear" w:color="auto" w:fill="auto"/>
          <w:lang w:val="en-US" w:eastAsia="zh-CN"/>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4.</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须具有履行合同所必需的设备和专业技术能力；</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5.</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单位负责人为同一人或者存在直接控股、管理关系的不同</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，不得参加同一包或者未划分包的同一项目，除单一来源采购项目外，为采购项目提供过整体设计、规范编制或者项目管理、监理、检测等服务的</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及其附属机构，不得再参加该采购项目的其他采购活动。</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position w:val="0"/>
          <w:sz w:val="24"/>
          <w:szCs w:val="32"/>
          <w:highlight w:val="none"/>
          <w:lang w:val="en-US" w:eastAsia="zh-CN"/>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lang w:val="en-US" w:eastAsia="zh-CN"/>
          <w14:textFill>
            <w14:solidFill>
              <w14:schemeClr w14:val="tx1"/>
            </w14:solidFill>
          </w14:textFill>
        </w:rPr>
        <w:t>以上5项只需要提供资格承诺函，无需提供证明材料。资格承诺函格式如下：</w:t>
      </w:r>
    </w:p>
    <w:p>
      <w:pPr>
        <w:pStyle w:val="3"/>
        <w:snapToGrid/>
        <w:spacing w:beforeAutospacing="0" w:afterAutospacing="0" w:line="360" w:lineRule="auto"/>
        <w:ind w:left="0" w:leftChars="0" w:right="0" w:rightChars="0" w:firstLine="482" w:firstLineChars="200"/>
        <w:jc w:val="left"/>
        <w:rPr>
          <w:rFonts w:hint="eastAsia" w:ascii="宋体" w:eastAsia="宋体"/>
          <w:color w:val="000000" w:themeColor="text1"/>
          <w:spacing w:val="0"/>
          <w:position w:val="0"/>
          <w:sz w:val="24"/>
          <w:highlight w:val="none"/>
          <w:lang w:val="en-US" w:eastAsia="zh-CN"/>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0" w:firstLineChars="0"/>
        <w:jc w:val="center"/>
        <w:textAlignment w:val="baseline"/>
        <w:outlineLvl w:val="0"/>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pPr>
      <w:r>
        <w:rPr>
          <w:rFonts w:hint="eastAsia" w:ascii="宋体" w:hAnsi="黑体" w:eastAsia="宋体" w:cs="黑体"/>
          <w:color w:val="000000" w:themeColor="text1"/>
          <w:spacing w:val="0"/>
          <w:position w:val="0"/>
          <w:sz w:val="24"/>
          <w:szCs w:val="32"/>
          <w:highlight w:val="none"/>
          <w14:textFill>
            <w14:solidFill>
              <w14:schemeClr w14:val="tx1"/>
            </w14:solidFill>
          </w14:textFill>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t>政府采购投标人资格承诺函</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pP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本公司（联合体）作为参加本次</w:t>
      </w: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14:textFill>
            <w14:solidFill>
              <w14:schemeClr w14:val="tx1"/>
            </w14:solidFill>
          </w14:textFill>
        </w:rPr>
        <w:t>政府采购的投标人</w:t>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，郑重承诺：</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一、具备《中华人民共和国政府采购法》第二十二条规定第一款规定的资格条件：</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1.具有独立承担民事责任的能力；</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2.具有良好的商业信誉和健全的财务会计制度；</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3.具有履行合同所必需的设备和专业技术能力；</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4.有依法缴纳税收和社会保障资金的良好记录；</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5.参加政府采购活动前三年内，在经营活动中没有重大违法记录。</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w:t>
      </w: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14:textFill>
            <w14:solidFill>
              <w14:schemeClr w14:val="tx1"/>
            </w14:solidFill>
          </w14:textFill>
        </w:rPr>
        <w:t>供应商</w:t>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，不得再参加该采购项目的其他采购活动”规定的情形。</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我公司对上述承诺内容的真实性负责，如虚假承诺，将依法承担相应法律责任。</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lang w:eastAsia="zh-CN"/>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kern w:val="1"/>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公章</w:t>
      </w:r>
      <w:r>
        <w:rPr>
          <w:rFonts w:hint="eastAsia" w:ascii="宋体" w:hAnsi="仿宋_GB2312" w:eastAsia="宋体" w:cs="仿宋_GB2312"/>
          <w:color w:val="000000" w:themeColor="text1"/>
          <w:spacing w:val="0"/>
          <w:kern w:val="1"/>
          <w:position w:val="0"/>
          <w:sz w:val="24"/>
          <w:szCs w:val="32"/>
          <w:highlight w:val="none"/>
          <w:shd w:val="clear" w:color="auto" w:fill="auto"/>
          <w:lang w:eastAsia="zh-CN"/>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kern w:val="1"/>
          <w:position w:val="0"/>
          <w:sz w:val="24"/>
          <w:szCs w:val="32"/>
          <w:highlight w:val="none"/>
          <w:shd w:val="clear" w:color="auto" w:fill="auto"/>
          <w:lang w:eastAsia="zh-CN"/>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法定代表人（负责人）或其授权代理人</w:t>
      </w:r>
      <w:r>
        <w:rPr>
          <w:rFonts w:hint="eastAsia" w:ascii="宋体" w:hAnsi="仿宋_GB2312" w:eastAsia="宋体" w:cs="仿宋_GB2312"/>
          <w:color w:val="000000" w:themeColor="text1"/>
          <w:spacing w:val="0"/>
          <w:kern w:val="1"/>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签字或盖章</w:t>
      </w:r>
      <w:r>
        <w:rPr>
          <w:rFonts w:hint="eastAsia" w:ascii="宋体" w:hAnsi="仿宋_GB2312" w:eastAsia="宋体" w:cs="仿宋_GB2312"/>
          <w:color w:val="000000" w:themeColor="text1"/>
          <w:spacing w:val="0"/>
          <w:kern w:val="1"/>
          <w:position w:val="0"/>
          <w:sz w:val="24"/>
          <w:szCs w:val="32"/>
          <w:highlight w:val="none"/>
          <w:shd w:val="clear" w:color="auto" w:fill="auto"/>
          <w:lang w:eastAsia="zh-CN"/>
          <w14:textFill>
            <w14:solidFill>
              <w14:schemeClr w14:val="tx1"/>
            </w14:solidFill>
          </w14:textFill>
        </w:rPr>
        <w:t>）：</w:t>
      </w:r>
    </w:p>
    <w:p>
      <w:pPr>
        <w:keepNext w:val="0"/>
        <w:keepLines w:val="0"/>
        <w:pageBreakBefore w:val="0"/>
        <w:widowControl w:val="0"/>
        <w:numPr>
          <w:ilvl w:val="0"/>
          <w:numId w:val="0"/>
        </w:numPr>
        <w:kinsoku/>
        <w:wordWrap w:val="0"/>
        <w:overflowPunct w:val="0"/>
        <w:topLinePunct w:val="0"/>
        <w:autoSpaceDE/>
        <w:autoSpaceDN/>
        <w:bidi w:val="0"/>
        <w:adjustRightInd/>
        <w:snapToGrid/>
        <w:spacing w:beforeAutospacing="0" w:afterAutospacing="0" w:line="360" w:lineRule="auto"/>
        <w:ind w:right="0" w:rightChars="0" w:firstLine="6720" w:firstLineChars="2800"/>
        <w:jc w:val="both"/>
        <w:textAlignment w:val="auto"/>
        <w:rPr>
          <w:rFonts w:hint="default" w:ascii="宋体" w:hAnsi="仿宋_GB2312" w:eastAsia="宋体" w:cs="仿宋_GB2312"/>
          <w:color w:val="000000" w:themeColor="text1"/>
          <w:spacing w:val="0"/>
          <w:kern w:val="1"/>
          <w:position w:val="0"/>
          <w:sz w:val="24"/>
          <w:szCs w:val="32"/>
          <w:highlight w:val="none"/>
          <w:shd w:val="clear" w:color="auto" w:fill="auto"/>
          <w:lang w:val="en-US" w:eastAsia="zh-CN"/>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 xml:space="preserve">年 </w:t>
      </w: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 xml:space="preserve"> 月 </w:t>
      </w: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 xml:space="preserve"> 日</w:t>
      </w: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14:textFill>
            <w14:solidFill>
              <w14:schemeClr w14:val="tx1"/>
            </w14:solidFill>
          </w14:textFill>
        </w:rPr>
        <w:t xml:space="preserve">   </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szCs w:val="32"/>
          <w:highlight w:val="none"/>
          <w:shd w:val="clear" w:color="auto" w:fill="auto"/>
          <w14:textFill>
            <w14:solidFill>
              <w14:schemeClr w14:val="tx1"/>
            </w14:solidFill>
          </w14:textFill>
        </w:rPr>
        <w:br w:type="page"/>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6.</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如本项目专门面向中小企业</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采购，投标人必须提供</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中小微企业</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或</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监狱企业</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或</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残疾人福利性单位</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生产的产品</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必须</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提供符合要求的《中小企业声明函》或《残疾人福利性单位声明函》或监狱企业证明材料</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left"/>
        <w:rPr>
          <w:rFonts w:ascii="宋体" w:eastAsia="宋体"/>
          <w:b/>
          <w:color w:val="000000" w:themeColor="text1"/>
          <w:spacing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b/>
          <w:bCs/>
          <w:color w:val="000000" w:themeColor="text1"/>
          <w:spacing w:val="0"/>
          <w:position w:val="0"/>
          <w:highlight w:val="none"/>
          <w:shd w:val="clear" w:color="auto" w:fill="auto"/>
          <w:lang w:val="en-US" w:eastAsia="zh-CN"/>
          <w14:textFill>
            <w14:solidFill>
              <w14:schemeClr w14:val="tx1"/>
            </w14:solidFill>
          </w14:textFill>
        </w:rPr>
      </w:pPr>
      <w:r>
        <w:rPr>
          <w:rFonts w:hint="eastAsia"/>
          <w:b/>
          <w:bCs/>
          <w:color w:val="000000" w:themeColor="text1"/>
          <w:spacing w:val="0"/>
          <w:position w:val="0"/>
          <w:highlight w:val="none"/>
          <w:shd w:val="clear" w:color="auto" w:fill="auto"/>
          <w:lang w:val="en-US" w:eastAsia="zh-CN"/>
          <w14:textFill>
            <w14:solidFill>
              <w14:schemeClr w14:val="tx1"/>
            </w14:solidFill>
          </w14:textFill>
        </w:rPr>
        <w:t>残疾人福利性单位声明函</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hAnsi="宋体" w:eastAsia="宋体"/>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14:textFill>
            <w14:solidFill>
              <w14:schemeClr w14:val="tx1"/>
            </w14:solidFill>
          </w14:textFill>
        </w:rPr>
        <w:t>采购人</w:t>
      </w:r>
      <w:r>
        <w:rPr>
          <w:rFonts w:hint="eastAsia" w:ascii="宋体" w:hAnsi="仿宋_GB2312" w:eastAsia="宋体" w:cs="仿宋_GB2312"/>
          <w:color w:val="000000" w:themeColor="text1"/>
          <w:spacing w:val="0"/>
          <w:kern w:val="1"/>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仿宋_GB2312" w:eastAsia="宋体" w:cs="仿宋_GB2312"/>
          <w:color w:val="000000" w:themeColor="text1"/>
          <w:spacing w:val="0"/>
          <w:kern w:val="1"/>
          <w:position w:val="0"/>
          <w:sz w:val="24"/>
          <w:szCs w:val="32"/>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单位的</w:t>
      </w:r>
      <w:r>
        <w:rPr>
          <w:rFonts w:hint="eastAsia" w:ascii="宋体" w:hAnsi="仿宋_GB2312" w:eastAsia="宋体" w:cs="仿宋_GB2312"/>
          <w:color w:val="000000" w:themeColor="text1"/>
          <w:spacing w:val="0"/>
          <w:kern w:val="1"/>
          <w:position w:val="0"/>
          <w:sz w:val="24"/>
          <w:szCs w:val="32"/>
          <w:highlight w:val="none"/>
          <w:u w:val="single"/>
          <w:shd w:val="clear" w:color="auto" w:fill="auto"/>
          <w:lang w:val="en-US" w:eastAsia="zh-CN"/>
          <w14:textFill>
            <w14:solidFill>
              <w14:schemeClr w14:val="tx1"/>
            </w14:solidFill>
          </w14:textFill>
        </w:rPr>
        <w:t xml:space="preserve">         </w:t>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项目（</w:t>
      </w:r>
      <w:r>
        <w:rPr>
          <w:rFonts w:hint="eastAsia" w:ascii="宋体" w:hAnsi="仿宋_GB2312" w:eastAsia="宋体" w:cs="仿宋_GB2312"/>
          <w:color w:val="000000" w:themeColor="text1"/>
          <w:spacing w:val="0"/>
          <w:kern w:val="1"/>
          <w:position w:val="0"/>
          <w:sz w:val="24"/>
          <w:szCs w:val="32"/>
          <w:highlight w:val="none"/>
          <w:u w:val="single"/>
          <w:shd w:val="clear" w:color="auto" w:fill="auto"/>
          <w14:textFill>
            <w14:solidFill>
              <w14:schemeClr w14:val="tx1"/>
            </w14:solidFill>
          </w14:textFill>
        </w:rPr>
        <w:t>项目编号</w:t>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）采购活动提供本单位制造的货物（由本单位承担工程/提供服务），或者提供其他残疾人福利性单位制造的货物（不包括使用非残疾人福利性单位注册商标的货物）。</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本单位对上述声明的真实性负责。如有虚假，将依法承担相应责任。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tabs>
          <w:tab w:val="left" w:pos="5904"/>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单位名称（公章）：</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日  期</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br w:type="page"/>
      </w: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t>注：不符合的不需要提供该声明函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b/>
          <w:bCs/>
          <w:color w:val="000000" w:themeColor="text1"/>
          <w:spacing w:val="0"/>
          <w:position w:val="0"/>
          <w:highlight w:val="none"/>
          <w:shd w:val="clear" w:color="auto" w:fill="auto"/>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b/>
          <w:bCs/>
          <w:color w:val="000000" w:themeColor="text1"/>
          <w:spacing w:val="0"/>
          <w:position w:val="0"/>
          <w:highlight w:val="none"/>
          <w:shd w:val="clear" w:color="auto" w:fill="auto"/>
          <w:lang w:val="en-US" w:eastAsia="zh-CN"/>
          <w14:textFill>
            <w14:solidFill>
              <w14:schemeClr w14:val="tx1"/>
            </w14:solidFill>
          </w14:textFill>
        </w:rPr>
      </w:pPr>
      <w:r>
        <w:rPr>
          <w:rFonts w:hint="eastAsia"/>
          <w:b/>
          <w:bCs/>
          <w:color w:val="000000" w:themeColor="text1"/>
          <w:spacing w:val="0"/>
          <w:position w:val="0"/>
          <w:highlight w:val="none"/>
          <w:shd w:val="clear" w:color="auto" w:fill="auto"/>
          <w:lang w:val="en-US" w:eastAsia="zh-CN"/>
          <w14:textFill>
            <w14:solidFill>
              <w14:schemeClr w14:val="tx1"/>
            </w14:solidFill>
          </w14:textFill>
        </w:rPr>
        <w:t>中小企业声明函（货物）</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仿宋_GB2312" w:eastAsia="宋体" w:cs="仿宋_GB2312"/>
          <w:b/>
          <w:bCs/>
          <w:color w:val="000000" w:themeColor="text1"/>
          <w:spacing w:val="0"/>
          <w:position w:val="0"/>
          <w:sz w:val="24"/>
          <w:szCs w:val="32"/>
          <w:highlight w:val="none"/>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本公司（联合体）郑重声明，根据《政府采购促进中小企业发展管理办法》（财库﹝2020﹞46号）的规定，本公司（联合体）参加</w:t>
      </w:r>
      <w:r>
        <w:rPr>
          <w:rFonts w:hint="eastAsia" w:ascii="宋体" w:hAnsi="仿宋_GB2312" w:eastAsia="宋体" w:cs="仿宋_GB2312"/>
          <w:i/>
          <w:iCs/>
          <w:color w:val="000000" w:themeColor="text1"/>
          <w:spacing w:val="0"/>
          <w:position w:val="0"/>
          <w:sz w:val="24"/>
          <w:szCs w:val="32"/>
          <w:highlight w:val="none"/>
          <w:u w:val="single"/>
          <w14:textFill>
            <w14:solidFill>
              <w14:schemeClr w14:val="tx1"/>
            </w14:solidFill>
          </w14:textFill>
        </w:rPr>
        <w:t>（单位名称）</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的</w:t>
      </w:r>
      <w:r>
        <w:rPr>
          <w:rFonts w:hint="eastAsia" w:ascii="宋体" w:hAnsi="仿宋_GB2312" w:eastAsia="宋体" w:cs="仿宋_GB2312"/>
          <w:i/>
          <w:iCs/>
          <w:color w:val="000000" w:themeColor="text1"/>
          <w:spacing w:val="0"/>
          <w:position w:val="0"/>
          <w:sz w:val="24"/>
          <w:szCs w:val="32"/>
          <w:highlight w:val="none"/>
          <w:u w:val="single"/>
          <w14:textFill>
            <w14:solidFill>
              <w14:schemeClr w14:val="tx1"/>
            </w14:solidFill>
          </w14:textFill>
        </w:rPr>
        <w:t>（项目名称）</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1.</w:t>
      </w:r>
      <w:r>
        <w:rPr>
          <w:rFonts w:hint="eastAsia" w:ascii="宋体" w:hAnsi="仿宋_GB2312" w:eastAsia="宋体" w:cs="仿宋_GB2312"/>
          <w:i/>
          <w:iCs/>
          <w:color w:val="000000" w:themeColor="text1"/>
          <w:spacing w:val="0"/>
          <w:position w:val="0"/>
          <w:sz w:val="24"/>
          <w:szCs w:val="32"/>
          <w:highlight w:val="none"/>
          <w:u w:val="single"/>
          <w14:textFill>
            <w14:solidFill>
              <w14:schemeClr w14:val="tx1"/>
            </w14:solidFill>
          </w14:textFill>
        </w:rPr>
        <w:t>（标的名称）</w:t>
      </w:r>
      <w:r>
        <w:rPr>
          <w:rFonts w:hint="eastAsia" w:ascii="宋体" w:hAnsi="仿宋_GB2312" w:eastAsia="宋体" w:cs="仿宋_GB2312"/>
          <w:i/>
          <w:iCs/>
          <w:color w:val="000000" w:themeColor="text1"/>
          <w:spacing w:val="0"/>
          <w:position w:val="0"/>
          <w:sz w:val="24"/>
          <w:szCs w:val="32"/>
          <w:highlight w:val="none"/>
          <w14:textFill>
            <w14:solidFill>
              <w14:schemeClr w14:val="tx1"/>
            </w14:solidFill>
          </w14:textFill>
        </w:rPr>
        <w:t xml:space="preserve"> </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，属于</w:t>
      </w:r>
      <w:r>
        <w:rPr>
          <w:rFonts w:hint="eastAsia" w:ascii="宋体" w:hAnsi="仿宋_GB2312" w:eastAsia="宋体" w:cs="仿宋_GB2312"/>
          <w:i/>
          <w:iCs/>
          <w:color w:val="000000" w:themeColor="text1"/>
          <w:spacing w:val="0"/>
          <w:position w:val="0"/>
          <w:sz w:val="24"/>
          <w:szCs w:val="32"/>
          <w:highlight w:val="none"/>
          <w:u w:val="single"/>
          <w14:textFill>
            <w14:solidFill>
              <w14:schemeClr w14:val="tx1"/>
            </w14:solidFill>
          </w14:textFill>
        </w:rPr>
        <w:t>（采购文件中明确的所属行业）行业</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；制造商为</w:t>
      </w:r>
      <w:r>
        <w:rPr>
          <w:rFonts w:hint="eastAsia" w:ascii="宋体" w:hAnsi="仿宋_GB2312" w:eastAsia="宋体" w:cs="仿宋_GB2312"/>
          <w:i/>
          <w:iCs/>
          <w:color w:val="000000" w:themeColor="text1"/>
          <w:spacing w:val="0"/>
          <w:position w:val="0"/>
          <w:sz w:val="24"/>
          <w:szCs w:val="32"/>
          <w:highlight w:val="none"/>
          <w:u w:val="single"/>
          <w14:textFill>
            <w14:solidFill>
              <w14:schemeClr w14:val="tx1"/>
            </w14:solidFill>
          </w14:textFill>
        </w:rPr>
        <w:t>（企业名称）</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，从业人员</w:t>
      </w:r>
      <w:r>
        <w:rPr>
          <w:rFonts w:hint="eastAsia" w:ascii="宋体" w:hAnsi="仿宋_GB2312" w:eastAsia="宋体" w:cs="仿宋_GB2312"/>
          <w:color w:val="000000" w:themeColor="text1"/>
          <w:spacing w:val="0"/>
          <w:position w:val="0"/>
          <w:sz w:val="24"/>
          <w:szCs w:val="32"/>
          <w:highlight w:val="none"/>
          <w:u w:val="single"/>
          <w14:textFill>
            <w14:solidFill>
              <w14:schemeClr w14:val="tx1"/>
            </w14:solidFill>
          </w14:textFill>
        </w:rPr>
        <w:t xml:space="preserve">         </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人，营业收入为</w:t>
      </w:r>
      <w:r>
        <w:rPr>
          <w:rFonts w:hint="eastAsia" w:ascii="宋体" w:hAnsi="仿宋_GB2312" w:eastAsia="宋体" w:cs="仿宋_GB2312"/>
          <w:color w:val="000000" w:themeColor="text1"/>
          <w:spacing w:val="0"/>
          <w:position w:val="0"/>
          <w:sz w:val="24"/>
          <w:szCs w:val="32"/>
          <w:highlight w:val="none"/>
          <w:u w:val="single"/>
          <w14:textFill>
            <w14:solidFill>
              <w14:schemeClr w14:val="tx1"/>
            </w14:solidFill>
          </w14:textFill>
        </w:rPr>
        <w:t xml:space="preserve">     </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万元，资产总额为</w:t>
      </w:r>
      <w:r>
        <w:rPr>
          <w:rFonts w:hint="eastAsia" w:ascii="宋体" w:hAnsi="仿宋_GB2312" w:eastAsia="宋体" w:cs="仿宋_GB2312"/>
          <w:color w:val="000000" w:themeColor="text1"/>
          <w:spacing w:val="0"/>
          <w:position w:val="0"/>
          <w:sz w:val="24"/>
          <w:szCs w:val="32"/>
          <w:highlight w:val="none"/>
          <w:u w:val="single"/>
          <w14:textFill>
            <w14:solidFill>
              <w14:schemeClr w14:val="tx1"/>
            </w14:solidFill>
          </w14:textFill>
        </w:rPr>
        <w:t xml:space="preserve">    </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万元，属于</w:t>
      </w:r>
      <w:r>
        <w:rPr>
          <w:rFonts w:hint="eastAsia" w:ascii="宋体" w:hAnsi="仿宋_GB2312" w:eastAsia="宋体" w:cs="仿宋_GB2312"/>
          <w:i/>
          <w:iCs/>
          <w:color w:val="000000" w:themeColor="text1"/>
          <w:spacing w:val="0"/>
          <w:position w:val="0"/>
          <w:sz w:val="24"/>
          <w:szCs w:val="32"/>
          <w:highlight w:val="none"/>
          <w:u w:val="single"/>
          <w14:textFill>
            <w14:solidFill>
              <w14:schemeClr w14:val="tx1"/>
            </w14:solidFill>
          </w14:textFill>
        </w:rPr>
        <w:t>（中型企业、小型企业、微型企业）</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2.</w:t>
      </w:r>
      <w:r>
        <w:rPr>
          <w:rFonts w:hint="eastAsia" w:ascii="宋体" w:hAnsi="仿宋_GB2312" w:eastAsia="宋体" w:cs="仿宋_GB2312"/>
          <w:i/>
          <w:iCs/>
          <w:color w:val="000000" w:themeColor="text1"/>
          <w:spacing w:val="0"/>
          <w:position w:val="0"/>
          <w:sz w:val="24"/>
          <w:szCs w:val="32"/>
          <w:highlight w:val="none"/>
          <w:u w:val="single"/>
          <w14:textFill>
            <w14:solidFill>
              <w14:schemeClr w14:val="tx1"/>
            </w14:solidFill>
          </w14:textFill>
        </w:rPr>
        <w:t>（标的名称）</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，属于</w:t>
      </w:r>
      <w:r>
        <w:rPr>
          <w:rFonts w:hint="eastAsia" w:ascii="宋体" w:hAnsi="仿宋_GB2312" w:eastAsia="宋体" w:cs="仿宋_GB2312"/>
          <w:i/>
          <w:iCs/>
          <w:color w:val="000000" w:themeColor="text1"/>
          <w:spacing w:val="0"/>
          <w:position w:val="0"/>
          <w:sz w:val="24"/>
          <w:szCs w:val="32"/>
          <w:highlight w:val="none"/>
          <w:u w:val="single"/>
          <w14:textFill>
            <w14:solidFill>
              <w14:schemeClr w14:val="tx1"/>
            </w14:solidFill>
          </w14:textFill>
        </w:rPr>
        <w:t>（采购文件中明确的所属行业）行业</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；制造商为</w:t>
      </w:r>
      <w:r>
        <w:rPr>
          <w:rFonts w:hint="eastAsia" w:ascii="宋体" w:hAnsi="仿宋_GB2312" w:eastAsia="宋体" w:cs="仿宋_GB2312"/>
          <w:i/>
          <w:iCs/>
          <w:color w:val="000000" w:themeColor="text1"/>
          <w:spacing w:val="0"/>
          <w:position w:val="0"/>
          <w:sz w:val="24"/>
          <w:szCs w:val="32"/>
          <w:highlight w:val="none"/>
          <w:u w:val="single"/>
          <w14:textFill>
            <w14:solidFill>
              <w14:schemeClr w14:val="tx1"/>
            </w14:solidFill>
          </w14:textFill>
        </w:rPr>
        <w:t xml:space="preserve">（企业名称） </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，从业人员</w:t>
      </w:r>
      <w:r>
        <w:rPr>
          <w:rFonts w:hint="eastAsia" w:ascii="宋体" w:hAnsi="仿宋_GB2312" w:eastAsia="宋体" w:cs="仿宋_GB2312"/>
          <w:color w:val="000000" w:themeColor="text1"/>
          <w:spacing w:val="0"/>
          <w:position w:val="0"/>
          <w:sz w:val="24"/>
          <w:szCs w:val="32"/>
          <w:highlight w:val="none"/>
          <w:u w:val="single"/>
          <w14:textFill>
            <w14:solidFill>
              <w14:schemeClr w14:val="tx1"/>
            </w14:solidFill>
          </w14:textFill>
        </w:rPr>
        <w:t xml:space="preserve">       </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人，营业收入为</w:t>
      </w:r>
      <w:r>
        <w:rPr>
          <w:rFonts w:hint="eastAsia" w:ascii="宋体" w:hAnsi="仿宋_GB2312" w:eastAsia="宋体" w:cs="仿宋_GB2312"/>
          <w:color w:val="000000" w:themeColor="text1"/>
          <w:spacing w:val="0"/>
          <w:position w:val="0"/>
          <w:sz w:val="24"/>
          <w:szCs w:val="32"/>
          <w:highlight w:val="none"/>
          <w:u w:val="single"/>
          <w14:textFill>
            <w14:solidFill>
              <w14:schemeClr w14:val="tx1"/>
            </w14:solidFill>
          </w14:textFill>
        </w:rPr>
        <w:t xml:space="preserve">     </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万元，资产总额为</w:t>
      </w:r>
      <w:r>
        <w:rPr>
          <w:rFonts w:hint="eastAsia" w:ascii="宋体" w:hAnsi="仿宋_GB2312" w:eastAsia="宋体" w:cs="仿宋_GB2312"/>
          <w:color w:val="000000" w:themeColor="text1"/>
          <w:spacing w:val="0"/>
          <w:position w:val="0"/>
          <w:sz w:val="24"/>
          <w:szCs w:val="32"/>
          <w:highlight w:val="none"/>
          <w:u w:val="single"/>
          <w14:textFill>
            <w14:solidFill>
              <w14:schemeClr w14:val="tx1"/>
            </w14:solidFill>
          </w14:textFill>
        </w:rPr>
        <w:t xml:space="preserve">     </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万元，属于</w:t>
      </w:r>
      <w:r>
        <w:rPr>
          <w:rFonts w:hint="eastAsia" w:ascii="宋体" w:hAnsi="仿宋_GB2312" w:eastAsia="宋体" w:cs="仿宋_GB2312"/>
          <w:i/>
          <w:iCs/>
          <w:color w:val="000000" w:themeColor="text1"/>
          <w:spacing w:val="0"/>
          <w:position w:val="0"/>
          <w:sz w:val="24"/>
          <w:szCs w:val="32"/>
          <w:highlight w:val="none"/>
          <w:u w:val="single"/>
          <w14:textFill>
            <w14:solidFill>
              <w14:schemeClr w14:val="tx1"/>
            </w14:solidFill>
          </w14:textFill>
        </w:rPr>
        <w:t>（中型企业、小型 企业、微型企业）</w:t>
      </w: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以上企业，不属于大企业的分支机构，不存在控股股东为大企业的情形，也不存在与大企业的负责人为同一人的情形。</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本企业对上述声明内容的真实性负责。如有虚假，将依法承担相应责任。</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pPr>
    </w:p>
    <w:p>
      <w:pPr>
        <w:keepNext w:val="0"/>
        <w:keepLines w:val="0"/>
        <w:pageBreakBefore w:val="0"/>
        <w:widowControl w:val="0"/>
        <w:kinsoku/>
        <w:wordWrap w:val="0"/>
        <w:overflowPunct w:val="0"/>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hAnsi="仿宋_GB2312" w:eastAsia="宋体" w:cs="仿宋_GB2312"/>
          <w:color w:val="000000" w:themeColor="text1"/>
          <w:spacing w:val="0"/>
          <w:position w:val="0"/>
          <w:sz w:val="24"/>
          <w:szCs w:val="32"/>
          <w:highlight w:val="none"/>
          <w:lang w:val="en-US" w:eastAsia="zh-CN"/>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企业名称（盖章）：</w:t>
      </w:r>
      <w:r>
        <w:rPr>
          <w:rFonts w:hint="eastAsia" w:ascii="宋体" w:hAnsi="仿宋_GB2312" w:eastAsia="宋体" w:cs="仿宋_GB2312"/>
          <w:color w:val="000000" w:themeColor="text1"/>
          <w:spacing w:val="0"/>
          <w:position w:val="0"/>
          <w:sz w:val="24"/>
          <w:szCs w:val="32"/>
          <w:highlight w:val="none"/>
          <w:lang w:val="en-US" w:eastAsia="zh-CN"/>
          <w14:textFill>
            <w14:solidFill>
              <w14:schemeClr w14:val="tx1"/>
            </w14:solidFill>
          </w14:textFill>
        </w:rPr>
        <w:t xml:space="preserve">            </w:t>
      </w:r>
    </w:p>
    <w:p>
      <w:pPr>
        <w:keepNext w:val="0"/>
        <w:keepLines w:val="0"/>
        <w:pageBreakBefore w:val="0"/>
        <w:widowControl w:val="0"/>
        <w:kinsoku/>
        <w:wordWrap w:val="0"/>
        <w:overflowPunct w:val="0"/>
        <w:topLinePunct w:val="0"/>
        <w:autoSpaceDE/>
        <w:autoSpaceDN/>
        <w:bidi w:val="0"/>
        <w:adjustRightInd/>
        <w:snapToGrid/>
        <w:spacing w:beforeAutospacing="0" w:afterAutospacing="0" w:line="360" w:lineRule="auto"/>
        <w:ind w:left="0" w:leftChars="0" w:right="0" w:rightChars="0" w:firstLine="480" w:firstLineChars="200"/>
        <w:jc w:val="right"/>
        <w:textAlignment w:val="auto"/>
        <w:rPr>
          <w:rFonts w:hint="default" w:ascii="宋体" w:hAnsi="仿宋_GB2312" w:eastAsia="宋体" w:cs="仿宋_GB2312"/>
          <w:color w:val="000000" w:themeColor="text1"/>
          <w:spacing w:val="0"/>
          <w:position w:val="0"/>
          <w:sz w:val="24"/>
          <w:szCs w:val="32"/>
          <w:highlight w:val="none"/>
          <w:lang w:val="en-US" w:eastAsia="zh-CN"/>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14:textFill>
            <w14:solidFill>
              <w14:schemeClr w14:val="tx1"/>
            </w14:solidFill>
          </w14:textFill>
        </w:rPr>
        <w:t>日 期：</w:t>
      </w:r>
      <w:r>
        <w:rPr>
          <w:rFonts w:hint="eastAsia" w:ascii="宋体" w:hAnsi="仿宋_GB2312" w:eastAsia="宋体" w:cs="仿宋_GB2312"/>
          <w:color w:val="000000" w:themeColor="text1"/>
          <w:spacing w:val="0"/>
          <w:position w:val="0"/>
          <w:sz w:val="24"/>
          <w:szCs w:val="32"/>
          <w:highlight w:val="none"/>
          <w:lang w:val="en-US" w:eastAsia="zh-CN"/>
          <w14:textFill>
            <w14:solidFill>
              <w14:schemeClr w14:val="tx1"/>
            </w14:solidFill>
          </w14:textFill>
        </w:rPr>
        <w:t xml:space="preserve">            </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bidi="ar-SA"/>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bidi="ar-SA"/>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lang w:val="en-US" w:eastAsia="zh-CN" w:bidi="ar-SA"/>
          <w14:textFill>
            <w14:solidFill>
              <w14:schemeClr w14:val="tx1"/>
            </w14:solidFill>
          </w14:textFill>
        </w:rPr>
        <w:t>从业人员、营业收入、资产总额填报上一年度数据，无上一年度数据的新成立企业可不填报。</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pPr>
      <w:r>
        <w:rPr>
          <w:rFonts w:hint="eastAsia" w:ascii="宋体" w:hAnsi="宋体" w:eastAsia="宋体" w:cs="宋体"/>
          <w:color w:val="000000" w:themeColor="text1"/>
          <w:spacing w:val="0"/>
          <w:kern w:val="0"/>
          <w:position w:val="0"/>
          <w:sz w:val="24"/>
          <w:szCs w:val="32"/>
          <w:highlight w:val="none"/>
          <w:shd w:val="clear" w:color="auto" w:fill="auto"/>
          <w14:textFill>
            <w14:solidFill>
              <w14:schemeClr w14:val="tx1"/>
            </w14:solidFill>
          </w14:textFill>
        </w:rPr>
        <w:br w:type="page"/>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7.</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符合本项目</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特定资格</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要求的证明材料，</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如</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符合本项目要求的经营许可、制造许可、特许经营许可、产品登记</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备案/注册</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证书、各类认证证书、产品代理授权等证明材料</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如需</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left"/>
        <w:textAlignment w:val="auto"/>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pP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left"/>
        <w:textAlignment w:val="auto"/>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hAnsi="宋体" w:eastAsia="宋体"/>
          <w:snapToGrid w:val="0"/>
          <w:color w:val="000000" w:themeColor="text1"/>
          <w:spacing w:val="0"/>
          <w:kern w:val="0"/>
          <w:position w:val="0"/>
          <w:sz w:val="24"/>
          <w:szCs w:val="32"/>
          <w:highlight w:val="none"/>
          <w:shd w:val="clear" w:color="auto" w:fill="auto"/>
          <w14:textFill>
            <w14:solidFill>
              <w14:schemeClr w14:val="tx1"/>
            </w14:solidFill>
          </w14:textFill>
        </w:rPr>
      </w:pPr>
    </w:p>
    <w:p>
      <w:pPr>
        <w:pStyle w:val="12"/>
        <w:keepNext w:val="0"/>
        <w:keepLines w:val="0"/>
        <w:pageBreakBefore w:val="0"/>
        <w:widowControl w:val="0"/>
        <w:tabs>
          <w:tab w:val="left" w:pos="382"/>
        </w:tabs>
        <w:kinsoku/>
        <w:wordWrap/>
        <w:overflowPunct w:val="0"/>
        <w:topLinePunct w:val="0"/>
        <w:autoSpaceDE/>
        <w:autoSpaceDN/>
        <w:bidi w:val="0"/>
        <w:adjustRightInd/>
        <w:snapToGrid/>
        <w:spacing w:beforeAutospacing="0" w:afterAutospacing="0" w:line="360" w:lineRule="auto"/>
        <w:ind w:left="0" w:leftChars="0" w:right="0" w:rightChars="0" w:firstLine="482"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pPr>
      <w:bookmarkStart w:id="424" w:name="_Toc420"/>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br w:type="page"/>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8.如</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本项目接受联合体，联合体</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各方</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均应符合上述</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1-6条</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规定</w:t>
      </w:r>
      <w:r>
        <w:rPr>
          <w:rFonts w:hint="eastAsia" w:ascii="宋体" w:hAnsi="仿宋_GB2312" w:eastAsia="宋体" w:cs="仿宋_GB2312"/>
          <w:b/>
          <w:bCs/>
          <w:color w:val="000000" w:themeColor="text1"/>
          <w:spacing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b/>
          <w:bCs/>
          <w:color w:val="000000" w:themeColor="text1"/>
          <w:spacing w:val="0"/>
          <w:position w:val="0"/>
          <w:sz w:val="24"/>
          <w:szCs w:val="32"/>
          <w:highlight w:val="none"/>
          <w:shd w:val="clear" w:color="auto" w:fill="auto"/>
          <w:lang w:val="en-US" w:eastAsia="zh-CN"/>
          <w14:textFill>
            <w14:solidFill>
              <w14:schemeClr w14:val="tx1"/>
            </w14:solidFill>
          </w14:textFill>
        </w:rPr>
        <w:t>此外</w:t>
      </w: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t>还应符合下列要求</w:t>
      </w:r>
    </w:p>
    <w:p>
      <w:pPr>
        <w:pStyle w:val="12"/>
        <w:keepNext w:val="0"/>
        <w:keepLines w:val="0"/>
        <w:pageBreakBefore w:val="0"/>
        <w:widowControl w:val="0"/>
        <w:tabs>
          <w:tab w:val="left" w:pos="382"/>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1）联合体应提供“联合协议书”，该协议书对联合体各方均具有法律约束力。联合体必须确定其中一方为全权代表参加采购活动，并承担采购及履约活动中的全部责任与义务，且联合体各方无论是否实际参加、发生的情形怎样，一旦该联合体实际开始参与，联合体各方均应当就本次采购所引起或相关的任何或所有事项、义务、责任、损失等承担连带责任。申请参与本项目联合体成员各自均应具备政府有权机构核发的有效营业执照；均应是自主经营、独立核算、处于持续正常经营状态的经济实体。</w:t>
      </w:r>
    </w:p>
    <w:p>
      <w:pPr>
        <w:pStyle w:val="12"/>
        <w:keepNext w:val="0"/>
        <w:keepLines w:val="0"/>
        <w:pageBreakBefore w:val="0"/>
        <w:widowControl w:val="0"/>
        <w:tabs>
          <w:tab w:val="left" w:pos="382"/>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2）联合体各方中至少应当有一方对应满足本项目规定的</w:t>
      </w:r>
      <w:r>
        <w:rPr>
          <w:rFonts w:hint="eastAsia" w:ascii="宋体" w:hAnsi="仿宋_GB2312" w:eastAsia="宋体" w:cs="仿宋_GB2312"/>
          <w:color w:val="000000" w:themeColor="text1"/>
          <w:spacing w:val="0"/>
          <w:position w:val="0"/>
          <w:sz w:val="24"/>
          <w:szCs w:val="32"/>
          <w:highlight w:val="none"/>
          <w:shd w:val="clear" w:color="auto" w:fill="auto"/>
          <w:lang w:val="en-US" w:eastAsia="zh-CN"/>
          <w14:textFill>
            <w14:solidFill>
              <w14:schemeClr w14:val="tx1"/>
            </w14:solidFill>
          </w14:textFill>
        </w:rPr>
        <w:t>特定</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资质条件，并且联合体</w:t>
      </w:r>
      <w:r>
        <w:rPr>
          <w:rFonts w:hint="eastAsia" w:ascii="宋体" w:hAnsi="仿宋_GB2312" w:eastAsia="宋体" w:cs="仿宋_GB2312"/>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整体应当符合本项目的资质要求，否则，其提交的联合报价将被拒绝。联合体中有同类资质的</w:t>
      </w:r>
      <w:r>
        <w:rPr>
          <w:rFonts w:hint="eastAsia" w:ascii="宋体" w:hAnsi="仿宋_GB2312" w:eastAsia="宋体" w:cs="仿宋_GB2312"/>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按照联合体分工承担相同工作的，按照资质等级较低的</w:t>
      </w:r>
      <w:r>
        <w:rPr>
          <w:rFonts w:hint="eastAsia" w:ascii="宋体" w:hAnsi="仿宋_GB2312" w:eastAsia="宋体" w:cs="仿宋_GB2312"/>
          <w:color w:val="000000" w:themeColor="text1"/>
          <w:spacing w:val="0"/>
          <w:position w:val="0"/>
          <w:sz w:val="24"/>
          <w:szCs w:val="32"/>
          <w:highlight w:val="none"/>
          <w:shd w:val="clear" w:color="auto" w:fill="auto"/>
          <w:lang w:eastAsia="zh-CN"/>
          <w14:textFill>
            <w14:solidFill>
              <w14:schemeClr w14:val="tx1"/>
            </w14:solidFill>
          </w14:textFill>
        </w:rPr>
        <w:t>投标人</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确定资质。</w:t>
      </w:r>
    </w:p>
    <w:p>
      <w:pPr>
        <w:pStyle w:val="12"/>
        <w:keepNext w:val="0"/>
        <w:keepLines w:val="0"/>
        <w:pageBreakBefore w:val="0"/>
        <w:widowControl w:val="0"/>
        <w:tabs>
          <w:tab w:val="left" w:pos="382"/>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3）由不同专业的</w:t>
      </w:r>
      <w:r>
        <w:rPr>
          <w:rFonts w:hint="eastAsia" w:ascii="宋体" w:hAnsi="仿宋_GB2312" w:eastAsia="宋体" w:cs="仿宋_GB2312"/>
          <w:color w:val="000000" w:themeColor="text1"/>
          <w:spacing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组成的联合体</w:t>
      </w:r>
      <w:r>
        <w:rPr>
          <w:rFonts w:hint="eastAsia" w:ascii="宋体" w:hAnsi="仿宋_GB2312" w:eastAsia="宋体" w:cs="仿宋_GB2312"/>
          <w:color w:val="000000" w:themeColor="text1"/>
          <w:spacing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 xml:space="preserve"> 首先以报价的全权代表方的应答材料作为认定资质以及商务评审的依据；涉及行业专属的资质</w:t>
      </w:r>
      <w:r>
        <w:rPr>
          <w:rFonts w:hint="eastAsia" w:ascii="宋体" w:hAnsi="仿宋_GB2312" w:eastAsia="宋体" w:cs="仿宋_GB2312"/>
          <w:color w:val="000000" w:themeColor="text1"/>
          <w:spacing w:val="0"/>
          <w:position w:val="0"/>
          <w:sz w:val="24"/>
          <w:szCs w:val="32"/>
          <w:highlight w:val="none"/>
          <w:shd w:val="clear" w:color="auto" w:fill="auto"/>
          <w:lang w:eastAsia="zh-CN"/>
          <w14:textFill>
            <w14:solidFill>
              <w14:schemeClr w14:val="tx1"/>
            </w14:solidFill>
          </w14:textFill>
        </w:rPr>
        <w:t>，</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按照所属行业所对应的</w:t>
      </w:r>
      <w:r>
        <w:rPr>
          <w:rFonts w:hint="eastAsia" w:ascii="宋体" w:hAnsi="仿宋_GB2312" w:eastAsia="宋体" w:cs="仿宋_GB2312"/>
          <w:color w:val="000000" w:themeColor="text1"/>
          <w:spacing w:val="0"/>
          <w:position w:val="0"/>
          <w:sz w:val="24"/>
          <w:szCs w:val="32"/>
          <w:highlight w:val="none"/>
          <w:shd w:val="clear" w:color="auto" w:fill="auto"/>
          <w:lang w:val="en-US" w:eastAsia="zh-CN"/>
          <w14:textFill>
            <w14:solidFill>
              <w14:schemeClr w14:val="tx1"/>
            </w14:solidFill>
          </w14:textFill>
        </w:rPr>
        <w:t>投标人</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的应答材料确定。</w:t>
      </w:r>
    </w:p>
    <w:p>
      <w:pPr>
        <w:pStyle w:val="12"/>
        <w:keepNext w:val="0"/>
        <w:keepLines w:val="0"/>
        <w:pageBreakBefore w:val="0"/>
        <w:widowControl w:val="0"/>
        <w:tabs>
          <w:tab w:val="left" w:pos="382"/>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4）联合体</w:t>
      </w:r>
      <w:r>
        <w:rPr>
          <w:rFonts w:hint="eastAsia" w:ascii="宋体" w:hAnsi="仿宋_GB2312" w:eastAsia="宋体" w:cs="仿宋_GB2312"/>
          <w:color w:val="000000" w:themeColor="text1"/>
          <w:spacing w:val="0"/>
          <w:position w:val="0"/>
          <w:sz w:val="24"/>
          <w:szCs w:val="32"/>
          <w:highlight w:val="none"/>
          <w:shd w:val="clear" w:color="auto" w:fill="auto"/>
          <w:lang w:eastAsia="zh-CN"/>
          <w14:textFill>
            <w14:solidFill>
              <w14:schemeClr w14:val="tx1"/>
            </w14:solidFill>
          </w14:textFill>
        </w:rPr>
        <w:t>中标</w:t>
      </w: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后，合同应由各成员的合法授权代表签字并加盖各成员公章，以便对联合体成员作为整体和他们各自作为独立体均具有法律约束力，但若该等签字或公章不齐全或缺乏，该联合体的牵头人的签署或类似的意思表示人具有代表该联合体的签署或意思表示的法律效力，并且据此各成员为履行合同应向采购人承担连带责任。</w:t>
      </w:r>
    </w:p>
    <w:p>
      <w:pPr>
        <w:pStyle w:val="12"/>
        <w:keepNext w:val="0"/>
        <w:keepLines w:val="0"/>
        <w:pageBreakBefore w:val="0"/>
        <w:widowControl w:val="0"/>
        <w:tabs>
          <w:tab w:val="left" w:pos="382"/>
        </w:tabs>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5）联合体或其成员不得将其在合同项下的权利或义务全部或部分转让给第三人，有关分包事项或服务委托等须事先取得采购人书面同意并且须遵守相关法律、法规、本次采购的全部相关规定。</w:t>
      </w:r>
    </w:p>
    <w:p>
      <w:pPr>
        <w:pStyle w:val="18"/>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both"/>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pPr>
      <w:r>
        <w:rPr>
          <w:rFonts w:hint="eastAsia" w:ascii="宋体" w:hAnsi="仿宋_GB2312" w:eastAsia="宋体" w:cs="仿宋_GB2312"/>
          <w:color w:val="000000" w:themeColor="text1"/>
          <w:spacing w:val="0"/>
          <w:position w:val="0"/>
          <w:sz w:val="24"/>
          <w:szCs w:val="32"/>
          <w:highlight w:val="none"/>
          <w:shd w:val="clear" w:color="auto" w:fill="auto"/>
          <w14:textFill>
            <w14:solidFill>
              <w14:schemeClr w14:val="tx1"/>
            </w14:solidFill>
          </w14:textFill>
        </w:rPr>
        <w:t>6）联合体各方均不得同时再以自己独立的名义单独报价，也不得再同时参加其他的联合体报价。若该等情形被发现，其单独的报价和与此有关的联合体的报价均将被一并拒绝。</w:t>
      </w:r>
    </w:p>
    <w:p>
      <w:pPr>
        <w:pStyle w:val="18"/>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pPr>
      <w:r>
        <w:rPr>
          <w:rFonts w:hint="eastAsia" w:ascii="宋体" w:hAnsi="仿宋_GB2312" w:eastAsia="宋体" w:cs="仿宋_GB2312"/>
          <w:b/>
          <w:bCs/>
          <w:color w:val="000000" w:themeColor="text1"/>
          <w:spacing w:val="0"/>
          <w:position w:val="0"/>
          <w:sz w:val="24"/>
          <w:szCs w:val="32"/>
          <w:highlight w:val="none"/>
          <w:shd w:val="clear" w:color="auto" w:fill="auto"/>
          <w14:textFill>
            <w14:solidFill>
              <w14:schemeClr w14:val="tx1"/>
            </w14:solidFill>
          </w14:textFill>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t>联合体协议书</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甲方：</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乙方：（如果两个以上的自然人、法人或者其他组织组成一个联合体，可按照甲、乙、丙、丁…序列增加）</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联合体各方经协商，就响应</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（采购人名称）</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组织实施</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（项目名称）（项目编号）</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的招标活动联合进行投标之事宜，达成如下协议：</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 xml:space="preserve">一、联合体各方一致决定，以 </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为</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主办人进行投标，并按照</w:t>
      </w:r>
      <w:r>
        <w:rPr>
          <w:rFonts w:hint="eastAsia" w:ascii="宋体" w:hAnsi="宋体" w:eastAsia="宋体" w:cs="宋体"/>
          <w:color w:val="000000" w:themeColor="text1"/>
          <w:spacing w:val="0"/>
          <w:kern w:val="1"/>
          <w:position w:val="0"/>
          <w:sz w:val="24"/>
          <w:highlight w:val="none"/>
          <w:shd w:val="clear" w:color="auto" w:fill="auto"/>
          <w:lang w:eastAsia="zh-CN"/>
          <w14:textFill>
            <w14:solidFill>
              <w14:schemeClr w14:val="tx1"/>
            </w14:solidFill>
          </w14:textFill>
        </w:rPr>
        <w:t>招标文件</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的规定分别提交资格文件。</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二、在本次</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采购</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过程中，主办人的法定代表人或者授权代理人根据</w:t>
      </w:r>
      <w:r>
        <w:rPr>
          <w:rFonts w:hint="eastAsia" w:ascii="宋体" w:hAnsi="宋体" w:eastAsia="宋体" w:cs="宋体"/>
          <w:color w:val="000000" w:themeColor="text1"/>
          <w:spacing w:val="0"/>
          <w:kern w:val="1"/>
          <w:position w:val="0"/>
          <w:sz w:val="24"/>
          <w:highlight w:val="none"/>
          <w:shd w:val="clear" w:color="auto" w:fill="auto"/>
          <w:lang w:eastAsia="zh-CN"/>
          <w14:textFill>
            <w14:solidFill>
              <w14:schemeClr w14:val="tx1"/>
            </w14:solidFill>
          </w14:textFill>
        </w:rPr>
        <w:t>招标文件</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规定对采购人所作的任何合法承诺，包括书面澄清以及响应等对联合体各方均有约束力。如果</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中标</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并签订合同，则联合体各方将共同履行对采购人或者采购代理机构所负有的全部义务，并就采购合同约定的事项对采购人承担连带责任。</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三、联合体各方保证对主办人为响应本次招标而提供的产品和服务提供全部质量保证以及售后服务支持。</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四、联合体各方承担的工作和义务：</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甲方承担的工作和义务为：</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乙方承担的工作和义务为：</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五、有关本次联合</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体</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的其他事宜：</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六、本协议提交采购人或者采购代理机构后，联合体各方不得以任何形式对上述实质内容进行修改或者撤销。</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七、本协议共份，联合体各方各持一份，并作为</w:t>
      </w:r>
      <w:r>
        <w:rPr>
          <w:rFonts w:hint="eastAsia" w:ascii="宋体" w:hAnsi="宋体" w:eastAsia="宋体" w:cs="宋体"/>
          <w:color w:val="000000" w:themeColor="text1"/>
          <w:spacing w:val="0"/>
          <w:kern w:val="1"/>
          <w:position w:val="0"/>
          <w:sz w:val="24"/>
          <w:highlight w:val="none"/>
          <w:shd w:val="clear" w:color="auto" w:fill="auto"/>
          <w:lang w:eastAsia="zh-CN"/>
          <w14:textFill>
            <w14:solidFill>
              <w14:schemeClr w14:val="tx1"/>
            </w14:solidFill>
          </w14:textFill>
        </w:rPr>
        <w:t>投标文件</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的一部分。</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甲方名称：       （公章）             乙方名称：       （公章）</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 xml:space="preserve">法定代表人：     （印章）        </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 xml:space="preserve">   法定代表人：     （印章）</w:t>
      </w: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日期：</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年</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月</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日                 日期：</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年</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月</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pPr>
      <w:r>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br w:type="page"/>
      </w: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t>联合体授权委托书</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（如果两个以上的自然人、法人或者其他组织组成一个联合体，可按照甲、乙、丙、丁…序列增加）</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本授权委托书声明：根据</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（甲方名称）与</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（乙方名称）签订的《联合投标协议书》的内容，主办人</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的法定代表人</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现授权</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为联合</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体</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代理人，代理人所签署的一切文件和处理与这有关的一切事务，联合</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体</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各方均予以认可并遵守。</w:t>
      </w:r>
    </w:p>
    <w:p>
      <w:pPr>
        <w:widowControl/>
        <w:autoSpaceDE w:val="0"/>
        <w:autoSpaceDN w:val="0"/>
        <w:adjustRightInd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特此委托。</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主办人的法定代表人：</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 xml:space="preserve">（印章）     </w:t>
      </w:r>
      <w:r>
        <w:rPr>
          <w:rFonts w:hint="eastAsia" w:ascii="宋体" w:hAnsi="宋体" w:eastAsia="宋体" w:cs="宋体"/>
          <w:color w:val="000000" w:themeColor="text1"/>
          <w:spacing w:val="0"/>
          <w:kern w:val="1"/>
          <w:position w:val="0"/>
          <w:sz w:val="24"/>
          <w:highlight w:val="none"/>
          <w:shd w:val="clear" w:color="auto" w:fill="auto"/>
          <w:lang w:eastAsia="zh-CN"/>
          <w14:textFill>
            <w14:solidFill>
              <w14:schemeClr w14:val="tx1"/>
            </w14:solidFill>
          </w14:textFill>
        </w:rPr>
        <w:t>联合</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体授权</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代理人：</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（印章）：</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日期：</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年</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月</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日                  日期：</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年</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月</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日</w:t>
      </w: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p>
    <w:p>
      <w:pPr>
        <w:widowControl/>
        <w:autoSpaceDE w:val="0"/>
        <w:autoSpaceDN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甲方名称：</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u w:val="singl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w:t>
      </w:r>
      <w:r>
        <w:rPr>
          <w:rFonts w:hint="eastAsia" w:ascii="宋体" w:hAnsi="宋体" w:eastAsia="宋体" w:cs="宋体"/>
          <w:color w:val="000000" w:themeColor="text1"/>
          <w:spacing w:val="0"/>
          <w:position w:val="0"/>
          <w:sz w:val="24"/>
          <w:highlight w:val="none"/>
          <w:shd w:val="clear" w:color="auto" w:fill="auto"/>
          <w14:textFill>
            <w14:solidFill>
              <w14:schemeClr w14:val="tx1"/>
            </w14:solidFill>
          </w14:textFill>
        </w:rPr>
        <w:t>公章</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 xml:space="preserve">   乙方名称</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u w:val="singl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w:t>
      </w:r>
      <w:r>
        <w:rPr>
          <w:rFonts w:hint="eastAsia" w:ascii="宋体" w:hAnsi="宋体" w:eastAsia="宋体" w:cs="宋体"/>
          <w:color w:val="000000" w:themeColor="text1"/>
          <w:spacing w:val="0"/>
          <w:position w:val="0"/>
          <w:sz w:val="24"/>
          <w:highlight w:val="none"/>
          <w:shd w:val="clear" w:color="auto" w:fill="auto"/>
          <w14:textFill>
            <w14:solidFill>
              <w14:schemeClr w14:val="tx1"/>
            </w14:solidFill>
          </w14:textFill>
        </w:rPr>
        <w:t>公章</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w:t>
      </w: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法定代表人：</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 xml:space="preserve">（印章）   </w:t>
      </w:r>
      <w:r>
        <w:rPr>
          <w:rFonts w:hint="eastAsia" w:ascii="宋体" w:hAnsi="宋体" w:eastAsia="宋体" w:cs="宋体"/>
          <w:color w:val="000000" w:themeColor="text1"/>
          <w:spacing w:val="0"/>
          <w:kern w:val="1"/>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 xml:space="preserve">     法定代表人：</w:t>
      </w:r>
      <w:r>
        <w:rPr>
          <w:rFonts w:hint="eastAsia" w:ascii="宋体" w:hAnsi="宋体" w:eastAsia="宋体" w:cs="宋体"/>
          <w:color w:val="000000" w:themeColor="text1"/>
          <w:spacing w:val="0"/>
          <w:kern w:val="1"/>
          <w:position w:val="0"/>
          <w:sz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t>（印章）</w:t>
      </w:r>
    </w:p>
    <w:p>
      <w:pPr>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仿宋_GB2312" w:eastAsia="宋体" w:cs="仿宋_GB2312"/>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kern w:val="1"/>
          <w:position w:val="0"/>
          <w:sz w:val="24"/>
          <w:szCs w:val="32"/>
          <w:highlight w:val="none"/>
          <w:shd w:val="clear" w:color="auto" w:fill="auto"/>
          <w14:textFill>
            <w14:solidFill>
              <w14:schemeClr w14:val="tx1"/>
            </w14:solidFill>
          </w14:textFill>
        </w:rPr>
      </w:pPr>
    </w:p>
    <w:p>
      <w:pPr>
        <w:pStyle w:val="19"/>
        <w:keepNext w:val="0"/>
        <w:keepLines w:val="0"/>
        <w:pageBreakBefore w:val="0"/>
        <w:widowControl w:val="0"/>
        <w:kinsoku/>
        <w:wordWrap/>
        <w:overflowPunct w:val="0"/>
        <w:topLinePunct w:val="0"/>
        <w:autoSpaceDE/>
        <w:autoSpaceDN/>
        <w:bidi w:val="0"/>
        <w:adjustRightInd/>
        <w:snapToGrid/>
        <w:spacing w:beforeAutospacing="0" w:after="0" w:afterAutospacing="0" w:line="360" w:lineRule="auto"/>
        <w:ind w:left="0" w:leftChars="0" w:right="0" w:rightChars="0" w:firstLine="0" w:firstLineChars="0"/>
        <w:jc w:val="center"/>
        <w:textAlignment w:val="auto"/>
        <w:outlineLvl w:val="0"/>
        <w:rPr>
          <w:rStyle w:val="58"/>
          <w:rFonts w:hint="eastAsia" w:ascii="黑体" w:hAnsi="黑体" w:eastAsia="黑体" w:cs="黑体"/>
          <w:b w:val="0"/>
          <w:color w:val="000000" w:themeColor="text1"/>
          <w:spacing w:val="0"/>
          <w:position w:val="0"/>
          <w:sz w:val="32"/>
          <w:szCs w:val="32"/>
          <w:highlight w:val="none"/>
          <w:lang w:val="en-US" w:eastAsia="zh-CN" w:bidi="ar-SA"/>
          <w14:textFill>
            <w14:solidFill>
              <w14:schemeClr w14:val="tx1"/>
            </w14:solidFill>
          </w14:textFill>
        </w:rPr>
      </w:pPr>
      <w:bookmarkStart w:id="425" w:name="_Toc4446"/>
      <w:bookmarkStart w:id="426" w:name="_Toc20961"/>
      <w:bookmarkStart w:id="427" w:name="_Toc21808"/>
      <w:bookmarkStart w:id="428" w:name="_Toc30199"/>
      <w:bookmarkStart w:id="429" w:name="_Toc21120"/>
      <w:bookmarkStart w:id="430" w:name="_Toc23865"/>
      <w:bookmarkStart w:id="431" w:name="_Toc21414"/>
      <w:bookmarkStart w:id="432" w:name="_Toc2449"/>
      <w:r>
        <w:rPr>
          <w:rStyle w:val="58"/>
          <w:rFonts w:hint="eastAsia" w:ascii="黑体" w:hAnsi="黑体" w:eastAsia="黑体" w:cs="黑体"/>
          <w:b w:val="0"/>
          <w:color w:val="000000" w:themeColor="text1"/>
          <w:spacing w:val="0"/>
          <w:position w:val="0"/>
          <w:sz w:val="32"/>
          <w:szCs w:val="32"/>
          <w:highlight w:val="none"/>
          <w:lang w:val="en-US" w:eastAsia="zh-CN" w:bidi="ar-SA"/>
          <w14:textFill>
            <w14:solidFill>
              <w14:schemeClr w14:val="tx1"/>
            </w14:solidFill>
          </w14:textFill>
        </w:rPr>
        <w:br w:type="page"/>
      </w:r>
      <w:r>
        <w:rPr>
          <w:rFonts w:hint="eastAsia" w:ascii="黑体" w:hAnsi="黑体" w:eastAsia="黑体" w:cs="黑体"/>
          <w:b w:val="0"/>
          <w:bCs w:val="0"/>
          <w:color w:val="000000" w:themeColor="text1"/>
          <w:kern w:val="2"/>
          <w:sz w:val="32"/>
          <w:szCs w:val="32"/>
          <w:highlight w:val="none"/>
          <w:lang w:val="en-US" w:eastAsia="zh-CN" w:bidi="ar-SA"/>
          <w14:textFill>
            <w14:solidFill>
              <w14:schemeClr w14:val="tx1"/>
            </w14:solidFill>
          </w14:textFill>
        </w:rPr>
        <w:t>二、符合性审查文件</w:t>
      </w:r>
      <w:bookmarkEnd w:id="425"/>
      <w:bookmarkEnd w:id="426"/>
      <w:bookmarkEnd w:id="427"/>
      <w:bookmarkEnd w:id="428"/>
      <w:bookmarkEnd w:id="429"/>
      <w:bookmarkEnd w:id="430"/>
      <w:bookmarkEnd w:id="431"/>
      <w:bookmarkEnd w:id="432"/>
    </w:p>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eastAsia="宋体"/>
          <w:color w:val="000000" w:themeColor="text1"/>
          <w:spacing w:val="0"/>
          <w:position w:val="0"/>
          <w:sz w:val="24"/>
          <w:szCs w:val="32"/>
          <w:highlight w:val="none"/>
          <w:shd w:val="clear" w:color="auto" w:fill="auto"/>
          <w14:textFill>
            <w14:solidFill>
              <w14:schemeClr w14:val="tx1"/>
            </w14:solidFill>
          </w14:textFill>
        </w:rPr>
      </w:pPr>
    </w:p>
    <w:tbl>
      <w:tblPr>
        <w:tblStyle w:val="50"/>
        <w:tblW w:w="503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92"/>
        <w:gridCol w:w="1641"/>
        <w:gridCol w:w="4666"/>
        <w:gridCol w:w="22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blHeader/>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序号</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审查因素</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审查内容</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lang w:eastAsia="zh-CN"/>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lang w:val="en-US" w:eastAsia="zh-CN"/>
                <w14:textFill>
                  <w14:solidFill>
                    <w14:schemeClr w14:val="tx1"/>
                  </w14:solidFill>
                </w14:textFill>
              </w:rPr>
              <w:t>填写</w:t>
            </w:r>
            <w:r>
              <w:rPr>
                <w:rFonts w:hint="eastAsia" w:ascii="黑体" w:hAnsi="黑体" w:eastAsia="黑体" w:cs="黑体"/>
                <w:color w:val="000000" w:themeColor="text1"/>
                <w:spacing w:val="0"/>
                <w:position w:val="0"/>
                <w:sz w:val="21"/>
                <w:szCs w:val="21"/>
                <w:highlight w:val="none"/>
                <w:shd w:val="clear" w:color="auto" w:fill="auto"/>
                <w:lang w:eastAsia="zh-CN"/>
                <w14:textFill>
                  <w14:solidFill>
                    <w14:schemeClr w14:val="tx1"/>
                  </w14:solidFill>
                </w14:textFill>
              </w:rPr>
              <w:t>响应文件</w:t>
            </w: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对应页码</w:t>
            </w:r>
            <w:r>
              <w:rPr>
                <w:rFonts w:hint="eastAsia" w:ascii="黑体" w:hAnsi="黑体" w:eastAsia="黑体" w:cs="黑体"/>
                <w:color w:val="000000" w:themeColor="text1"/>
                <w:spacing w:val="0"/>
                <w:position w:val="0"/>
                <w:sz w:val="21"/>
                <w:szCs w:val="21"/>
                <w:highlight w:val="none"/>
                <w:shd w:val="clear" w:color="auto" w:fill="auto"/>
                <w:lang w:val="en-US" w:eastAsia="zh-CN"/>
                <w14:textFill>
                  <w14:solidFill>
                    <w14:schemeClr w14:val="tx1"/>
                  </w14:solidFill>
                </w14:textFill>
              </w:rPr>
              <w:t>或“符合”</w:t>
            </w:r>
            <w:r>
              <w:rPr>
                <w:rFonts w:hint="eastAsia" w:ascii="黑体" w:hAnsi="黑体" w:eastAsia="黑体" w:cs="黑体"/>
                <w:color w:val="000000" w:themeColor="text1"/>
                <w:spacing w:val="0"/>
                <w:position w:val="0"/>
                <w:sz w:val="21"/>
                <w:szCs w:val="21"/>
                <w:highlight w:val="none"/>
                <w:lang w:eastAsia="zh-CN"/>
                <w14:textFill>
                  <w14:solidFill>
                    <w14:schemeClr w14:val="tx1"/>
                  </w14:solidFill>
                </w14:textFill>
              </w:rPr>
              <w:t>（</w:t>
            </w:r>
            <w:r>
              <w:rPr>
                <w:rFonts w:hint="eastAsia" w:ascii="黑体" w:hAnsi="黑体" w:eastAsia="黑体" w:cs="黑体"/>
                <w:color w:val="000000" w:themeColor="text1"/>
                <w:spacing w:val="0"/>
                <w:position w:val="0"/>
                <w:sz w:val="21"/>
                <w:szCs w:val="21"/>
                <w:highlight w:val="none"/>
                <w:lang w:val="en-US" w:eastAsia="zh-CN"/>
                <w14:textFill>
                  <w14:solidFill>
                    <w14:schemeClr w14:val="tx1"/>
                  </w14:solidFill>
                </w14:textFill>
              </w:rPr>
              <w:t>如不存在该项请填“无”</w:t>
            </w:r>
            <w:r>
              <w:rPr>
                <w:rFonts w:hint="eastAsia" w:ascii="黑体" w:hAnsi="黑体" w:eastAsia="黑体" w:cs="黑体"/>
                <w:color w:val="000000" w:themeColor="text1"/>
                <w:spacing w:val="0"/>
                <w:position w:val="0"/>
                <w:sz w:val="21"/>
                <w:szCs w:val="21"/>
                <w:highlight w:val="none"/>
                <w:lang w:eastAsia="zh-CN"/>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1</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授权委托书</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rFonts w:hint="eastAsia" w:eastAsia="宋体"/>
                <w:color w:val="000000" w:themeColor="text1"/>
                <w:spacing w:val="0"/>
                <w:position w:val="0"/>
                <w:sz w:val="21"/>
                <w:szCs w:val="21"/>
                <w:highlight w:val="none"/>
                <w:shd w:val="clear" w:color="auto" w:fill="auto"/>
                <w:lang w:eastAsia="zh-CN"/>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按</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招标文件</w:t>
            </w:r>
            <w:r>
              <w:rPr>
                <w:color w:val="000000" w:themeColor="text1"/>
                <w:spacing w:val="0"/>
                <w:position w:val="0"/>
                <w:sz w:val="21"/>
                <w:szCs w:val="21"/>
                <w:highlight w:val="none"/>
                <w:shd w:val="clear" w:color="auto" w:fill="auto"/>
                <w14:textFill>
                  <w14:solidFill>
                    <w14:schemeClr w14:val="tx1"/>
                  </w14:solidFill>
                </w14:textFill>
              </w:rPr>
              <w:t>要求提供授权委托书</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2</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完整性</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未将同一包中的内容</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分解</w:t>
            </w:r>
            <w:r>
              <w:rPr>
                <w:color w:val="000000" w:themeColor="text1"/>
                <w:spacing w:val="0"/>
                <w:position w:val="0"/>
                <w:sz w:val="21"/>
                <w:szCs w:val="21"/>
                <w:highlight w:val="none"/>
                <w:shd w:val="clear" w:color="auto" w:fill="auto"/>
                <w14:textFill>
                  <w14:solidFill>
                    <w14:schemeClr w14:val="tx1"/>
                  </w14:solidFill>
                </w14:textFill>
              </w:rPr>
              <w:t>投标</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rFonts w:hint="eastAsia"/>
                <w:color w:val="000000" w:themeColor="text1"/>
                <w:spacing w:val="0"/>
                <w:position w:val="0"/>
                <w:sz w:val="21"/>
                <w:szCs w:val="21"/>
                <w:highlight w:val="none"/>
                <w:shd w:val="clear" w:color="auto" w:fill="auto"/>
                <w:lang w:val="en-US" w:eastAsia="zh-CN"/>
                <w14:textFill>
                  <w14:solidFill>
                    <w14:schemeClr w14:val="tx1"/>
                  </w14:solidFill>
                </w14:textFill>
              </w:rPr>
              <w:t>报价</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3</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报价</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投标报价未超过</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招标文件</w:t>
            </w:r>
            <w:r>
              <w:rPr>
                <w:color w:val="000000" w:themeColor="text1"/>
                <w:spacing w:val="0"/>
                <w:position w:val="0"/>
                <w:sz w:val="21"/>
                <w:szCs w:val="21"/>
                <w:highlight w:val="none"/>
                <w:shd w:val="clear" w:color="auto" w:fill="auto"/>
                <w14:textFill>
                  <w14:solidFill>
                    <w14:schemeClr w14:val="tx1"/>
                  </w14:solidFill>
                </w14:textFill>
              </w:rPr>
              <w:t>中规定的项目/采购包预算金额或者项目/采购包最高限价；</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4</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报价唯一性</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投标文件</w:t>
            </w:r>
            <w:r>
              <w:rPr>
                <w:color w:val="000000" w:themeColor="text1"/>
                <w:spacing w:val="0"/>
                <w:position w:val="0"/>
                <w:sz w:val="21"/>
                <w:szCs w:val="21"/>
                <w:highlight w:val="none"/>
                <w:shd w:val="clear" w:color="auto" w:fill="auto"/>
                <w14:textFill>
                  <w14:solidFill>
                    <w14:schemeClr w14:val="tx1"/>
                  </w14:solidFill>
                </w14:textFill>
              </w:rPr>
              <w:t>未出现可选择性或可调整的报价</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（招标文件</w:t>
            </w:r>
            <w:r>
              <w:rPr>
                <w:color w:val="000000" w:themeColor="text1"/>
                <w:spacing w:val="0"/>
                <w:position w:val="0"/>
                <w:sz w:val="21"/>
                <w:szCs w:val="21"/>
                <w:highlight w:val="none"/>
                <w:shd w:val="clear" w:color="auto" w:fill="auto"/>
                <w14:textFill>
                  <w14:solidFill>
                    <w14:schemeClr w14:val="tx1"/>
                  </w14:solidFill>
                </w14:textFill>
              </w:rPr>
              <w:t>另有规定的除外</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5</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有效期</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投标文件</w:t>
            </w:r>
            <w:r>
              <w:rPr>
                <w:color w:val="000000" w:themeColor="text1"/>
                <w:spacing w:val="0"/>
                <w:position w:val="0"/>
                <w:sz w:val="21"/>
                <w:szCs w:val="21"/>
                <w:highlight w:val="none"/>
                <w:shd w:val="clear" w:color="auto" w:fill="auto"/>
                <w14:textFill>
                  <w14:solidFill>
                    <w14:schemeClr w14:val="tx1"/>
                  </w14:solidFill>
                </w14:textFill>
              </w:rPr>
              <w:t>中承诺的投标有效期满足</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招标文件</w:t>
            </w:r>
            <w:r>
              <w:rPr>
                <w:color w:val="000000" w:themeColor="text1"/>
                <w:spacing w:val="0"/>
                <w:position w:val="0"/>
                <w:sz w:val="21"/>
                <w:szCs w:val="21"/>
                <w:highlight w:val="none"/>
                <w:shd w:val="clear" w:color="auto" w:fill="auto"/>
                <w14:textFill>
                  <w14:solidFill>
                    <w14:schemeClr w14:val="tx1"/>
                  </w14:solidFill>
                </w14:textFill>
              </w:rPr>
              <w:t xml:space="preserve">中 </w:t>
            </w:r>
            <w:r>
              <w:rPr>
                <w:rFonts w:hint="eastAsia"/>
                <w:color w:val="000000" w:themeColor="text1"/>
                <w:spacing w:val="0"/>
                <w:position w:val="0"/>
                <w:sz w:val="21"/>
                <w:szCs w:val="21"/>
                <w:highlight w:val="none"/>
                <w:shd w:val="clear" w:color="auto" w:fill="auto"/>
                <w14:textFill>
                  <w14:solidFill>
                    <w14:schemeClr w14:val="tx1"/>
                  </w14:solidFill>
                </w14:textFill>
              </w:rPr>
              <w:t>载明的投标有效期的</w:t>
            </w:r>
            <w:r>
              <w:rPr>
                <w:color w:val="000000" w:themeColor="text1"/>
                <w:spacing w:val="0"/>
                <w:position w:val="0"/>
                <w:sz w:val="21"/>
                <w:szCs w:val="21"/>
                <w:highlight w:val="none"/>
                <w:shd w:val="clear" w:color="auto" w:fill="auto"/>
                <w14:textFill>
                  <w14:solidFill>
                    <w14:schemeClr w14:val="tx1"/>
                  </w14:solidFill>
                </w14:textFill>
              </w:rPr>
              <w:t>；</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6</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实质性格式</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标记为“实质性格式”的文件均按</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招标文件</w:t>
            </w:r>
            <w:r>
              <w:rPr>
                <w:color w:val="000000" w:themeColor="text1"/>
                <w:spacing w:val="0"/>
                <w:position w:val="0"/>
                <w:sz w:val="21"/>
                <w:szCs w:val="21"/>
                <w:highlight w:val="none"/>
                <w:shd w:val="clear" w:color="auto" w:fill="auto"/>
                <w14:textFill>
                  <w14:solidFill>
                    <w14:schemeClr w14:val="tx1"/>
                  </w14:solidFill>
                </w14:textFill>
              </w:rPr>
              <w:t>要求提供且签署、盖章</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rFonts w:hint="eastAsia"/>
                <w:color w:val="000000" w:themeColor="text1"/>
                <w:spacing w:val="0"/>
                <w:position w:val="0"/>
                <w:sz w:val="21"/>
                <w:szCs w:val="21"/>
                <w:highlight w:val="none"/>
                <w:shd w:val="clear" w:color="auto" w:fill="auto"/>
                <w:lang w:val="en-US" w:eastAsia="zh-CN"/>
                <w14:textFill>
                  <w14:solidFill>
                    <w14:schemeClr w14:val="tx1"/>
                  </w14:solidFill>
                </w14:textFill>
              </w:rPr>
              <w:t>如有要求</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的 ；</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7</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★号条款响应</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投标文件</w:t>
            </w:r>
            <w:r>
              <w:rPr>
                <w:color w:val="000000" w:themeColor="text1"/>
                <w:spacing w:val="0"/>
                <w:position w:val="0"/>
                <w:sz w:val="21"/>
                <w:szCs w:val="21"/>
                <w:highlight w:val="none"/>
                <w:shd w:val="clear" w:color="auto" w:fill="auto"/>
                <w14:textFill>
                  <w14:solidFill>
                    <w14:schemeClr w14:val="tx1"/>
                  </w14:solidFill>
                </w14:textFill>
              </w:rPr>
              <w:t>满足</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招标文件</w:t>
            </w:r>
            <w:r>
              <w:rPr>
                <w:color w:val="000000" w:themeColor="text1"/>
                <w:spacing w:val="0"/>
                <w:position w:val="0"/>
                <w:sz w:val="21"/>
                <w:szCs w:val="21"/>
                <w:highlight w:val="none"/>
                <w:shd w:val="clear" w:color="auto" w:fill="auto"/>
                <w14:textFill>
                  <w14:solidFill>
                    <w14:schemeClr w14:val="tx1"/>
                  </w14:solidFill>
                </w14:textFill>
              </w:rPr>
              <w:t>第</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四</w:t>
            </w:r>
            <w:r>
              <w:rPr>
                <w:color w:val="000000" w:themeColor="text1"/>
                <w:spacing w:val="0"/>
                <w:position w:val="0"/>
                <w:sz w:val="21"/>
                <w:szCs w:val="21"/>
                <w:highlight w:val="none"/>
                <w:shd w:val="clear" w:color="auto" w:fill="auto"/>
                <w14:textFill>
                  <w14:solidFill>
                    <w14:schemeClr w14:val="tx1"/>
                  </w14:solidFill>
                </w14:textFill>
              </w:rPr>
              <w:t>章《采购需求》中★号条款要求的；</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8</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hint="eastAsia" w:eastAsia="宋体"/>
                <w:color w:val="000000" w:themeColor="text1"/>
                <w:spacing w:val="0"/>
                <w:position w:val="0"/>
                <w:sz w:val="21"/>
                <w:szCs w:val="21"/>
                <w:highlight w:val="none"/>
                <w:shd w:val="clear" w:color="auto" w:fill="auto"/>
                <w:lang w:eastAsia="zh-CN"/>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拟分包情况说 明</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如有</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如本项目</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包</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非因“落实政府采购政策”亦允许分包，且</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拟进行分包时，必须提供；否则无须提供；</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9" w:hRule="atLeast"/>
        </w:trPr>
        <w:tc>
          <w:tcPr>
            <w:tcW w:w="323" w:type="pct"/>
            <w:noWrap w:val="0"/>
            <w:vAlign w:val="center"/>
          </w:tcPr>
          <w:p>
            <w:pPr>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eastAsia="仿宋_GB2312"/>
                <w:color w:val="000000" w:themeColor="text1"/>
                <w:spacing w:val="0"/>
                <w:position w:val="0"/>
                <w:sz w:val="21"/>
                <w:szCs w:val="21"/>
                <w:highlight w:val="none"/>
                <w:shd w:val="clear" w:color="auto" w:fill="auto"/>
                <w14:textFill>
                  <w14:solidFill>
                    <w14:schemeClr w14:val="tx1"/>
                  </w14:solidFill>
                </w14:textFill>
              </w:rPr>
            </w:pPr>
          </w:p>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9</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hint="eastAsia" w:eastAsia="宋体"/>
                <w:color w:val="000000" w:themeColor="text1"/>
                <w:spacing w:val="0"/>
                <w:position w:val="0"/>
                <w:sz w:val="21"/>
                <w:szCs w:val="21"/>
                <w:highlight w:val="none"/>
                <w:shd w:val="clear" w:color="auto" w:fill="auto"/>
                <w:lang w:eastAsia="zh-CN"/>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 xml:space="preserve">分包其他要求 </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如有</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lang w:eastAsia="zh-CN"/>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分包履行的内容、金额或者比例未超出</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招标文件</w:t>
            </w:r>
            <w:r>
              <w:rPr>
                <w:color w:val="000000" w:themeColor="text1"/>
                <w:spacing w:val="0"/>
                <w:position w:val="0"/>
                <w:sz w:val="21"/>
                <w:szCs w:val="21"/>
                <w:highlight w:val="none"/>
                <w:shd w:val="clear" w:color="auto" w:fill="auto"/>
                <w14:textFill>
                  <w14:solidFill>
                    <w14:schemeClr w14:val="tx1"/>
                  </w14:solidFill>
                </w14:textFill>
              </w:rPr>
              <w:t>中的规定；</w:t>
            </w:r>
          </w:p>
          <w:p>
            <w:pPr>
              <w:pStyle w:val="118"/>
              <w:keepNext w:val="0"/>
              <w:keepLines w:val="0"/>
              <w:pageBreakBefore w:val="0"/>
              <w:widowControl w:val="0"/>
              <w:kinsoku/>
              <w:wordWrap/>
              <w:overflowPunct w:val="0"/>
              <w:topLinePunct w:val="0"/>
              <w:autoSpaceDE/>
              <w:autoSpaceDN/>
              <w:bidi w:val="0"/>
              <w:adjustRightInd/>
              <w:snapToGrid/>
              <w:spacing w:before="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分包承担主体具备《</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须知资料表》载明的资质条件且提供了资质证书电子件</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如有</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0"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10</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hint="eastAsia" w:eastAsia="宋体"/>
                <w:color w:val="000000" w:themeColor="text1"/>
                <w:spacing w:val="0"/>
                <w:position w:val="0"/>
                <w:sz w:val="21"/>
                <w:szCs w:val="21"/>
                <w:highlight w:val="none"/>
                <w:shd w:val="clear" w:color="auto" w:fill="auto"/>
                <w:lang w:eastAsia="zh-CN"/>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报价的修正</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 xml:space="preserve">如有 </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rFonts w:hint="eastAsia" w:eastAsia="宋体"/>
                <w:color w:val="000000" w:themeColor="text1"/>
                <w:spacing w:val="0"/>
                <w:position w:val="0"/>
                <w:sz w:val="21"/>
                <w:szCs w:val="21"/>
                <w:highlight w:val="none"/>
                <w:shd w:val="clear" w:color="auto" w:fill="auto"/>
                <w:lang w:eastAsia="zh-CN"/>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不涉及报价修正，或</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投标文件</w:t>
            </w:r>
            <w:r>
              <w:rPr>
                <w:color w:val="000000" w:themeColor="text1"/>
                <w:spacing w:val="0"/>
                <w:position w:val="0"/>
                <w:sz w:val="21"/>
                <w:szCs w:val="21"/>
                <w:highlight w:val="none"/>
                <w:shd w:val="clear" w:color="auto" w:fill="auto"/>
                <w14:textFill>
                  <w14:solidFill>
                    <w14:schemeClr w14:val="tx1"/>
                  </w14:solidFill>
                </w14:textFill>
              </w:rPr>
              <w:t>报价出现前后不一致时，</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对修正后的报价予以确认；</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如有</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323" w:type="pct"/>
            <w:noWrap w:val="0"/>
            <w:vAlign w:val="center"/>
          </w:tcPr>
          <w:p>
            <w:pPr>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eastAsia="仿宋_GB2312"/>
                <w:color w:val="000000" w:themeColor="text1"/>
                <w:spacing w:val="0"/>
                <w:position w:val="0"/>
                <w:sz w:val="21"/>
                <w:szCs w:val="21"/>
                <w:highlight w:val="none"/>
                <w:shd w:val="clear" w:color="auto" w:fill="auto"/>
                <w14:textFill>
                  <w14:solidFill>
                    <w14:schemeClr w14:val="tx1"/>
                  </w14:solidFill>
                </w14:textFill>
              </w:rPr>
            </w:pPr>
          </w:p>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11</w:t>
            </w:r>
          </w:p>
        </w:tc>
        <w:tc>
          <w:tcPr>
            <w:tcW w:w="896" w:type="pct"/>
            <w:noWrap w:val="0"/>
            <w:vAlign w:val="center"/>
          </w:tcPr>
          <w:p>
            <w:pPr>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eastAsia="仿宋_GB2312"/>
                <w:color w:val="000000" w:themeColor="text1"/>
                <w:spacing w:val="0"/>
                <w:position w:val="0"/>
                <w:sz w:val="21"/>
                <w:szCs w:val="21"/>
                <w:highlight w:val="none"/>
                <w:shd w:val="clear" w:color="auto" w:fill="auto"/>
                <w14:textFill>
                  <w14:solidFill>
                    <w14:schemeClr w14:val="tx1"/>
                  </w14:solidFill>
                </w14:textFill>
              </w:rPr>
            </w:pPr>
          </w:p>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报价合理性</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报价合理，或</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的报价明显低于其他通过符合性审查投标人的报价，有可能影响产品质量或者不能诚信履约的，能够应评标委员会要求在规定时间内证明其报价合理性的；</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5"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b w:val="0"/>
                <w:bCs w:val="0"/>
                <w:color w:val="000000" w:themeColor="text1"/>
                <w:spacing w:val="0"/>
                <w:position w:val="0"/>
                <w:sz w:val="21"/>
                <w:szCs w:val="21"/>
                <w:highlight w:val="none"/>
                <w:shd w:val="clear" w:color="auto" w:fill="auto"/>
                <w14:textFill>
                  <w14:solidFill>
                    <w14:schemeClr w14:val="tx1"/>
                  </w14:solidFill>
                </w14:textFill>
              </w:rPr>
            </w:pPr>
            <w:r>
              <w:rPr>
                <w:b w:val="0"/>
                <w:bCs w:val="0"/>
                <w:color w:val="000000" w:themeColor="text1"/>
                <w:spacing w:val="0"/>
                <w:position w:val="0"/>
                <w:sz w:val="21"/>
                <w:szCs w:val="21"/>
                <w:highlight w:val="none"/>
                <w:shd w:val="clear" w:color="auto" w:fill="auto"/>
                <w14:textFill>
                  <w14:solidFill>
                    <w14:schemeClr w14:val="tx1"/>
                  </w14:solidFill>
                </w14:textFill>
              </w:rPr>
              <w:t>12</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进口产品</w:t>
            </w:r>
          </w:p>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hint="eastAsia" w:eastAsia="宋体"/>
                <w:color w:val="000000" w:themeColor="text1"/>
                <w:spacing w:val="0"/>
                <w:position w:val="0"/>
                <w:sz w:val="21"/>
                <w:szCs w:val="21"/>
                <w:highlight w:val="none"/>
                <w:shd w:val="clear" w:color="auto" w:fill="auto"/>
                <w:lang w:eastAsia="zh-CN"/>
                <w14:textFill>
                  <w14:solidFill>
                    <w14:schemeClr w14:val="tx1"/>
                  </w14:solidFill>
                </w14:textFill>
              </w:rPr>
            </w:pP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如有</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rFonts w:hint="eastAsia"/>
                <w:color w:val="000000" w:themeColor="text1"/>
                <w:spacing w:val="0"/>
                <w:position w:val="0"/>
                <w:sz w:val="21"/>
                <w:szCs w:val="21"/>
                <w:highlight w:val="none"/>
                <w:shd w:val="clear" w:color="auto" w:fill="auto"/>
                <w:lang w:eastAsia="zh-CN"/>
                <w14:textFill>
                  <w14:solidFill>
                    <w14:schemeClr w14:val="tx1"/>
                  </w14:solidFill>
                </w14:textFill>
              </w:rPr>
              <w:t>招标文件</w:t>
            </w:r>
            <w:r>
              <w:rPr>
                <w:color w:val="000000" w:themeColor="text1"/>
                <w:spacing w:val="0"/>
                <w:position w:val="0"/>
                <w:sz w:val="21"/>
                <w:szCs w:val="21"/>
                <w:highlight w:val="none"/>
                <w:shd w:val="clear" w:color="auto" w:fill="auto"/>
                <w14:textFill>
                  <w14:solidFill>
                    <w14:schemeClr w14:val="tx1"/>
                  </w14:solidFill>
                </w14:textFill>
              </w:rPr>
              <w:t>不接受进口产品投标的内容时，</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所投产品不含进口产品；</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b w:val="0"/>
                <w:bCs w:val="0"/>
                <w:color w:val="000000" w:themeColor="text1"/>
                <w:spacing w:val="0"/>
                <w:position w:val="0"/>
                <w:sz w:val="21"/>
                <w:szCs w:val="21"/>
                <w:highlight w:val="none"/>
                <w:shd w:val="clear" w:color="auto" w:fill="auto"/>
                <w14:textFill>
                  <w14:solidFill>
                    <w14:schemeClr w14:val="tx1"/>
                  </w14:solidFill>
                </w14:textFill>
              </w:rPr>
            </w:pPr>
            <w:r>
              <w:rPr>
                <w:b w:val="0"/>
                <w:bCs w:val="0"/>
                <w:color w:val="000000" w:themeColor="text1"/>
                <w:spacing w:val="0"/>
                <w:position w:val="0"/>
                <w:sz w:val="21"/>
                <w:szCs w:val="21"/>
                <w:highlight w:val="none"/>
                <w:shd w:val="clear" w:color="auto" w:fill="auto"/>
                <w14:textFill>
                  <w14:solidFill>
                    <w14:schemeClr w14:val="tx1"/>
                  </w14:solidFill>
                </w14:textFill>
              </w:rPr>
              <w:t>13</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国家有关部门对</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w:t>
            </w:r>
            <w:r>
              <w:rPr>
                <w:rFonts w:hint="eastAsia"/>
                <w:color w:val="000000" w:themeColor="text1"/>
                <w:spacing w:val="0"/>
                <w:position w:val="0"/>
                <w:sz w:val="21"/>
                <w:szCs w:val="21"/>
                <w:highlight w:val="none"/>
                <w:shd w:val="clear" w:color="auto" w:fill="auto"/>
                <w:lang w:val="en-US" w:eastAsia="zh-CN"/>
                <w14:textFill>
                  <w14:solidFill>
                    <w14:schemeClr w14:val="tx1"/>
                  </w14:solidFill>
                </w14:textFill>
              </w:rPr>
              <w:t>所报</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产品有强制性</w:t>
            </w:r>
            <w:r>
              <w:rPr>
                <w:color w:val="000000" w:themeColor="text1"/>
                <w:spacing w:val="0"/>
                <w:position w:val="0"/>
                <w:sz w:val="21"/>
                <w:szCs w:val="21"/>
                <w:highlight w:val="none"/>
                <w:shd w:val="clear" w:color="auto" w:fill="auto"/>
                <w14:textFill>
                  <w14:solidFill>
                    <w14:schemeClr w14:val="tx1"/>
                  </w14:solidFill>
                </w14:textFill>
              </w:rPr>
              <w:t>规定或要求的</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国家有关部门对</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的投标产品有强制性规定或要求的</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如相应技术、安全、节能和环保等</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的投标产品应符合相应规定或要求，并提供证明文件电子件：</w:t>
            </w:r>
          </w:p>
          <w:p>
            <w:pPr>
              <w:pStyle w:val="118"/>
              <w:keepNext w:val="0"/>
              <w:keepLines w:val="0"/>
              <w:pageBreakBefore w:val="0"/>
              <w:widowControl w:val="0"/>
              <w:kinsoku/>
              <w:wordWrap/>
              <w:overflowPunct w:val="0"/>
              <w:topLinePunct w:val="0"/>
              <w:autoSpaceDE/>
              <w:autoSpaceDN/>
              <w:bidi w:val="0"/>
              <w:adjustRightInd/>
              <w:snapToGrid/>
              <w:spacing w:before="0" w:beforeAutospacing="0" w:after="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1</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采购的产品若属于《节能产品政府采购品目清单》范围中政府强制采购产品，则</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所报产品必须获得国家确定的认 证机构出具的、处于有效期之内的节能产品认证证书；</w:t>
            </w:r>
          </w:p>
          <w:p>
            <w:pPr>
              <w:pStyle w:val="118"/>
              <w:keepNext w:val="0"/>
              <w:keepLines w:val="0"/>
              <w:pageBreakBefore w:val="0"/>
              <w:widowControl w:val="0"/>
              <w:kinsoku/>
              <w:wordWrap/>
              <w:overflowPunct w:val="0"/>
              <w:topLinePunct w:val="0"/>
              <w:autoSpaceDE/>
              <w:autoSpaceDN/>
              <w:bidi w:val="0"/>
              <w:adjustRightInd/>
              <w:snapToGrid/>
              <w:spacing w:before="0" w:beforeAutospacing="0" w:after="0" w:afterLines="50" w:afterAutospacing="0" w:line="280" w:lineRule="exact"/>
              <w:ind w:left="160" w:leftChars="50" w:right="160" w:rightChars="50" w:firstLine="0" w:firstLineChars="0"/>
              <w:jc w:val="both"/>
              <w:textAlignment w:val="auto"/>
              <w:rPr>
                <w:rFonts w:hint="eastAsia" w:eastAsia="宋体"/>
                <w:color w:val="000000" w:themeColor="text1"/>
                <w:spacing w:val="0"/>
                <w:position w:val="0"/>
                <w:sz w:val="21"/>
                <w:szCs w:val="21"/>
                <w:highlight w:val="none"/>
                <w:shd w:val="clear" w:color="auto" w:fill="auto"/>
                <w:lang w:eastAsia="zh-CN"/>
                <w14:textFill>
                  <w14:solidFill>
                    <w14:schemeClr w14:val="tx1"/>
                  </w14:solidFill>
                </w14:textFill>
              </w:rPr>
            </w:pP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2</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如该产品已经获得公安部颁发的计算机信息系统安全专用产品销售许可证，且在有效期内，亦视为符合要求</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b w:val="0"/>
                <w:bCs w:val="0"/>
                <w:color w:val="000000" w:themeColor="text1"/>
                <w:spacing w:val="0"/>
                <w:position w:val="0"/>
                <w:sz w:val="21"/>
                <w:szCs w:val="21"/>
                <w:highlight w:val="none"/>
                <w:shd w:val="clear" w:color="auto" w:fill="auto"/>
                <w14:textFill>
                  <w14:solidFill>
                    <w14:schemeClr w14:val="tx1"/>
                  </w14:solidFill>
                </w14:textFill>
              </w:rPr>
            </w:pPr>
            <w:r>
              <w:rPr>
                <w:b w:val="0"/>
                <w:bCs w:val="0"/>
                <w:color w:val="000000" w:themeColor="text1"/>
                <w:spacing w:val="0"/>
                <w:position w:val="0"/>
                <w:sz w:val="21"/>
                <w:szCs w:val="21"/>
                <w:highlight w:val="none"/>
                <w:shd w:val="clear" w:color="auto" w:fill="auto"/>
                <w14:textFill>
                  <w14:solidFill>
                    <w14:schemeClr w14:val="tx1"/>
                  </w14:solidFill>
                </w14:textFill>
              </w:rPr>
              <w:t>14</w:t>
            </w:r>
          </w:p>
        </w:tc>
        <w:tc>
          <w:tcPr>
            <w:tcW w:w="896" w:type="pct"/>
            <w:noWrap w:val="0"/>
            <w:vAlign w:val="center"/>
          </w:tcPr>
          <w:p>
            <w:pPr>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eastAsia="仿宋_GB2312"/>
                <w:color w:val="000000" w:themeColor="text1"/>
                <w:spacing w:val="0"/>
                <w:position w:val="0"/>
                <w:sz w:val="21"/>
                <w:szCs w:val="21"/>
                <w:highlight w:val="none"/>
                <w:shd w:val="clear" w:color="auto" w:fill="auto"/>
                <w14:textFill>
                  <w14:solidFill>
                    <w14:schemeClr w14:val="tx1"/>
                  </w14:solidFill>
                </w14:textFill>
              </w:rPr>
            </w:pPr>
          </w:p>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公平竞争</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遵循公平竞争的原则，不存在恶意串通，妨碍其他</w:t>
            </w:r>
            <w:r>
              <w:rPr>
                <w:rFonts w:hint="eastAsia"/>
                <w:color w:val="000000" w:themeColor="text1"/>
                <w:spacing w:val="0"/>
                <w:position w:val="0"/>
                <w:sz w:val="21"/>
                <w:szCs w:val="21"/>
                <w:highlight w:val="none"/>
                <w:shd w:val="clear" w:color="auto" w:fill="auto"/>
                <w:lang w:val="en-US"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的竞争行为，不存在损害采购人或者其他</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的合法权益情形的 ；</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b w:val="0"/>
                <w:bCs w:val="0"/>
                <w:color w:val="000000" w:themeColor="text1"/>
                <w:spacing w:val="0"/>
                <w:position w:val="0"/>
                <w:sz w:val="21"/>
                <w:szCs w:val="21"/>
                <w:highlight w:val="none"/>
                <w:shd w:val="clear" w:color="auto" w:fill="auto"/>
                <w14:textFill>
                  <w14:solidFill>
                    <w14:schemeClr w14:val="tx1"/>
                  </w14:solidFill>
                </w14:textFill>
              </w:rPr>
            </w:pPr>
            <w:r>
              <w:rPr>
                <w:b w:val="0"/>
                <w:bCs w:val="0"/>
                <w:color w:val="000000" w:themeColor="text1"/>
                <w:spacing w:val="0"/>
                <w:position w:val="0"/>
                <w:sz w:val="21"/>
                <w:szCs w:val="21"/>
                <w:highlight w:val="none"/>
                <w:shd w:val="clear" w:color="auto" w:fill="auto"/>
                <w14:textFill>
                  <w14:solidFill>
                    <w14:schemeClr w14:val="tx1"/>
                  </w14:solidFill>
                </w14:textFill>
              </w:rPr>
              <w:t>15</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rFonts w:hint="eastAsia" w:eastAsia="宋体"/>
                <w:color w:val="000000" w:themeColor="text1"/>
                <w:spacing w:val="0"/>
                <w:position w:val="0"/>
                <w:sz w:val="21"/>
                <w:szCs w:val="21"/>
                <w:highlight w:val="none"/>
                <w:shd w:val="clear" w:color="auto" w:fill="auto"/>
                <w:lang w:eastAsia="zh-CN"/>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串通</w:t>
            </w:r>
            <w:r>
              <w:rPr>
                <w:rFonts w:hint="eastAsia"/>
                <w:color w:val="000000" w:themeColor="text1"/>
                <w:spacing w:val="0"/>
                <w:position w:val="0"/>
                <w:sz w:val="21"/>
                <w:szCs w:val="21"/>
                <w:highlight w:val="none"/>
                <w:shd w:val="clear" w:color="auto" w:fill="auto"/>
                <w:lang w:val="en-US" w:eastAsia="zh-CN"/>
                <w14:textFill>
                  <w14:solidFill>
                    <w14:schemeClr w14:val="tx1"/>
                  </w14:solidFill>
                </w14:textFill>
              </w:rPr>
              <w:t>情形</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不存在</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串通</w:t>
            </w:r>
            <w:r>
              <w:rPr>
                <w:color w:val="000000" w:themeColor="text1"/>
                <w:spacing w:val="0"/>
                <w:position w:val="0"/>
                <w:sz w:val="21"/>
                <w:szCs w:val="21"/>
                <w:highlight w:val="none"/>
                <w:shd w:val="clear" w:color="auto" w:fill="auto"/>
                <w14:textFill>
                  <w14:solidFill>
                    <w14:schemeClr w14:val="tx1"/>
                  </w14:solidFill>
                </w14:textFill>
              </w:rPr>
              <w:t>的情形：</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一</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不同</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投标文件</w:t>
            </w:r>
            <w:r>
              <w:rPr>
                <w:color w:val="000000" w:themeColor="text1"/>
                <w:spacing w:val="0"/>
                <w:position w:val="0"/>
                <w:sz w:val="21"/>
                <w:szCs w:val="21"/>
                <w:highlight w:val="none"/>
                <w:shd w:val="clear" w:color="auto" w:fill="auto"/>
                <w14:textFill>
                  <w14:solidFill>
                    <w14:schemeClr w14:val="tx1"/>
                  </w14:solidFill>
                </w14:textFill>
              </w:rPr>
              <w:t>由同一单位或者 个人编制；</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二</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不同</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委托同一单位或者个人办理投标事宜；</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三</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不同</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投标文件</w:t>
            </w:r>
            <w:r>
              <w:rPr>
                <w:color w:val="000000" w:themeColor="text1"/>
                <w:spacing w:val="0"/>
                <w:position w:val="0"/>
                <w:sz w:val="21"/>
                <w:szCs w:val="21"/>
                <w:highlight w:val="none"/>
                <w:shd w:val="clear" w:color="auto" w:fill="auto"/>
                <w14:textFill>
                  <w14:solidFill>
                    <w14:schemeClr w14:val="tx1"/>
                  </w14:solidFill>
                </w14:textFill>
              </w:rPr>
              <w:t>载明的项目管理成员或者联系人员为同一人；</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四</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不同</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投标文件</w:t>
            </w:r>
            <w:r>
              <w:rPr>
                <w:color w:val="000000" w:themeColor="text1"/>
                <w:spacing w:val="0"/>
                <w:position w:val="0"/>
                <w:sz w:val="21"/>
                <w:szCs w:val="21"/>
                <w:highlight w:val="none"/>
                <w:shd w:val="clear" w:color="auto" w:fill="auto"/>
                <w14:textFill>
                  <w14:solidFill>
                    <w14:schemeClr w14:val="tx1"/>
                  </w14:solidFill>
                </w14:textFill>
              </w:rPr>
              <w:t>异常一致或者投标报价呈规律性差异；</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五</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不同</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投标文件</w:t>
            </w:r>
            <w:r>
              <w:rPr>
                <w:color w:val="000000" w:themeColor="text1"/>
                <w:spacing w:val="0"/>
                <w:position w:val="0"/>
                <w:sz w:val="21"/>
                <w:szCs w:val="21"/>
                <w:highlight w:val="none"/>
                <w:shd w:val="clear" w:color="auto" w:fill="auto"/>
                <w14:textFill>
                  <w14:solidFill>
                    <w14:schemeClr w14:val="tx1"/>
                  </w14:solidFill>
                </w14:textFill>
              </w:rPr>
              <w:t>相互混装；</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六</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w:t>
            </w:r>
            <w:r>
              <w:rPr>
                <w:color w:val="000000" w:themeColor="text1"/>
                <w:spacing w:val="0"/>
                <w:position w:val="0"/>
                <w:sz w:val="21"/>
                <w:szCs w:val="21"/>
                <w:highlight w:val="none"/>
                <w:shd w:val="clear" w:color="auto" w:fill="auto"/>
                <w14:textFill>
                  <w14:solidFill>
                    <w14:schemeClr w14:val="tx1"/>
                  </w14:solidFill>
                </w14:textFill>
              </w:rPr>
              <w:t xml:space="preserve"> 不同</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w:t>
            </w:r>
            <w:r>
              <w:rPr>
                <w:color w:val="000000" w:themeColor="text1"/>
                <w:spacing w:val="0"/>
                <w:position w:val="0"/>
                <w:sz w:val="21"/>
                <w:szCs w:val="21"/>
                <w:highlight w:val="none"/>
                <w:shd w:val="clear" w:color="auto" w:fill="auto"/>
                <w14:textFill>
                  <w14:solidFill>
                    <w14:schemeClr w14:val="tx1"/>
                  </w14:solidFill>
                </w14:textFill>
              </w:rPr>
              <w:t>的投标保证金从同一单位或者个人的账户转出；</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b w:val="0"/>
                <w:bCs w:val="0"/>
                <w:color w:val="000000" w:themeColor="text1"/>
                <w:spacing w:val="0"/>
                <w:position w:val="0"/>
                <w:sz w:val="21"/>
                <w:szCs w:val="21"/>
                <w:highlight w:val="none"/>
                <w:shd w:val="clear" w:color="auto" w:fill="auto"/>
                <w14:textFill>
                  <w14:solidFill>
                    <w14:schemeClr w14:val="tx1"/>
                  </w14:solidFill>
                </w14:textFill>
              </w:rPr>
            </w:pPr>
            <w:r>
              <w:rPr>
                <w:b w:val="0"/>
                <w:bCs w:val="0"/>
                <w:color w:val="000000" w:themeColor="text1"/>
                <w:spacing w:val="0"/>
                <w:position w:val="0"/>
                <w:sz w:val="21"/>
                <w:szCs w:val="21"/>
                <w:highlight w:val="none"/>
                <w:shd w:val="clear" w:color="auto" w:fill="auto"/>
                <w14:textFill>
                  <w14:solidFill>
                    <w14:schemeClr w14:val="tx1"/>
                  </w14:solidFill>
                </w14:textFill>
              </w:rPr>
              <w:t>16</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附加条件</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投标文件</w:t>
            </w:r>
            <w:r>
              <w:rPr>
                <w:color w:val="000000" w:themeColor="text1"/>
                <w:spacing w:val="0"/>
                <w:position w:val="0"/>
                <w:sz w:val="21"/>
                <w:szCs w:val="21"/>
                <w:highlight w:val="none"/>
                <w:shd w:val="clear" w:color="auto" w:fill="auto"/>
                <w14:textFill>
                  <w14:solidFill>
                    <w14:schemeClr w14:val="tx1"/>
                  </w14:solidFill>
                </w14:textFill>
              </w:rPr>
              <w:t>未含有采购人不能接受的附加条件的；</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323"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b w:val="0"/>
                <w:bCs w:val="0"/>
                <w:color w:val="000000" w:themeColor="text1"/>
                <w:spacing w:val="0"/>
                <w:position w:val="0"/>
                <w:sz w:val="21"/>
                <w:szCs w:val="21"/>
                <w:highlight w:val="none"/>
                <w:shd w:val="clear" w:color="auto" w:fill="auto"/>
                <w14:textFill>
                  <w14:solidFill>
                    <w14:schemeClr w14:val="tx1"/>
                  </w14:solidFill>
                </w14:textFill>
              </w:rPr>
            </w:pPr>
            <w:r>
              <w:rPr>
                <w:b w:val="0"/>
                <w:bCs w:val="0"/>
                <w:color w:val="000000" w:themeColor="text1"/>
                <w:spacing w:val="0"/>
                <w:position w:val="0"/>
                <w:sz w:val="21"/>
                <w:szCs w:val="21"/>
                <w:highlight w:val="none"/>
                <w:shd w:val="clear" w:color="auto" w:fill="auto"/>
                <w14:textFill>
                  <w14:solidFill>
                    <w14:schemeClr w14:val="tx1"/>
                  </w14:solidFill>
                </w14:textFill>
              </w:rPr>
              <w:t>17</w:t>
            </w:r>
          </w:p>
        </w:tc>
        <w:tc>
          <w:tcPr>
            <w:tcW w:w="896"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其他无效情形</w:t>
            </w:r>
          </w:p>
        </w:tc>
        <w:tc>
          <w:tcPr>
            <w:tcW w:w="2547"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0" w:beforeLines="50" w:beforeAutospacing="0" w:after="0" w:afterLines="50" w:afterAutospacing="0"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rFonts w:hint="eastAsia"/>
                <w:color w:val="000000" w:themeColor="text1"/>
                <w:spacing w:val="0"/>
                <w:position w:val="0"/>
                <w:sz w:val="21"/>
                <w:szCs w:val="21"/>
                <w:highlight w:val="none"/>
                <w:shd w:val="clear" w:color="auto" w:fill="auto"/>
                <w:lang w:eastAsia="zh-CN"/>
                <w14:textFill>
                  <w14:solidFill>
                    <w14:schemeClr w14:val="tx1"/>
                  </w14:solidFill>
                </w14:textFill>
              </w:rPr>
              <w:t>投标人投标文件</w:t>
            </w:r>
            <w:r>
              <w:rPr>
                <w:color w:val="000000" w:themeColor="text1"/>
                <w:spacing w:val="0"/>
                <w:position w:val="0"/>
                <w:sz w:val="21"/>
                <w:szCs w:val="21"/>
                <w:highlight w:val="none"/>
                <w:shd w:val="clear" w:color="auto" w:fill="auto"/>
                <w14:textFill>
                  <w14:solidFill>
                    <w14:schemeClr w14:val="tx1"/>
                  </w14:solidFill>
                </w14:textFill>
              </w:rPr>
              <w:t>不存在法律、法规和</w:t>
            </w:r>
            <w:r>
              <w:rPr>
                <w:rFonts w:hint="eastAsia"/>
                <w:color w:val="000000" w:themeColor="text1"/>
                <w:spacing w:val="0"/>
                <w:position w:val="0"/>
                <w:sz w:val="21"/>
                <w:szCs w:val="21"/>
                <w:highlight w:val="none"/>
                <w:shd w:val="clear" w:color="auto" w:fill="auto"/>
                <w:lang w:eastAsia="zh-CN"/>
                <w14:textFill>
                  <w14:solidFill>
                    <w14:schemeClr w14:val="tx1"/>
                  </w14:solidFill>
                </w14:textFill>
              </w:rPr>
              <w:t>招标文件</w:t>
            </w:r>
            <w:r>
              <w:rPr>
                <w:color w:val="000000" w:themeColor="text1"/>
                <w:spacing w:val="0"/>
                <w:position w:val="0"/>
                <w:sz w:val="21"/>
                <w:szCs w:val="21"/>
                <w:highlight w:val="none"/>
                <w:shd w:val="clear" w:color="auto" w:fill="auto"/>
                <w14:textFill>
                  <w14:solidFill>
                    <w14:schemeClr w14:val="tx1"/>
                  </w14:solidFill>
                </w14:textFill>
              </w:rPr>
              <w:t>规定的其他无效情形。</w:t>
            </w:r>
          </w:p>
        </w:tc>
        <w:tc>
          <w:tcPr>
            <w:tcW w:w="1232" w:type="pct"/>
            <w:noWrap w:val="0"/>
            <w:vAlign w:val="center"/>
          </w:tcPr>
          <w:p>
            <w:pPr>
              <w:pStyle w:val="118"/>
              <w:keepNext w:val="0"/>
              <w:keepLines w:val="0"/>
              <w:pageBreakBefore w:val="0"/>
              <w:widowControl w:val="0"/>
              <w:kinsoku/>
              <w:wordWrap/>
              <w:overflowPunct w:val="0"/>
              <w:topLinePunct w:val="0"/>
              <w:autoSpaceDE/>
              <w:autoSpaceDN/>
              <w:bidi w:val="0"/>
              <w:adjustRightInd/>
              <w:snapToGrid/>
              <w:spacing w:beforeAutospacing="0" w:afterAutospacing="0"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bookmarkEnd w:id="424"/>
    </w:tbl>
    <w:p>
      <w:pPr>
        <w:keepNext w:val="0"/>
        <w:keepLines w:val="0"/>
        <w:pageBreakBefore w:val="0"/>
        <w:widowControl w:val="0"/>
        <w:kinsoku/>
        <w:wordWrap/>
        <w:overflowPunct w:val="0"/>
        <w:topLinePunct w:val="0"/>
        <w:autoSpaceDE/>
        <w:autoSpaceDN/>
        <w:bidi w:val="0"/>
        <w:adjustRightInd/>
        <w:snapToGrid/>
        <w:spacing w:beforeAutospacing="0" w:afterAutospacing="0" w:line="360" w:lineRule="auto"/>
        <w:ind w:left="0" w:leftChars="0" w:right="0" w:rightChars="0" w:firstLine="480" w:firstLineChars="200"/>
        <w:jc w:val="left"/>
        <w:rPr>
          <w:rFonts w:ascii="宋体" w:eastAsia="宋体"/>
          <w:color w:val="000000" w:themeColor="text1"/>
          <w:spacing w:val="0"/>
          <w:w w:val="100"/>
          <w:kern w:val="0"/>
          <w:position w:val="0"/>
          <w:sz w:val="24"/>
          <w:szCs w:val="32"/>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outlineLvl w:val="2"/>
        <w:rPr>
          <w:rFonts w:hint="eastAsia" w:ascii="黑体" w:hAnsi="黑体" w:eastAsia="黑体" w:cs="黑体"/>
          <w:b w:val="0"/>
          <w:bCs w:val="0"/>
          <w:color w:val="000000" w:themeColor="text1"/>
          <w:kern w:val="2"/>
          <w:sz w:val="32"/>
          <w:szCs w:val="32"/>
          <w:highlight w:val="none"/>
          <w:lang w:val="en-US" w:eastAsia="zh-CN" w:bidi="ar-SA"/>
          <w14:textFill>
            <w14:solidFill>
              <w14:schemeClr w14:val="tx1"/>
            </w14:solidFill>
          </w14:textFill>
        </w:rPr>
      </w:pPr>
      <w:r>
        <w:rPr>
          <w:rFonts w:ascii="宋体" w:hAnsi="宋体" w:eastAsia="宋体" w:cs="宋体"/>
          <w:color w:val="000000" w:themeColor="text1"/>
          <w:spacing w:val="0"/>
          <w:w w:val="100"/>
          <w:kern w:val="0"/>
          <w:position w:val="0"/>
          <w:sz w:val="24"/>
          <w:szCs w:val="32"/>
          <w:highlight w:val="none"/>
          <w:shd w:val="clear" w:color="auto" w:fill="auto"/>
          <w14:textFill>
            <w14:solidFill>
              <w14:schemeClr w14:val="tx1"/>
            </w14:solidFill>
          </w14:textFill>
        </w:rPr>
        <w:br w:type="page"/>
      </w:r>
      <w:bookmarkStart w:id="433" w:name="_Toc3056"/>
      <w:bookmarkStart w:id="434" w:name="_Toc2734"/>
      <w:r>
        <w:rPr>
          <w:rFonts w:hint="eastAsia" w:ascii="黑体" w:hAnsi="黑体" w:eastAsia="黑体" w:cs="黑体"/>
          <w:b w:val="0"/>
          <w:bCs w:val="0"/>
          <w:color w:val="000000" w:themeColor="text1"/>
          <w:kern w:val="2"/>
          <w:sz w:val="32"/>
          <w:szCs w:val="32"/>
          <w:highlight w:val="none"/>
          <w:lang w:val="en-US" w:eastAsia="zh-CN" w:bidi="ar-SA"/>
          <w14:textFill>
            <w14:solidFill>
              <w14:schemeClr w14:val="tx1"/>
            </w14:solidFill>
          </w14:textFill>
        </w:rPr>
        <w:t>三、商</w:t>
      </w:r>
      <w:bookmarkStart w:id="435" w:name="_Toc17885381"/>
      <w:r>
        <w:rPr>
          <w:rFonts w:hint="eastAsia" w:ascii="黑体" w:hAnsi="黑体" w:eastAsia="黑体" w:cs="黑体"/>
          <w:b w:val="0"/>
          <w:bCs w:val="0"/>
          <w:color w:val="000000" w:themeColor="text1"/>
          <w:kern w:val="2"/>
          <w:sz w:val="32"/>
          <w:szCs w:val="32"/>
          <w:highlight w:val="none"/>
          <w:lang w:val="en-US" w:eastAsia="zh-CN" w:bidi="ar-SA"/>
          <w14:textFill>
            <w14:solidFill>
              <w14:schemeClr w14:val="tx1"/>
            </w14:solidFill>
          </w14:textFill>
        </w:rPr>
        <w:t>务文件</w:t>
      </w:r>
      <w:bookmarkEnd w:id="433"/>
      <w:bookmarkEnd w:id="434"/>
    </w:p>
    <w:bookmarkEnd w:id="435"/>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14:textFill>
            <w14:solidFill>
              <w14:schemeClr w14:val="tx1"/>
            </w14:solidFill>
          </w14:textFill>
        </w:rPr>
      </w:pPr>
    </w:p>
    <w:p>
      <w:pPr>
        <w:keepNext w:val="0"/>
        <w:keepLines w:val="0"/>
        <w:pageBreakBefore w:val="0"/>
        <w:widowControl/>
        <w:numPr>
          <w:ilvl w:val="0"/>
          <w:numId w:val="0"/>
        </w:numPr>
        <w:kinsoku/>
        <w:wordWrap/>
        <w:overflowPunct/>
        <w:topLinePunct w:val="0"/>
        <w:autoSpaceDE w:val="0"/>
        <w:autoSpaceDN w:val="0"/>
        <w:bidi w:val="0"/>
        <w:adjustRightInd/>
        <w:snapToGrid/>
        <w:spacing w:beforeAutospacing="0" w:afterAutospacing="0" w:line="360" w:lineRule="auto"/>
        <w:ind w:left="0" w:leftChars="0" w:right="0" w:rightChars="0" w:firstLine="482" w:firstLineChars="200"/>
        <w:jc w:val="left"/>
        <w:textAlignment w:val="auto"/>
        <w:outlineLvl w:val="1"/>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14:textFill>
            <w14:solidFill>
              <w14:schemeClr w14:val="tx1"/>
            </w14:solidFill>
          </w14:textFill>
        </w:rPr>
      </w:pPr>
      <w:bookmarkStart w:id="436" w:name="_Toc27261"/>
      <w:bookmarkStart w:id="437" w:name="_Toc9111"/>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14:textFill>
            <w14:solidFill>
              <w14:schemeClr w14:val="tx1"/>
            </w14:solidFill>
          </w14:textFill>
        </w:rPr>
        <w:t>1.投标函</w:t>
      </w:r>
      <w:bookmarkEnd w:id="436"/>
      <w:bookmarkEnd w:id="437"/>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b/>
          <w:bCs/>
          <w:color w:val="000000" w:themeColor="text1"/>
          <w:spacing w:val="0"/>
          <w:position w:val="0"/>
          <w:highlight w:val="none"/>
          <w:shd w:val="clear" w:color="auto" w:fill="auto"/>
          <w:lang w:val="en-US" w:eastAsia="zh-CN"/>
          <w14:textFill>
            <w14:solidFill>
              <w14:schemeClr w14:val="tx1"/>
            </w14:solidFill>
          </w14:textFill>
        </w:rPr>
      </w:pPr>
      <w:r>
        <w:rPr>
          <w:rFonts w:hint="eastAsia"/>
          <w:b/>
          <w:bCs/>
          <w:color w:val="000000" w:themeColor="text1"/>
          <w:spacing w:val="0"/>
          <w:position w:val="0"/>
          <w:highlight w:val="none"/>
          <w:shd w:val="clear" w:color="auto" w:fill="auto"/>
          <w:lang w:val="en-US" w:eastAsia="zh-CN"/>
          <w14:textFill>
            <w14:solidFill>
              <w14:schemeClr w14:val="tx1"/>
            </w14:solidFill>
          </w14:textFill>
        </w:rPr>
        <w:t>投  标  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采购人</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经研究，我方决定参加项目编号为</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项目编号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的</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项目名称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的投标活动并提交投标文件。为此，我方郑重声明以下诸点，并负法律责任。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1、我方提交的投标文件，电子版1份。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2、我方承诺已经具备《中华人民共和国政府采购法》中规定的参加政府采购活动的投标人应当具备的条件：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1）具有独立承担民事责任的能力；</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2）具有良好的商业信誉和健全的财务会计制度；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3）具有履行合同所必需的设备和专业技术能力；</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4）有依法缴纳税收和社会保障资金的良好记录；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5）参加此项采购活动前三年内，在经营活动中没有重大违法记录；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6）法律、行政法规规定的其他条件。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3、我方理解，最低报价不是中标的唯一条件。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4、我方同意按招标文件规定遵守</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采购人</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有关招标的各项规定。</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5、我方承诺：与在本项目中设计编制技术规格的机构及其附属机构无任何直接隶属关系和利益关联。</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6、我方已详细审核全部投标文件，包括投标文件修改书（如有的话）、参考资料及有关附件，确认无误。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lang w:val="en-US" w:eastAsia="zh-CN"/>
          <w14:textFill>
            <w14:solidFill>
              <w14:schemeClr w14:val="tx1"/>
            </w14:solidFill>
          </w14:textFill>
        </w:rPr>
        <w:t>7</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、我方的投标文件有效期为90个日历天。</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lang w:val="en-US" w:eastAsia="zh-CN"/>
          <w14:textFill>
            <w14:solidFill>
              <w14:schemeClr w14:val="tx1"/>
            </w14:solidFill>
          </w14:textFill>
        </w:rPr>
        <w:t>8</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我方将严格遵守《中华人民共和国政府采购法》的有关规定，若有下列情形之一的，将被处以采购金额千分之五以上千分之十以下的罚款，列入不良行为记录名单，在一至三年内禁止参加政府采购活动；有违法所得的，并处没收违法所得；情节严重的，由市场监督管理部门吊销营业执照；构成犯罪的，依法追究刑事责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1）提供虚假材料谋取中标的；</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2）采取不正当手段诋毁、排挤其他供应商的；</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3）与采购人、其他供</w:t>
      </w:r>
      <w:r>
        <w:rPr>
          <w:rFonts w:hint="eastAsia" w:ascii="宋体" w:hAnsi="宋体" w:eastAsia="宋体" w:cs="宋体"/>
          <w:color w:val="000000" w:themeColor="text1"/>
          <w:spacing w:val="0"/>
          <w:position w:val="0"/>
          <w:sz w:val="24"/>
          <w:szCs w:val="24"/>
          <w:highlight w:val="none"/>
          <w:shd w:val="clear" w:color="auto" w:fill="auto"/>
          <w:lang w:val="en-US" w:eastAsia="zh-CN"/>
          <w14:textFill>
            <w14:solidFill>
              <w14:schemeClr w14:val="tx1"/>
            </w14:solidFill>
          </w14:textFill>
        </w:rPr>
        <w:t>投标人</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或者</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采购代理机构</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工作人员恶意串通的；</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4）向采购人</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采购代理机构行贿或者提供其他不正当利益的；</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5）在采购过程中与采购人进行协商谈判的；</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6）拒绝有关部门监督检查或提供虚假情况的。</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lang w:val="en-US" w:eastAsia="zh-CN"/>
          <w14:textFill>
            <w14:solidFill>
              <w14:schemeClr w14:val="tx1"/>
            </w14:solidFill>
          </w14:textFill>
        </w:rPr>
        <w:t>9</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、与本投标有关的一切正式往来通讯联系方式：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地    址：                            邮政编码：</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电    话：                            传  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right="0" w:rightChars="0" w:firstLine="3840" w:firstLineChars="1600"/>
        <w:jc w:val="left"/>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投标人</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lang w:val="en-US" w:eastAsia="zh-CN"/>
          <w14:textFill>
            <w14:solidFill>
              <w14:schemeClr w14:val="tx1"/>
            </w14:solidFill>
          </w14:textFill>
        </w:rPr>
        <w:t>加盖公章</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right="0" w:rightChars="0" w:firstLine="3840" w:firstLineChars="1600"/>
        <w:jc w:val="left"/>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法定代表人</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签字</w:t>
      </w:r>
      <w:r>
        <w:rPr>
          <w:rFonts w:hint="eastAsia" w:ascii="宋体" w:hAnsi="宋体" w:eastAsia="宋体" w:cs="宋体"/>
          <w:color w:val="000000" w:themeColor="text1"/>
          <w:spacing w:val="0"/>
          <w:position w:val="0"/>
          <w:sz w:val="24"/>
          <w:szCs w:val="24"/>
          <w:highlight w:val="none"/>
          <w:shd w:val="clear" w:color="auto" w:fill="auto"/>
          <w:lang w:val="en-US" w:eastAsia="zh-CN"/>
          <w14:textFill>
            <w14:solidFill>
              <w14:schemeClr w14:val="tx1"/>
            </w14:solidFill>
          </w14:textFill>
        </w:rPr>
        <w:t>或盖章</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w:t>
      </w: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rightChars="0" w:firstLine="5040" w:firstLineChars="21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spacing w:beforeAutospacing="0" w:afterAutospacing="0" w:line="360" w:lineRule="auto"/>
        <w:ind w:right="0" w:rightChars="0" w:firstLine="5040" w:firstLineChars="2100"/>
        <w:jc w:val="both"/>
        <w:textAlignment w:val="auto"/>
        <w:rPr>
          <w:rFonts w:hint="default" w:ascii="宋体" w:eastAsia="宋体"/>
          <w:color w:val="000000" w:themeColor="text1"/>
          <w:spacing w:val="0"/>
          <w:position w:val="0"/>
          <w:sz w:val="24"/>
          <w:highlight w:val="none"/>
          <w:shd w:val="clear" w:color="auto" w:fill="auto"/>
          <w:lang w:val="en-US" w:eastAsia="zh-CN"/>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 xml:space="preserve">年 </w:t>
      </w:r>
      <w:r>
        <w:rPr>
          <w:rFonts w:hint="eastAsia" w:ascii="宋体" w:hAnsi="宋体" w:eastAsia="宋体" w:cs="宋体"/>
          <w:color w:val="000000" w:themeColor="text1"/>
          <w:spacing w:val="0"/>
          <w:position w:val="0"/>
          <w:sz w:val="24"/>
          <w:szCs w:val="24"/>
          <w:highlight w:val="non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 xml:space="preserve"> 月   日</w:t>
      </w:r>
      <w:r>
        <w:rPr>
          <w:rFonts w:hint="eastAsia" w:ascii="宋体" w:hAnsi="宋体" w:eastAsia="宋体" w:cs="宋体"/>
          <w:color w:val="000000" w:themeColor="text1"/>
          <w:spacing w:val="0"/>
          <w:position w:val="0"/>
          <w:sz w:val="24"/>
          <w:szCs w:val="24"/>
          <w:highlight w:val="none"/>
          <w:shd w:val="clear" w:color="auto" w:fill="auto"/>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ascii="宋体" w:eastAsia="宋体"/>
          <w:color w:val="000000" w:themeColor="text1"/>
          <w:spacing w:val="0"/>
          <w:position w:val="0"/>
          <w:sz w:val="24"/>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2" w:firstLineChars="200"/>
        <w:jc w:val="left"/>
        <w:textAlignment w:val="auto"/>
        <w:outlineLvl w:val="3"/>
        <w:rPr>
          <w:rFonts w:hint="eastAsia" w:ascii="宋体" w:hAnsi="仿宋_GB2312" w:eastAsia="宋体" w:cs="仿宋_GB2312"/>
          <w:b/>
          <w:bCs/>
          <w:color w:val="000000" w:themeColor="text1"/>
          <w:spacing w:val="0"/>
          <w:kern w:val="1"/>
          <w:position w:val="0"/>
          <w:sz w:val="24"/>
          <w:szCs w:val="32"/>
          <w:highlight w:val="none"/>
          <w:shd w:val="clear" w:color="auto" w:fill="auto"/>
          <w14:textFill>
            <w14:solidFill>
              <w14:schemeClr w14:val="tx1"/>
            </w14:solidFill>
          </w14:textFill>
        </w:rPr>
      </w:pPr>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14:textFill>
            <w14:solidFill>
              <w14:schemeClr w14:val="tx1"/>
            </w14:solidFill>
          </w14:textFill>
        </w:rPr>
        <w:br w:type="page"/>
      </w:r>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14:textFill>
            <w14:solidFill>
              <w14:schemeClr w14:val="tx1"/>
            </w14:solidFill>
          </w14:textFill>
        </w:rPr>
        <w:t>2.</w:t>
      </w:r>
      <w:r>
        <w:rPr>
          <w:rFonts w:hint="eastAsia" w:ascii="宋体" w:hAnsi="仿宋_GB2312" w:eastAsia="宋体" w:cs="仿宋_GB2312"/>
          <w:b/>
          <w:bCs/>
          <w:color w:val="000000" w:themeColor="text1"/>
          <w:spacing w:val="0"/>
          <w:kern w:val="1"/>
          <w:position w:val="0"/>
          <w:sz w:val="24"/>
          <w:szCs w:val="32"/>
          <w:highlight w:val="none"/>
          <w:shd w:val="clear" w:color="auto" w:fill="auto"/>
          <w14:textFill>
            <w14:solidFill>
              <w14:schemeClr w14:val="tx1"/>
            </w14:solidFill>
          </w14:textFill>
        </w:rPr>
        <w:t>法定代表人/负责人身份证明书或法定代表人/负责人授权委托书</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jc w:val="left"/>
        <w:textAlignment w:val="auto"/>
        <w:rPr>
          <w:rFonts w:hint="eastAsia" w:ascii="宋体" w:eastAsia="宋体"/>
          <w:color w:val="000000" w:themeColor="text1"/>
          <w:spacing w:val="0"/>
          <w:position w:val="0"/>
          <w:sz w:val="24"/>
          <w:highlight w:val="none"/>
          <w:shd w:val="clear" w:color="auto" w:fill="auto"/>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82" w:leftChars="0"/>
        <w:jc w:val="center"/>
        <w:textAlignment w:val="auto"/>
        <w:rPr>
          <w:rFonts w:hint="eastAsia"/>
          <w:b/>
          <w:bCs/>
          <w:color w:val="000000" w:themeColor="text1"/>
          <w:spacing w:val="0"/>
          <w:position w:val="0"/>
          <w:highlight w:val="none"/>
          <w:shd w:val="clear" w:color="auto" w:fill="auto"/>
          <w:lang w:val="en-US" w:eastAsia="zh-CN"/>
          <w14:textFill>
            <w14:solidFill>
              <w14:schemeClr w14:val="tx1"/>
            </w14:solidFill>
          </w14:textFill>
        </w:rPr>
      </w:pPr>
      <w:bookmarkStart w:id="438" w:name="_Toc18851"/>
      <w:bookmarkStart w:id="439" w:name="_Toc4283"/>
      <w:bookmarkStart w:id="440" w:name="_Toc26069"/>
      <w:r>
        <w:rPr>
          <w:rFonts w:hint="eastAsia"/>
          <w:b/>
          <w:bCs/>
          <w:color w:val="000000" w:themeColor="text1"/>
          <w:spacing w:val="0"/>
          <w:position w:val="0"/>
          <w:highlight w:val="none"/>
          <w:shd w:val="clear" w:color="auto" w:fill="auto"/>
          <w:lang w:val="en-US" w:eastAsia="zh-CN"/>
          <w14:textFill>
            <w14:solidFill>
              <w14:schemeClr w14:val="tx1"/>
            </w14:solidFill>
          </w14:textFill>
        </w:rPr>
        <w:t>法定代表人或负责人身份证明书</w:t>
      </w:r>
      <w:bookmarkEnd w:id="438"/>
      <w:bookmarkEnd w:id="439"/>
      <w:bookmarkEnd w:id="440"/>
    </w:p>
    <w:p>
      <w:pPr>
        <w:pageBreakBefore w:val="0"/>
        <w:tabs>
          <w:tab w:val="left" w:pos="5580"/>
        </w:tabs>
        <w:overflowPunct/>
        <w:topLinePunct w:val="0"/>
        <w:bidi w:val="0"/>
        <w:snapToGrid/>
        <w:spacing w:beforeAutospacing="0" w:afterAutospacing="0" w:line="360" w:lineRule="auto"/>
        <w:ind w:right="0" w:rightChars="0"/>
        <w:jc w:val="left"/>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u w:val="none"/>
          <w:shd w:val="clear" w:color="auto" w:fill="auto"/>
          <w14:textFill>
            <w14:solidFill>
              <w14:schemeClr w14:val="tx1"/>
            </w14:solidFill>
          </w14:textFill>
        </w:rPr>
        <w:t xml:space="preserve">致 </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w:t>
      </w:r>
    </w:p>
    <w:p>
      <w:pPr>
        <w:pageBreakBefore w:val="0"/>
        <w:tabs>
          <w:tab w:val="left" w:pos="5580"/>
        </w:tabs>
        <w:overflowPunct/>
        <w:topLinePunct w:val="0"/>
        <w:bidi w:val="0"/>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（姓名、性别、年龄、身份证号码）</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在我单位任</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（董事长、总经理等）</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职务，是我单位的法定代表人/负责人。</w:t>
      </w:r>
    </w:p>
    <w:p>
      <w:pPr>
        <w:pageBreakBefore w:val="0"/>
        <w:tabs>
          <w:tab w:val="left" w:pos="5580"/>
        </w:tabs>
        <w:overflowPunct/>
        <w:topLinePunct w:val="0"/>
        <w:bidi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w w:val="100"/>
          <w:position w:val="0"/>
          <w:sz w:val="24"/>
          <w:szCs w:val="24"/>
          <w:highlight w:val="none"/>
          <w:shd w:val="clear" w:color="auto" w:fill="auto"/>
          <w14:textFill>
            <w14:solidFill>
              <w14:schemeClr w14:val="tx1"/>
            </w14:solidFill>
          </w14:textFill>
        </w:rPr>
      </w:pPr>
    </w:p>
    <w:p>
      <w:pPr>
        <w:pageBreakBefore w:val="0"/>
        <w:tabs>
          <w:tab w:val="left" w:pos="5580"/>
        </w:tabs>
        <w:overflowPunct/>
        <w:topLinePunct w:val="0"/>
        <w:bidi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特此证明。</w:t>
      </w:r>
    </w:p>
    <w:p>
      <w:pPr>
        <w:pageBreakBefore w:val="0"/>
        <w:widowControl/>
        <w:overflowPunct/>
        <w:topLinePunct w:val="0"/>
        <w:autoSpaceDE w:val="0"/>
        <w:autoSpaceDN w:val="0"/>
        <w:bidi w:val="0"/>
        <w:adjustRightInd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w w:val="100"/>
          <w:kern w:val="1"/>
          <w:position w:val="0"/>
          <w:sz w:val="24"/>
          <w:szCs w:val="24"/>
          <w:highlight w:val="none"/>
          <w:shd w:val="clear" w:color="auto" w:fill="auto"/>
          <w14:textFill>
            <w14:solidFill>
              <w14:schemeClr w14:val="tx1"/>
            </w14:solidFill>
          </w14:textFill>
        </w:rPr>
      </w:pPr>
    </w:p>
    <w:p>
      <w:pPr>
        <w:pageBreakBefore w:val="0"/>
        <w:tabs>
          <w:tab w:val="left" w:pos="5580"/>
        </w:tabs>
        <w:overflowPunct/>
        <w:topLinePunct w:val="0"/>
        <w:bidi w:val="0"/>
        <w:snapToGrid/>
        <w:spacing w:beforeAutospacing="0" w:afterAutospacing="0" w:line="360" w:lineRule="auto"/>
        <w:ind w:left="0" w:leftChars="0" w:right="0" w:rightChars="0" w:firstLine="480" w:firstLineChars="200"/>
        <w:jc w:val="right"/>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lang w:val="en-US" w:eastAsia="zh-CN"/>
          <w14:textFill>
            <w14:solidFill>
              <w14:schemeClr w14:val="tx1"/>
            </w14:solidFill>
          </w14:textFill>
        </w:rPr>
        <w:t>投标人</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名称</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公章</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：______________</w:t>
      </w:r>
    </w:p>
    <w:p>
      <w:pPr>
        <w:pageBreakBefore w:val="0"/>
        <w:tabs>
          <w:tab w:val="left" w:pos="5580"/>
        </w:tabs>
        <w:overflowPunct/>
        <w:topLinePunct w:val="0"/>
        <w:bidi w:val="0"/>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p>
    <w:p>
      <w:pPr>
        <w:tabs>
          <w:tab w:val="left" w:pos="5580"/>
        </w:tabs>
        <w:snapToGrid/>
        <w:spacing w:beforeAutospacing="0" w:afterAutospacing="0" w:line="360" w:lineRule="auto"/>
        <w:ind w:left="0" w:leftChars="0" w:right="0" w:rightChars="0" w:firstLine="480" w:firstLineChars="200"/>
        <w:jc w:val="left"/>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附法定代表人或负责人身份证明复印件</w:t>
      </w:r>
    </w:p>
    <w:p>
      <w:pPr>
        <w:tabs>
          <w:tab w:val="left" w:pos="5580"/>
        </w:tabs>
        <w:snapToGrid/>
        <w:spacing w:beforeAutospacing="0" w:afterAutospacing="0" w:line="360" w:lineRule="auto"/>
        <w:ind w:left="0" w:leftChars="0" w:right="0" w:rightChars="0" w:firstLine="480" w:firstLineChars="200"/>
        <w:jc w:val="left"/>
        <w:rPr>
          <w:rFonts w:ascii="宋体" w:hAnsi="仿宋" w:eastAsia="宋体" w:cs="仿宋"/>
          <w:color w:val="000000" w:themeColor="text1"/>
          <w:spacing w:val="0"/>
          <w:position w:val="0"/>
          <w:sz w:val="24"/>
          <w:szCs w:val="20"/>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注：自然人无需提供</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b/>
          <w:bCs/>
          <w:color w:val="000000" w:themeColor="text1"/>
          <w:spacing w:val="0"/>
          <w:position w:val="0"/>
          <w:highlight w:val="none"/>
          <w:shd w:val="clear" w:color="auto" w:fill="auto"/>
          <w:lang w:val="en-US" w:eastAsia="zh-CN"/>
          <w14:textFill>
            <w14:solidFill>
              <w14:schemeClr w14:val="tx1"/>
            </w14:solidFill>
          </w14:textFill>
        </w:rPr>
      </w:pPr>
      <w:r>
        <w:rPr>
          <w:rFonts w:hint="eastAsia" w:ascii="宋体" w:hAnsi="仿宋" w:eastAsia="宋体" w:cs="仿宋"/>
          <w:b/>
          <w:bCs/>
          <w:color w:val="000000" w:themeColor="text1"/>
          <w:spacing w:val="0"/>
          <w:position w:val="0"/>
          <w:sz w:val="24"/>
          <w:szCs w:val="20"/>
          <w:highlight w:val="none"/>
          <w:shd w:val="clear" w:color="auto" w:fill="auto"/>
          <w14:textFill>
            <w14:solidFill>
              <w14:schemeClr w14:val="tx1"/>
            </w14:solidFill>
          </w14:textFill>
        </w:rPr>
        <w:br w:type="page"/>
      </w:r>
      <w:r>
        <w:rPr>
          <w:rFonts w:hint="eastAsia"/>
          <w:b/>
          <w:bCs/>
          <w:color w:val="000000" w:themeColor="text1"/>
          <w:spacing w:val="0"/>
          <w:position w:val="0"/>
          <w:highlight w:val="none"/>
          <w:shd w:val="clear" w:color="auto" w:fill="auto"/>
          <w:lang w:val="en-US" w:eastAsia="zh-CN"/>
          <w14:textFill>
            <w14:solidFill>
              <w14:schemeClr w14:val="tx1"/>
            </w14:solidFill>
          </w14:textFill>
        </w:rPr>
        <w:t>法定代表人授权书</w:t>
      </w:r>
    </w:p>
    <w:p>
      <w:pPr>
        <w:pStyle w:val="19"/>
        <w:snapToGrid/>
        <w:spacing w:beforeAutospacing="0" w:after="0" w:afterAutospacing="0" w:line="360" w:lineRule="auto"/>
        <w:ind w:left="0" w:leftChars="0" w:right="0" w:rightChars="0" w:firstLine="482" w:firstLineChars="200"/>
        <w:jc w:val="left"/>
        <w:rPr>
          <w:rFonts w:hint="eastAsia" w:ascii="宋体" w:hAnsi="宋体" w:eastAsia="宋体" w:cs="宋体"/>
          <w:b/>
          <w:color w:val="000000" w:themeColor="text1"/>
          <w:spacing w:val="0"/>
          <w:position w:val="0"/>
          <w:sz w:val="24"/>
          <w:szCs w:val="24"/>
          <w:highlight w:val="none"/>
          <w:shd w:val="clear" w:color="auto" w:fill="auto"/>
          <w14:textFill>
            <w14:solidFill>
              <w14:schemeClr w14:val="tx1"/>
            </w14:solidFill>
          </w14:textFill>
        </w:rPr>
      </w:pPr>
    </w:p>
    <w:p>
      <w:pPr>
        <w:pStyle w:val="26"/>
        <w:tabs>
          <w:tab w:val="left" w:pos="5580"/>
        </w:tabs>
        <w:snapToGrid/>
        <w:spacing w:beforeAutospacing="0" w:afterAutospacing="0" w:line="360" w:lineRule="auto"/>
        <w:ind w:left="0" w:leftChars="0" w:right="0" w:rightChars="0" w:firstLine="480" w:firstLineChars="200"/>
        <w:jc w:val="both"/>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本授权书声明：注册于</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（国家或地区的名称）的</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（公司名称）的</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（法定代表人姓名、职务）代表本公司授权</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（授权代理人的姓名、职务）为本公司的合法代理人，就贵方组织（项目名称）</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的项目（项目编号：</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），以本公司名义全权处理一切与之有关的事务。</w:t>
      </w:r>
    </w:p>
    <w:p>
      <w:pPr>
        <w:keepNext w:val="0"/>
        <w:keepLines w:val="0"/>
        <w:pageBreakBefore w:val="0"/>
        <w:kinsoku/>
        <w:wordWrap/>
        <w:overflowPunct/>
        <w:topLinePunct w:val="0"/>
        <w:bidi w:val="0"/>
        <w:adjustRightInd/>
        <w:snapToGrid/>
        <w:spacing w:line="520" w:lineRule="exact"/>
        <w:ind w:right="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本授权书于       年       月        日签字生效，特此声明。</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cr/>
      </w:r>
    </w:p>
    <w:p>
      <w:pPr>
        <w:pStyle w:val="26"/>
        <w:keepNext w:val="0"/>
        <w:keepLines w:val="0"/>
        <w:pageBreakBefore w:val="0"/>
        <w:tabs>
          <w:tab w:val="left" w:pos="5580"/>
        </w:tabs>
        <w:kinsoku/>
        <w:wordWrap/>
        <w:overflowPunct/>
        <w:topLinePunct w:val="0"/>
        <w:bidi w:val="0"/>
        <w:adjustRightInd/>
        <w:snapToGrid/>
        <w:spacing w:line="360" w:lineRule="auto"/>
        <w:ind w:right="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p>
    <w:p>
      <w:pPr>
        <w:keepNext w:val="0"/>
        <w:keepLines w:val="0"/>
        <w:pageBreakBefore w:val="0"/>
        <w:kinsoku/>
        <w:wordWrap/>
        <w:overflowPunct/>
        <w:topLinePunct w:val="0"/>
        <w:bidi w:val="0"/>
        <w:adjustRightInd/>
        <w:snapToGrid/>
        <w:spacing w:line="520" w:lineRule="exact"/>
        <w:ind w:right="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授权代理人姓名：              性别：              年龄：</w:t>
      </w:r>
    </w:p>
    <w:p>
      <w:pPr>
        <w:keepNext w:val="0"/>
        <w:keepLines w:val="0"/>
        <w:pageBreakBefore w:val="0"/>
        <w:kinsoku/>
        <w:wordWrap/>
        <w:overflowPunct/>
        <w:topLinePunct w:val="0"/>
        <w:bidi w:val="0"/>
        <w:adjustRightInd/>
        <w:snapToGrid/>
        <w:spacing w:line="520" w:lineRule="exact"/>
        <w:ind w:right="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单位：                        部门：              职务：</w:t>
      </w:r>
    </w:p>
    <w:p>
      <w:pPr>
        <w:pStyle w:val="26"/>
        <w:keepNext w:val="0"/>
        <w:keepLines w:val="0"/>
        <w:pageBreakBefore w:val="0"/>
        <w:tabs>
          <w:tab w:val="left" w:pos="5580"/>
        </w:tabs>
        <w:kinsoku/>
        <w:wordWrap/>
        <w:overflowPunct/>
        <w:topLinePunct w:val="0"/>
        <w:bidi w:val="0"/>
        <w:adjustRightInd/>
        <w:snapToGrid/>
        <w:spacing w:line="360" w:lineRule="auto"/>
        <w:ind w:right="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p>
    <w:p>
      <w:pPr>
        <w:pStyle w:val="26"/>
        <w:keepNext w:val="0"/>
        <w:keepLines w:val="0"/>
        <w:pageBreakBefore w:val="0"/>
        <w:tabs>
          <w:tab w:val="left" w:pos="5580"/>
        </w:tabs>
        <w:kinsoku/>
        <w:wordWrap/>
        <w:overflowPunct/>
        <w:topLinePunct w:val="0"/>
        <w:bidi w:val="0"/>
        <w:adjustRightInd/>
        <w:snapToGrid/>
        <w:spacing w:line="360" w:lineRule="auto"/>
        <w:ind w:right="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p>
    <w:p>
      <w:pPr>
        <w:pStyle w:val="26"/>
        <w:keepNext w:val="0"/>
        <w:keepLines w:val="0"/>
        <w:pageBreakBefore w:val="0"/>
        <w:tabs>
          <w:tab w:val="left" w:pos="5580"/>
        </w:tabs>
        <w:kinsoku/>
        <w:wordWrap/>
        <w:overflowPunct/>
        <w:topLinePunct w:val="0"/>
        <w:bidi w:val="0"/>
        <w:adjustRightInd/>
        <w:snapToGrid/>
        <w:spacing w:line="360" w:lineRule="auto"/>
        <w:ind w:right="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联系电话：</w:t>
      </w:r>
    </w:p>
    <w:p>
      <w:pPr>
        <w:pStyle w:val="26"/>
        <w:keepNext w:val="0"/>
        <w:keepLines w:val="0"/>
        <w:pageBreakBefore w:val="0"/>
        <w:tabs>
          <w:tab w:val="left" w:pos="5580"/>
        </w:tabs>
        <w:kinsoku/>
        <w:wordWrap/>
        <w:overflowPunct/>
        <w:topLinePunct w:val="0"/>
        <w:bidi w:val="0"/>
        <w:adjustRightInd/>
        <w:snapToGrid/>
        <w:spacing w:line="360" w:lineRule="auto"/>
        <w:ind w:left="480" w:leftChars="150" w:right="0" w:firstLine="0" w:firstLineChars="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hAnsi="宋体" w:eastAsia="宋体" w:cs="宋体"/>
          <w:color w:val="000000" w:themeColor="text1"/>
          <w:spacing w:val="0"/>
          <w:position w:val="0"/>
          <w:sz w:val="24"/>
          <w:szCs w:val="24"/>
          <w:highlight w:val="none"/>
          <w:shd w:val="clear" w:color="auto" w:fill="auto"/>
          <w:lang w:val="en-US" w:eastAsia="zh-CN"/>
          <w14:textFill>
            <w14:solidFill>
              <w14:schemeClr w14:val="tx1"/>
            </w14:solidFill>
          </w14:textFill>
        </w:rPr>
        <w:t>投标人</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全称（公章）：</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cr/>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法定代表人签字（签章）</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w:t>
      </w:r>
    </w:p>
    <w:p>
      <w:pPr>
        <w:keepNext w:val="0"/>
        <w:keepLines w:val="0"/>
        <w:pageBreakBefore w:val="0"/>
        <w:widowControl/>
        <w:kinsoku/>
        <w:wordWrap/>
        <w:overflowPunct/>
        <w:topLinePunct w:val="0"/>
        <w:bidi w:val="0"/>
        <w:adjustRightInd/>
        <w:snapToGrid/>
        <w:spacing w:line="480" w:lineRule="exact"/>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snapToGrid/>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snapToGrid/>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snapToGrid/>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snapToGrid/>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snapToGrid/>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snapToGrid/>
        <w:ind w:right="0" w:firstLine="480" w:firstLineChars="200"/>
        <w:jc w:val="both"/>
        <w:textAlignment w:val="auto"/>
        <w:rPr>
          <w:rFonts w:hint="eastAsia" w:ascii="宋体" w:hAnsi="宋体" w:eastAsia="宋体" w:cs="宋体"/>
          <w:color w:val="000000" w:themeColor="text1"/>
          <w:spacing w:val="0"/>
          <w:kern w:val="1"/>
          <w:position w:val="0"/>
          <w:sz w:val="24"/>
          <w:szCs w:val="24"/>
          <w:highlight w:val="none"/>
          <w:shd w:val="clear" w:color="auto" w:fill="auto"/>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jc w:val="both"/>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附授权代理人身份证明复印件</w:t>
      </w:r>
    </w:p>
    <w:p>
      <w:pPr>
        <w:keepNext w:val="0"/>
        <w:keepLines w:val="0"/>
        <w:pageBreakBefore w:val="0"/>
        <w:widowControl/>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br w:type="page"/>
      </w:r>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14:textFill>
            <w14:solidFill>
              <w14:schemeClr w14:val="tx1"/>
            </w14:solidFill>
          </w14:textFill>
        </w:rPr>
        <w:t>3.开标一览表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pPr>
      <w:bookmarkStart w:id="441" w:name="_Ref300306976"/>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t>开标一览表</w:t>
      </w:r>
      <w:bookmarkEnd w:id="441"/>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项目名称：</w:t>
      </w:r>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项目编号：</w:t>
      </w:r>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包号：</w:t>
      </w:r>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投标人名称（</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加盖</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公章）：               </w:t>
      </w:r>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法定代表人或授权代理人（签字或盖章）：          </w:t>
      </w:r>
    </w:p>
    <w:p>
      <w:pPr>
        <w:ind w:right="187"/>
        <w:jc w:val="right"/>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                             单位：元</w:t>
      </w:r>
    </w:p>
    <w:tbl>
      <w:tblPr>
        <w:tblStyle w:val="50"/>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2353"/>
        <w:gridCol w:w="1537"/>
        <w:gridCol w:w="1253"/>
        <w:gridCol w:w="1316"/>
        <w:gridCol w:w="14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所投包号</w:t>
            </w:r>
          </w:p>
        </w:tc>
        <w:tc>
          <w:tcPr>
            <w:tcW w:w="126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总 价</w:t>
            </w:r>
          </w:p>
        </w:tc>
        <w:tc>
          <w:tcPr>
            <w:tcW w:w="82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交付时间</w:t>
            </w:r>
          </w:p>
        </w:tc>
        <w:tc>
          <w:tcPr>
            <w:tcW w:w="67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质保期</w:t>
            </w:r>
          </w:p>
        </w:tc>
        <w:tc>
          <w:tcPr>
            <w:tcW w:w="70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质量标准</w:t>
            </w:r>
          </w:p>
        </w:tc>
        <w:tc>
          <w:tcPr>
            <w:tcW w:w="7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92" w:hRule="atLeast"/>
          <w:jc w:val="center"/>
        </w:trPr>
        <w:tc>
          <w:tcPr>
            <w:tcW w:w="73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p>
        </w:tc>
        <w:tc>
          <w:tcPr>
            <w:tcW w:w="126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t>小写：（人民币）</w:t>
            </w:r>
          </w:p>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t>大写：（人民币）</w:t>
            </w:r>
          </w:p>
        </w:tc>
        <w:tc>
          <w:tcPr>
            <w:tcW w:w="827"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p>
        </w:tc>
        <w:tc>
          <w:tcPr>
            <w:tcW w:w="674"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p>
        </w:tc>
        <w:tc>
          <w:tcPr>
            <w:tcW w:w="70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p>
        </w:tc>
        <w:tc>
          <w:tcPr>
            <w:tcW w:w="7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right="0"/>
              <w:jc w:val="center"/>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p>
        </w:tc>
      </w:tr>
    </w:tbl>
    <w:p>
      <w:pPr>
        <w:pStyle w:val="15"/>
        <w:pageBreakBefore w:val="0"/>
        <w:kinsoku/>
        <w:overflowPunct/>
        <w:topLinePunct w:val="0"/>
        <w:bidi w:val="0"/>
        <w:snapToGrid/>
        <w:spacing w:before="0" w:after="0" w:line="560" w:lineRule="exact"/>
        <w:ind w:right="432" w:rightChars="135"/>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p>
    <w:p>
      <w:pPr>
        <w:pageBreakBefore w:val="0"/>
        <w:kinsoku/>
        <w:overflowPunct/>
        <w:topLinePunct w:val="0"/>
        <w:bidi w:val="0"/>
        <w:snapToGrid/>
        <w:spacing w:line="560" w:lineRule="exact"/>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p>
    <w:p>
      <w:pPr>
        <w:pStyle w:val="15"/>
        <w:keepNext w:val="0"/>
        <w:keepLines w:val="0"/>
        <w:pageBreakBefore w:val="0"/>
        <w:widowControl w:val="0"/>
        <w:kinsoku/>
        <w:wordWrap w:val="0"/>
        <w:overflowPunct/>
        <w:topLinePunct w:val="0"/>
        <w:autoSpaceDE/>
        <w:autoSpaceDN/>
        <w:bidi w:val="0"/>
        <w:adjustRightInd/>
        <w:snapToGrid/>
        <w:spacing w:before="0" w:after="0" w:line="560" w:lineRule="exact"/>
        <w:ind w:right="0" w:rightChars="0"/>
        <w:jc w:val="right"/>
        <w:textAlignment w:val="auto"/>
        <w:rPr>
          <w:rFonts w:hint="default" w:ascii="宋体" w:hAnsi="宋体" w:eastAsia="宋体" w:cs="Times New Roman"/>
          <w:color w:val="000000" w:themeColor="text1"/>
          <w:spacing w:val="0"/>
          <w:position w:val="0"/>
          <w:sz w:val="24"/>
          <w:szCs w:val="24"/>
          <w:highlight w:val="none"/>
          <w:shd w:val="clear" w:color="auto" w:fill="auto"/>
          <w:lang w:val="en-US" w:eastAsia="zh-CN"/>
          <w14:textFill>
            <w14:solidFill>
              <w14:schemeClr w14:val="tx1"/>
            </w14:solidFill>
          </w14:textFill>
        </w:rPr>
      </w:pPr>
      <w:r>
        <w:rPr>
          <w:rFonts w:hint="eastAsia" w:ascii="宋体" w:hAnsi="宋体" w:eastAsia="宋体" w:cs="Times New Roman"/>
          <w:color w:val="000000" w:themeColor="text1"/>
          <w:spacing w:val="0"/>
          <w:position w:val="0"/>
          <w:sz w:val="24"/>
          <w:szCs w:val="24"/>
          <w:highlight w:val="none"/>
          <w:shd w:val="clear" w:color="auto" w:fill="auto"/>
          <w14:textFill>
            <w14:solidFill>
              <w14:schemeClr w14:val="tx1"/>
            </w14:solidFill>
          </w14:textFill>
        </w:rPr>
        <w:t>年   月   日</w:t>
      </w:r>
      <w:r>
        <w:rPr>
          <w:rFonts w:hint="eastAsia" w:ascii="宋体" w:hAnsi="宋体" w:eastAsia="宋体" w:cs="Times New Roman"/>
          <w:color w:val="000000" w:themeColor="text1"/>
          <w:spacing w:val="0"/>
          <w:position w:val="0"/>
          <w:sz w:val="24"/>
          <w:szCs w:val="24"/>
          <w:highlight w:val="none"/>
          <w:shd w:val="clear" w:color="auto" w:fill="auto"/>
          <w:lang w:val="en-US" w:eastAsia="zh-CN"/>
          <w14:textFill>
            <w14:solidFill>
              <w14:schemeClr w14:val="tx1"/>
            </w14:solidFill>
          </w14:textFill>
        </w:rPr>
        <w:t xml:space="preserve">    </w:t>
      </w:r>
    </w:p>
    <w:p>
      <w:pPr>
        <w:pStyle w:val="15"/>
        <w:keepNext w:val="0"/>
        <w:keepLines w:val="0"/>
        <w:pageBreakBefore w:val="0"/>
        <w:widowControl w:val="0"/>
        <w:kinsoku/>
        <w:wordWrap/>
        <w:overflowPunct/>
        <w:topLinePunct w:val="0"/>
        <w:autoSpaceDE/>
        <w:autoSpaceDN/>
        <w:bidi w:val="0"/>
        <w:adjustRightInd/>
        <w:snapToGrid/>
        <w:spacing w:before="0" w:after="0" w:line="560" w:lineRule="exact"/>
        <w:ind w:right="0" w:rightChars="0"/>
        <w:jc w:val="right"/>
        <w:textAlignment w:val="auto"/>
        <w:rPr>
          <w:rFonts w:hint="eastAsia" w:ascii="宋体" w:hAnsi="宋体" w:eastAsia="宋体" w:cs="Times New Roman"/>
          <w:color w:val="000000" w:themeColor="text1"/>
          <w:spacing w:val="0"/>
          <w:position w:val="0"/>
          <w:sz w:val="32"/>
          <w:szCs w:val="32"/>
          <w:highlight w:val="none"/>
          <w:shd w:val="clear" w:color="auto" w:fill="auto"/>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left="0" w:leftChars="0" w:right="0" w:rightChars="0" w:firstLine="640" w:firstLineChars="200"/>
        <w:textAlignment w:val="auto"/>
        <w:outlineLvl w:val="3"/>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br w:type="page"/>
      </w:r>
      <w:r>
        <w:rPr>
          <w:rFonts w:hint="eastAsia" w:ascii="宋体" w:hAnsi="仿宋_GB2312" w:eastAsia="宋体" w:cs="仿宋_GB2312"/>
          <w:b/>
          <w:bCs/>
          <w:color w:val="000000" w:themeColor="text1"/>
          <w:spacing w:val="0"/>
          <w:kern w:val="1"/>
          <w:position w:val="0"/>
          <w:sz w:val="24"/>
          <w:szCs w:val="32"/>
          <w:highlight w:val="none"/>
          <w:shd w:val="clear" w:color="auto" w:fill="auto"/>
          <w:lang w:val="en-US" w:eastAsia="zh-CN" w:bidi="ar-SA"/>
          <w14:textFill>
            <w14:solidFill>
              <w14:schemeClr w14:val="tx1"/>
            </w14:solidFill>
          </w14:textFill>
        </w:rPr>
        <w:t>4.投标明细表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pPr>
      <w:bookmarkStart w:id="442" w:name="_Ref300306981"/>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pPr>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t>投标明细表</w:t>
      </w:r>
      <w:bookmarkEnd w:id="442"/>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项目名称：</w:t>
      </w:r>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项目编号：</w:t>
      </w:r>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包号：</w:t>
      </w:r>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投标人名称（</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加盖</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公章）：               </w:t>
      </w:r>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法定代表人或授权代理人（签字或盖章）：          </w:t>
      </w:r>
    </w:p>
    <w:p>
      <w:pPr>
        <w:pageBreakBefore w:val="0"/>
        <w:kinsoku/>
        <w:overflowPunct/>
        <w:topLinePunct w:val="0"/>
        <w:bidi w:val="0"/>
        <w:snapToGrid/>
        <w:spacing w:line="560" w:lineRule="exac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                                                               单位：元</w:t>
      </w:r>
    </w:p>
    <w:tbl>
      <w:tblPr>
        <w:tblStyle w:val="50"/>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1330"/>
        <w:gridCol w:w="1464"/>
        <w:gridCol w:w="1323"/>
        <w:gridCol w:w="1046"/>
        <w:gridCol w:w="726"/>
        <w:gridCol w:w="903"/>
        <w:gridCol w:w="106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77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货物名称</w:t>
            </w:r>
          </w:p>
        </w:tc>
        <w:tc>
          <w:tcPr>
            <w:tcW w:w="71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品牌及</w:t>
            </w:r>
          </w:p>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规格型号</w:t>
            </w:r>
          </w:p>
        </w:tc>
        <w:tc>
          <w:tcPr>
            <w:tcW w:w="78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详细配置</w:t>
            </w:r>
          </w:p>
        </w:tc>
        <w:tc>
          <w:tcPr>
            <w:tcW w:w="71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原产地及制造商</w:t>
            </w:r>
          </w:p>
        </w:tc>
        <w:tc>
          <w:tcPr>
            <w:tcW w:w="56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单 价</w:t>
            </w:r>
          </w:p>
        </w:tc>
        <w:tc>
          <w:tcPr>
            <w:tcW w:w="39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数量</w:t>
            </w:r>
          </w:p>
        </w:tc>
        <w:tc>
          <w:tcPr>
            <w:tcW w:w="48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总 价</w:t>
            </w:r>
          </w:p>
        </w:tc>
        <w:tc>
          <w:tcPr>
            <w:tcW w:w="56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交货安装时间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7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1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8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1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6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39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48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6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7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1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8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1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6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39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48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6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7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1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8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1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6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39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48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6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7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1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8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1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6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39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486"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6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88" w:type="pct"/>
            <w:gridSpan w:val="2"/>
            <w:vMerge w:val="restar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合  计</w:t>
            </w:r>
          </w:p>
        </w:tc>
        <w:tc>
          <w:tcPr>
            <w:tcW w:w="3511" w:type="pct"/>
            <w:gridSpan w:val="6"/>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left"/>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小写：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88" w:type="pct"/>
            <w:gridSpan w:val="2"/>
            <w:vMerge w:val="continue"/>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3511" w:type="pct"/>
            <w:gridSpan w:val="6"/>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ind w:left="0" w:right="0"/>
              <w:jc w:val="left"/>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大写：</w:t>
            </w:r>
          </w:p>
        </w:tc>
      </w:tr>
    </w:tbl>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注：1.投标的所有货物均须标明品牌、规格型号、详细配置、原产地及制造商。</w:t>
      </w:r>
    </w:p>
    <w:p>
      <w:pPr>
        <w:ind w:right="187" w:firstLine="480" w:firstLineChars="200"/>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2.此表可根据需要同格式扩展。</w:t>
      </w:r>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p>
    <w:p>
      <w:pPr>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p>
    <w:p>
      <w:pPr>
        <w:wordWrap w:val="0"/>
        <w:ind w:right="187" w:firstLine="6000" w:firstLineChars="2500"/>
        <w:jc w:val="right"/>
        <w:rPr>
          <w:rFonts w:hint="default" w:ascii="仿宋_GB2312" w:hAnsi="仿宋_GB2312" w:eastAsia="宋体" w:cs="仿宋_GB2312"/>
          <w:color w:val="000000" w:themeColor="text1"/>
          <w:spacing w:val="0"/>
          <w:w w:val="100"/>
          <w:kern w:val="0"/>
          <w:position w:val="0"/>
          <w:sz w:val="32"/>
          <w:szCs w:val="32"/>
          <w:highlight w:val="none"/>
          <w:shd w:val="clear" w:color="auto" w:fill="auto"/>
          <w:lang w:val="en-US" w:eastAsia="zh-CN"/>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年   月   日</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jc w:val="both"/>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r>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br w:type="page"/>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firstLine="482" w:firstLineChars="200"/>
        <w:jc w:val="both"/>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14:textFill>
            <w14:solidFill>
              <w14:schemeClr w14:val="tx1"/>
            </w14:solidFill>
          </w14:textFill>
        </w:rPr>
      </w:pP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14:textFill>
            <w14:solidFill>
              <w14:schemeClr w14:val="tx1"/>
            </w14:solidFill>
          </w14:textFill>
        </w:rPr>
        <w:t>5.投标人情况介绍（主要产品、技术力量、生产规模、经营业绩等）（格式自拟）</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right="0" w:rightChars="0" w:firstLine="482" w:firstLineChars="200"/>
        <w:jc w:val="both"/>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14:textFill>
            <w14:solidFill>
              <w14:schemeClr w14:val="tx1"/>
            </w14:solidFill>
          </w14:textFill>
        </w:rPr>
      </w:pP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14:textFill>
            <w14:solidFill>
              <w14:schemeClr w14:val="tx1"/>
            </w14:solidFill>
          </w14:textFill>
        </w:rPr>
        <w:t>6.商务偏离表</w:t>
      </w:r>
    </w:p>
    <w:p>
      <w:pPr>
        <w:spacing w:line="560" w:lineRule="exact"/>
        <w:jc w:val="left"/>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pPr>
      <w:bookmarkStart w:id="443" w:name="_Ref300306994"/>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t>商务偏离表</w:t>
      </w:r>
      <w:bookmarkEnd w:id="443"/>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项目名称：</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项目编号：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包号：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投标人名称（加盖公章）：               </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法定代表人或授权代理人（签字或盖章）：          </w:t>
      </w:r>
    </w:p>
    <w:tbl>
      <w:tblPr>
        <w:tblStyle w:val="5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1581"/>
        <w:gridCol w:w="2767"/>
        <w:gridCol w:w="2570"/>
        <w:gridCol w:w="118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序号</w:t>
            </w: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招标文件</w:t>
            </w:r>
          </w:p>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条款号</w:t>
            </w: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招标文件的商务条款</w:t>
            </w: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投标文件的商务条款</w:t>
            </w: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响应程度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1"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89"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3"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38"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注：1</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投标人须根据</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所</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投货物的性能参数、对照招标文件要求在“响应程度”栏填写“无偏离”或“正偏离”或“负偏离”或“不能确定”。</w:t>
      </w:r>
    </w:p>
    <w:p>
      <w:pPr>
        <w:spacing w:line="240" w:lineRule="auto"/>
        <w:ind w:right="187" w:firstLine="480" w:firstLineChars="200"/>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2</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投标人须对照招标文件技术规格、参数与要求，逐条说明</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所</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投货物与服务的响应情况，不得照抄，</w:t>
      </w:r>
      <w:r>
        <w:rPr>
          <w:rFonts w:hint="eastAsia" w:ascii="宋体" w:hAnsi="宋体" w:eastAsia="宋体" w:cs="Times New Roman"/>
          <w:b/>
          <w:bCs/>
          <w:color w:val="000000" w:themeColor="text1"/>
          <w:spacing w:val="0"/>
          <w:position w:val="0"/>
          <w:sz w:val="24"/>
          <w:highlight w:val="none"/>
          <w:shd w:val="clear" w:color="auto" w:fill="auto"/>
          <w14:textFill>
            <w14:solidFill>
              <w14:schemeClr w14:val="tx1"/>
            </w14:solidFill>
          </w14:textFill>
        </w:rPr>
        <w:t>缺项视为负偏离。</w:t>
      </w: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p>
    <w:p>
      <w:pPr>
        <w:spacing w:line="240" w:lineRule="auto"/>
        <w:ind w:right="187" w:firstLine="7200" w:firstLineChars="3000"/>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年  </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月 </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 日</w:t>
      </w:r>
    </w:p>
    <w:p>
      <w:pPr>
        <w:pStyle w:val="19"/>
        <w:keepNext w:val="0"/>
        <w:keepLines w:val="0"/>
        <w:pageBreakBefore w:val="0"/>
        <w:numPr>
          <w:ilvl w:val="0"/>
          <w:numId w:val="0"/>
        </w:numPr>
        <w:kinsoku/>
        <w:wordWrap/>
        <w:overflowPunct/>
        <w:topLinePunct w:val="0"/>
        <w:autoSpaceDE/>
        <w:autoSpaceDN/>
        <w:bidi w:val="0"/>
        <w:snapToGrid/>
        <w:spacing w:before="299" w:line="219" w:lineRule="auto"/>
        <w:ind w:right="0" w:firstLine="640" w:firstLineChars="200"/>
        <w:textAlignment w:val="auto"/>
        <w:rPr>
          <w:rFonts w:hint="eastAsia" w:ascii="宋体" w:hAnsi="宋体" w:eastAsia="宋体" w:cs="宋体"/>
          <w:b/>
          <w:bCs/>
          <w:color w:val="000000" w:themeColor="text1"/>
          <w:spacing w:val="0"/>
          <w:kern w:val="1"/>
          <w:position w:val="0"/>
          <w:sz w:val="24"/>
          <w:szCs w:val="24"/>
          <w:highlight w:val="none"/>
          <w:shd w:val="clear" w:color="auto" w:fill="auto"/>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br w:type="page"/>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14:textFill>
            <w14:solidFill>
              <w14:schemeClr w14:val="tx1"/>
            </w14:solidFill>
          </w14:textFill>
        </w:rPr>
        <w:t>7.</w:t>
      </w: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bidi="ar-SA"/>
          <w14:textFill>
            <w14:solidFill>
              <w14:schemeClr w14:val="tx1"/>
            </w14:solidFill>
          </w14:textFill>
        </w:rPr>
        <w:t>拟分包情况说明（如有）</w:t>
      </w:r>
    </w:p>
    <w:p>
      <w:pPr>
        <w:pStyle w:val="19"/>
        <w:numPr>
          <w:ilvl w:val="0"/>
          <w:numId w:val="0"/>
        </w:numPr>
        <w:spacing w:before="299" w:line="219" w:lineRule="auto"/>
        <w:rPr>
          <w:rFonts w:hint="eastAsia" w:ascii="仿宋_GB2312" w:hAnsi="仿宋_GB2312" w:eastAsia="仿宋_GB2312" w:cs="仿宋_GB2312"/>
          <w:b/>
          <w:bCs/>
          <w:color w:val="000000" w:themeColor="text1"/>
          <w:spacing w:val="0"/>
          <w:kern w:val="1"/>
          <w:position w:val="0"/>
          <w:sz w:val="32"/>
          <w:szCs w:val="32"/>
          <w:highlight w:val="none"/>
          <w:shd w:val="clear" w:color="auto" w:fill="auto"/>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jc w:val="center"/>
        <w:textAlignment w:val="auto"/>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pPr>
      <w:bookmarkStart w:id="444" w:name="_Toc3082"/>
      <w:bookmarkStart w:id="445" w:name="_Toc28246"/>
      <w:bookmarkStart w:id="446" w:name="_Toc4673"/>
      <w:bookmarkStart w:id="447" w:name="_Toc7672"/>
      <w:bookmarkStart w:id="448" w:name="_Toc8261"/>
      <w:r>
        <w:rPr>
          <w:rFonts w:hint="eastAsia" w:ascii="Times New Roman" w:hAnsi="Times New Roman" w:eastAsia="仿宋" w:cs="Times New Roman"/>
          <w:b/>
          <w:bCs/>
          <w:color w:val="000000" w:themeColor="text1"/>
          <w:spacing w:val="0"/>
          <w:kern w:val="2"/>
          <w:position w:val="0"/>
          <w:sz w:val="32"/>
          <w:szCs w:val="24"/>
          <w:highlight w:val="none"/>
          <w:shd w:val="clear" w:color="auto" w:fill="auto"/>
          <w:lang w:val="en-US" w:eastAsia="zh-CN" w:bidi="ar-SA"/>
          <w14:textFill>
            <w14:solidFill>
              <w14:schemeClr w14:val="tx1"/>
            </w14:solidFill>
          </w14:textFill>
        </w:rPr>
        <w:t>拟分包情况说明</w:t>
      </w:r>
      <w:bookmarkEnd w:id="444"/>
      <w:bookmarkEnd w:id="445"/>
      <w:bookmarkEnd w:id="446"/>
      <w:bookmarkEnd w:id="447"/>
      <w:bookmarkEnd w:id="448"/>
    </w:p>
    <w:p>
      <w:pPr>
        <w:pStyle w:val="19"/>
        <w:spacing w:before="178" w:line="353" w:lineRule="auto"/>
        <w:ind w:right="69"/>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致：</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采购人或采购代理机构</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p>
    <w:p>
      <w:pPr>
        <w:pStyle w:val="19"/>
        <w:spacing w:before="178" w:line="353" w:lineRule="auto"/>
        <w:ind w:left="30" w:right="69" w:firstLine="479"/>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我单位参加贵单位组织采购的项目编号为</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的</w:t>
      </w:r>
      <w:r>
        <w:rPr>
          <w:rFonts w:hint="eastAsia" w:ascii="宋体" w:hAnsi="宋体" w:eastAsia="宋体" w:cs="宋体"/>
          <w:color w:val="000000" w:themeColor="text1"/>
          <w:spacing w:val="0"/>
          <w:positio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项目</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填写采购项目名称</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中   包</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填写包号</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的报价。拟签订分包合同的单位情况如下表所示，我单位承诺一旦在该项目中获得采购合同将按下表所列情况进行分包，同时承诺分包承担主体不再次分包。</w:t>
      </w:r>
    </w:p>
    <w:tbl>
      <w:tblPr>
        <w:tblStyle w:val="50"/>
        <w:tblW w:w="4997" w:type="pct"/>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545"/>
        <w:gridCol w:w="1280"/>
        <w:gridCol w:w="1505"/>
        <w:gridCol w:w="1119"/>
        <w:gridCol w:w="1605"/>
        <w:gridCol w:w="1575"/>
        <w:gridCol w:w="1463"/>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247"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序号</w:t>
            </w:r>
          </w:p>
        </w:tc>
        <w:tc>
          <w:tcPr>
            <w:tcW w:w="713"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分包承担 主体名称</w:t>
            </w:r>
          </w:p>
        </w:tc>
        <w:tc>
          <w:tcPr>
            <w:tcW w:w="836"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分包承担</w:t>
            </w:r>
          </w:p>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主体类型</w:t>
            </w:r>
          </w:p>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lang w:eastAsia="zh-CN"/>
                <w14:textFill>
                  <w14:solidFill>
                    <w14:schemeClr w14:val="tx1"/>
                  </w14:solidFill>
                </w14:textFill>
              </w:rPr>
              <w:t>（</w:t>
            </w: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选择</w:t>
            </w:r>
            <w:r>
              <w:rPr>
                <w:rFonts w:hint="eastAsia" w:ascii="黑体" w:hAnsi="黑体" w:eastAsia="黑体" w:cs="黑体"/>
                <w:color w:val="000000" w:themeColor="text1"/>
                <w:spacing w:val="0"/>
                <w:position w:val="0"/>
                <w:sz w:val="21"/>
                <w:szCs w:val="21"/>
                <w:highlight w:val="none"/>
                <w:shd w:val="clear" w:color="auto" w:fill="auto"/>
                <w:lang w:eastAsia="zh-CN"/>
                <w14:textFill>
                  <w14:solidFill>
                    <w14:schemeClr w14:val="tx1"/>
                  </w14:solidFill>
                </w14:textFill>
              </w:rPr>
              <w:t>）</w:t>
            </w:r>
          </w:p>
        </w:tc>
        <w:tc>
          <w:tcPr>
            <w:tcW w:w="624"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资质</w:t>
            </w:r>
          </w:p>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等级</w:t>
            </w:r>
          </w:p>
        </w:tc>
        <w:tc>
          <w:tcPr>
            <w:tcW w:w="889"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拟分包</w:t>
            </w:r>
          </w:p>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合同内容</w:t>
            </w:r>
          </w:p>
        </w:tc>
        <w:tc>
          <w:tcPr>
            <w:tcW w:w="875"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拟分包</w:t>
            </w:r>
          </w:p>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合同金额</w:t>
            </w:r>
            <w:r>
              <w:rPr>
                <w:rFonts w:hint="eastAsia" w:ascii="黑体" w:hAnsi="黑体" w:eastAsia="黑体" w:cs="黑体"/>
                <w:color w:val="000000" w:themeColor="text1"/>
                <w:spacing w:val="0"/>
                <w:position w:val="0"/>
                <w:sz w:val="21"/>
                <w:szCs w:val="21"/>
                <w:highlight w:val="none"/>
                <w:shd w:val="clear" w:color="auto" w:fill="auto"/>
                <w:lang w:eastAsia="zh-CN"/>
                <w14:textFill>
                  <w14:solidFill>
                    <w14:schemeClr w14:val="tx1"/>
                  </w14:solidFill>
                </w14:textFill>
              </w:rPr>
              <w:t>（</w:t>
            </w: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元</w:t>
            </w:r>
            <w:r>
              <w:rPr>
                <w:rFonts w:hint="eastAsia" w:ascii="黑体" w:hAnsi="黑体" w:eastAsia="黑体" w:cs="黑体"/>
                <w:color w:val="000000" w:themeColor="text1"/>
                <w:spacing w:val="0"/>
                <w:position w:val="0"/>
                <w:sz w:val="21"/>
                <w:szCs w:val="21"/>
                <w:highlight w:val="none"/>
                <w:shd w:val="clear" w:color="auto" w:fill="auto"/>
                <w:lang w:eastAsia="zh-CN"/>
                <w14:textFill>
                  <w14:solidFill>
                    <w14:schemeClr w14:val="tx1"/>
                  </w14:solidFill>
                </w14:textFill>
              </w:rPr>
              <w:t>）</w:t>
            </w:r>
          </w:p>
        </w:tc>
        <w:tc>
          <w:tcPr>
            <w:tcW w:w="813"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rFonts w:hint="eastAsia" w:ascii="黑体" w:hAnsi="黑体" w:eastAsia="黑体" w:cs="黑体"/>
                <w:color w:val="000000" w:themeColor="text1"/>
                <w:spacing w:val="0"/>
                <w:position w:val="0"/>
                <w:sz w:val="21"/>
                <w:szCs w:val="21"/>
                <w:highlight w:val="none"/>
                <w:shd w:val="clear" w:color="auto" w:fill="auto"/>
                <w:lang w:eastAsia="zh-CN"/>
                <w14:textFill>
                  <w14:solidFill>
                    <w14:schemeClr w14:val="tx1"/>
                  </w14:solidFill>
                </w14:textFill>
              </w:rPr>
            </w:pP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占合同金额  的比例</w:t>
            </w:r>
            <w:r>
              <w:rPr>
                <w:rFonts w:hint="eastAsia" w:ascii="黑体" w:hAnsi="黑体" w:eastAsia="黑体" w:cs="黑体"/>
                <w:color w:val="000000" w:themeColor="text1"/>
                <w:spacing w:val="0"/>
                <w:position w:val="0"/>
                <w:sz w:val="21"/>
                <w:szCs w:val="21"/>
                <w:highlight w:val="none"/>
                <w:shd w:val="clear" w:color="auto" w:fill="auto"/>
                <w:lang w:eastAsia="zh-CN"/>
                <w14:textFill>
                  <w14:solidFill>
                    <w14:schemeClr w14:val="tx1"/>
                  </w14:solidFill>
                </w14:textFill>
              </w:rPr>
              <w:t>（</w:t>
            </w:r>
            <w:r>
              <w:rPr>
                <w:rFonts w:hint="eastAsia" w:ascii="黑体" w:hAnsi="黑体" w:eastAsia="黑体" w:cs="黑体"/>
                <w:color w:val="000000" w:themeColor="text1"/>
                <w:spacing w:val="0"/>
                <w:position w:val="0"/>
                <w:sz w:val="21"/>
                <w:szCs w:val="21"/>
                <w:highlight w:val="none"/>
                <w:shd w:val="clear" w:color="auto" w:fill="auto"/>
                <w14:textFill>
                  <w14:solidFill>
                    <w14:schemeClr w14:val="tx1"/>
                  </w14:solidFill>
                </w14:textFill>
              </w:rPr>
              <w:t>%</w:t>
            </w:r>
            <w:r>
              <w:rPr>
                <w:rFonts w:hint="eastAsia" w:ascii="黑体" w:hAnsi="黑体" w:eastAsia="黑体" w:cs="黑体"/>
                <w:color w:val="000000" w:themeColor="text1"/>
                <w:spacing w:val="0"/>
                <w:position w:val="0"/>
                <w:sz w:val="21"/>
                <w:szCs w:val="21"/>
                <w:highlight w:val="none"/>
                <w:shd w:val="clear" w:color="auto" w:fill="auto"/>
                <w:lang w:eastAsia="zh-CN"/>
                <w14:textFill>
                  <w14:solidFill>
                    <w14:schemeClr w14:val="tx1"/>
                  </w14:solidFill>
                </w14:textFill>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247"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1</w:t>
            </w:r>
          </w:p>
        </w:tc>
        <w:tc>
          <w:tcPr>
            <w:tcW w:w="71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36"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□中型企业</w:t>
            </w:r>
          </w:p>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□小微企业</w:t>
            </w:r>
          </w:p>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□其他</w:t>
            </w:r>
          </w:p>
        </w:tc>
        <w:tc>
          <w:tcPr>
            <w:tcW w:w="6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8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1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247"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2</w:t>
            </w:r>
          </w:p>
        </w:tc>
        <w:tc>
          <w:tcPr>
            <w:tcW w:w="71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36" w:type="pct"/>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□中型企业</w:t>
            </w:r>
          </w:p>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□小微企业</w:t>
            </w:r>
          </w:p>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both"/>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□其他</w:t>
            </w:r>
          </w:p>
        </w:tc>
        <w:tc>
          <w:tcPr>
            <w:tcW w:w="6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8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1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24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71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62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8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1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311" w:type="pct"/>
            <w:gridSpan w:val="5"/>
            <w:tcBorders>
              <w:tl2br w:val="nil"/>
              <w:tr2bl w:val="nil"/>
            </w:tcBorders>
            <w:noWrap w:val="0"/>
            <w:vAlign w:val="center"/>
          </w:tcPr>
          <w:p>
            <w:pPr>
              <w:pStyle w:val="118"/>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r>
              <w:rPr>
                <w:color w:val="000000" w:themeColor="text1"/>
                <w:spacing w:val="0"/>
                <w:position w:val="0"/>
                <w:sz w:val="21"/>
                <w:szCs w:val="21"/>
                <w:highlight w:val="none"/>
                <w:shd w:val="clear" w:color="auto" w:fill="auto"/>
                <w14:textFill>
                  <w14:solidFill>
                    <w14:schemeClr w14:val="tx1"/>
                  </w14:solidFill>
                </w14:textFill>
              </w:rPr>
              <w:t>合计：</w:t>
            </w:r>
          </w:p>
        </w:tc>
        <w:tc>
          <w:tcPr>
            <w:tcW w:w="8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c>
          <w:tcPr>
            <w:tcW w:w="81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160" w:leftChars="50" w:right="160" w:rightChars="50" w:firstLine="0" w:firstLineChars="0"/>
              <w:jc w:val="center"/>
              <w:textAlignment w:val="auto"/>
              <w:rPr>
                <w:color w:val="000000" w:themeColor="text1"/>
                <w:spacing w:val="0"/>
                <w:position w:val="0"/>
                <w:sz w:val="21"/>
                <w:szCs w:val="21"/>
                <w:highlight w:val="none"/>
                <w:shd w:val="clear" w:color="auto" w:fill="auto"/>
                <w14:textFill>
                  <w14:solidFill>
                    <w14:schemeClr w14:val="tx1"/>
                  </w14:solidFill>
                </w14:textFill>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pPr>
    </w:p>
    <w:p>
      <w:pPr>
        <w:spacing w:line="240" w:lineRule="auto"/>
        <w:ind w:right="187"/>
        <w:jc w:val="both"/>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注：</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1. 如本项目</w:t>
      </w:r>
      <w:r>
        <w:rPr>
          <w:rFonts w:hint="eastAsia" w:ascii="宋体" w:hAnsi="宋体" w:eastAsia="宋体" w:cs="Times New Roman"/>
          <w:color w:val="000000" w:themeColor="text1"/>
          <w:spacing w:val="0"/>
          <w:position w:val="0"/>
          <w:sz w:val="24"/>
          <w:highlight w:val="none"/>
          <w:shd w:val="clear" w:color="auto" w:fill="auto"/>
          <w:lang w:eastAsia="zh-CN"/>
          <w14:textFill>
            <w14:solidFill>
              <w14:schemeClr w14:val="tx1"/>
            </w14:solidFill>
          </w14:textFill>
        </w:rPr>
        <w:t>（</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包</w:t>
      </w:r>
      <w:r>
        <w:rPr>
          <w:rFonts w:hint="eastAsia" w:ascii="宋体" w:hAnsi="宋体" w:eastAsia="宋体" w:cs="Times New Roman"/>
          <w:color w:val="000000" w:themeColor="text1"/>
          <w:spacing w:val="0"/>
          <w:position w:val="0"/>
          <w:sz w:val="24"/>
          <w:highlight w:val="none"/>
          <w:shd w:val="clear" w:color="auto" w:fill="auto"/>
          <w:lang w:eastAsia="zh-CN"/>
          <w14:textFill>
            <w14:solidFill>
              <w14:schemeClr w14:val="tx1"/>
            </w14:solidFill>
          </w14:textFill>
        </w:rPr>
        <w:t>）</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允许分包，且</w:t>
      </w:r>
      <w:r>
        <w:rPr>
          <w:rFonts w:hint="eastAsia" w:ascii="宋体" w:hAnsi="宋体" w:eastAsia="宋体" w:cs="Times New Roman"/>
          <w:color w:val="000000" w:themeColor="text1"/>
          <w:spacing w:val="0"/>
          <w:position w:val="0"/>
          <w:sz w:val="24"/>
          <w:highlight w:val="none"/>
          <w:shd w:val="clear" w:color="auto" w:fill="auto"/>
          <w:lang w:eastAsia="zh-CN"/>
          <w14:textFill>
            <w14:solidFill>
              <w14:schemeClr w14:val="tx1"/>
            </w14:solidFill>
          </w14:textFill>
        </w:rPr>
        <w:t>投标人</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拟进行分包时，必须提供；如未提供，或提供了但未填写分包承担主体名称、拟分包合同内容、拟分包合同金额，</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投标</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无效。</w:t>
      </w:r>
    </w:p>
    <w:p>
      <w:pPr>
        <w:spacing w:line="240" w:lineRule="auto"/>
        <w:ind w:right="187" w:firstLine="480" w:firstLineChars="200"/>
        <w:jc w:val="both"/>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2.如本</w:t>
      </w:r>
      <w:r>
        <w:rPr>
          <w:rFonts w:hint="eastAsia" w:ascii="宋体" w:hAnsi="宋体" w:eastAsia="宋体" w:cs="Times New Roman"/>
          <w:color w:val="000000" w:themeColor="text1"/>
          <w:spacing w:val="0"/>
          <w:position w:val="0"/>
          <w:sz w:val="24"/>
          <w:highlight w:val="none"/>
          <w:shd w:val="clear" w:color="auto" w:fill="auto"/>
          <w:lang w:eastAsia="zh-CN"/>
          <w14:textFill>
            <w14:solidFill>
              <w14:schemeClr w14:val="tx1"/>
            </w14:solidFill>
          </w14:textFill>
        </w:rPr>
        <w:t>招标文件</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载明本项目分包承担主体应具备的相应资质条件，则</w:t>
      </w:r>
      <w:r>
        <w:rPr>
          <w:rFonts w:hint="eastAsia" w:ascii="宋体" w:hAnsi="宋体" w:eastAsia="宋体" w:cs="Times New Roman"/>
          <w:color w:val="000000" w:themeColor="text1"/>
          <w:spacing w:val="0"/>
          <w:position w:val="0"/>
          <w:sz w:val="24"/>
          <w:highlight w:val="none"/>
          <w:shd w:val="clear" w:color="auto" w:fill="auto"/>
          <w:lang w:eastAsia="zh-CN"/>
          <w14:textFill>
            <w14:solidFill>
              <w14:schemeClr w14:val="tx1"/>
            </w14:solidFill>
          </w14:textFill>
        </w:rPr>
        <w:t>投标人</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须在本表中列明分包承担主体的资质等级，并后附资质证书电子件，否则</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投标</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无效。</w:t>
      </w:r>
    </w:p>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p>
    <w:p>
      <w:pPr>
        <w:pStyle w:val="19"/>
        <w:keepNext w:val="0"/>
        <w:keepLines w:val="0"/>
        <w:pageBreakBefore w:val="0"/>
        <w:widowControl w:val="0"/>
        <w:kinsoku/>
        <w:wordWrap/>
        <w:overflowPunct/>
        <w:topLinePunct w:val="0"/>
        <w:autoSpaceDE/>
        <w:autoSpaceDN/>
        <w:bidi w:val="0"/>
        <w:adjustRightInd/>
        <w:snapToGrid/>
        <w:spacing w:after="0" w:line="560" w:lineRule="exact"/>
        <w:ind w:left="0" w:firstLine="4569" w:firstLineChars="1904"/>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投标人</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名称</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盖章</w:t>
      </w:r>
      <w:r>
        <w:rPr>
          <w:rFonts w:hint="eastAsia" w:ascii="宋体" w:hAnsi="宋体" w:eastAsia="宋体" w:cs="宋体"/>
          <w:color w:val="000000" w:themeColor="text1"/>
          <w:spacing w:val="0"/>
          <w:positio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 xml:space="preserve">:        </w:t>
      </w:r>
    </w:p>
    <w:p>
      <w:pPr>
        <w:pStyle w:val="19"/>
        <w:keepNext w:val="0"/>
        <w:keepLines w:val="0"/>
        <w:pageBreakBefore w:val="0"/>
        <w:widowControl w:val="0"/>
        <w:kinsoku/>
        <w:wordWrap/>
        <w:overflowPunct/>
        <w:topLinePunct w:val="0"/>
        <w:autoSpaceDE/>
        <w:autoSpaceDN/>
        <w:bidi w:val="0"/>
        <w:adjustRightInd/>
        <w:snapToGrid/>
        <w:spacing w:after="0" w:line="560" w:lineRule="exact"/>
        <w:ind w:left="0" w:firstLine="4809" w:firstLineChars="2004"/>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 xml:space="preserve">    年   月   日</w:t>
      </w:r>
    </w:p>
    <w:p>
      <w:pPr>
        <w:keepNext w:val="0"/>
        <w:keepLines w:val="0"/>
        <w:pageBreakBefore w:val="0"/>
        <w:widowControl/>
        <w:tabs>
          <w:tab w:val="left" w:pos="1843"/>
        </w:tabs>
        <w:kinsoku/>
        <w:wordWrap/>
        <w:overflowPunct/>
        <w:topLinePunct w:val="0"/>
        <w:autoSpaceDE w:val="0"/>
        <w:autoSpaceDN w:val="0"/>
        <w:bidi w:val="0"/>
        <w:adjustRightInd/>
        <w:snapToGrid/>
        <w:spacing w:beforeAutospacing="0" w:afterAutospacing="0" w:line="560" w:lineRule="exact"/>
        <w:ind w:right="0" w:firstLine="640" w:firstLineChars="200"/>
        <w:textAlignment w:val="auto"/>
        <w:outlineLvl w:val="1"/>
        <w:rPr>
          <w:rFonts w:hint="eastAsia" w:ascii="宋体" w:hAnsi="宋体" w:eastAsia="宋体" w:cs="宋体"/>
          <w:b/>
          <w:bCs/>
          <w:color w:val="000000" w:themeColor="text1"/>
          <w:spacing w:val="0"/>
          <w:kern w:val="1"/>
          <w:position w:val="0"/>
          <w:sz w:val="24"/>
          <w:szCs w:val="24"/>
          <w:highlight w:val="none"/>
          <w:shd w:val="clear" w:color="auto" w:fill="auto"/>
          <w14:textFill>
            <w14:solidFill>
              <w14:schemeClr w14:val="tx1"/>
            </w14:solidFill>
          </w14:textFill>
        </w:rPr>
      </w:pPr>
      <w:r>
        <w:rPr>
          <w:rFonts w:hint="eastAsia" w:ascii="宋体" w:hAnsi="宋体" w:cs="宋体"/>
          <w:color w:val="000000" w:themeColor="text1"/>
          <w:spacing w:val="0"/>
          <w:position w:val="0"/>
          <w:highlight w:val="none"/>
          <w:shd w:val="clear" w:color="auto" w:fill="auto"/>
          <w14:textFill>
            <w14:solidFill>
              <w14:schemeClr w14:val="tx1"/>
            </w14:solidFill>
          </w14:textFill>
        </w:rPr>
        <w:br w:type="page"/>
      </w:r>
      <w:bookmarkStart w:id="449" w:name="_Toc16425"/>
      <w:bookmarkStart w:id="450" w:name="_Toc17186"/>
      <w:bookmarkStart w:id="451" w:name="_Toc12690"/>
      <w:bookmarkStart w:id="452" w:name="_Toc12895"/>
      <w:bookmarkStart w:id="453" w:name="_Toc1767"/>
      <w:bookmarkStart w:id="454" w:name="_Toc20491"/>
      <w:bookmarkStart w:id="455" w:name="_Toc7258"/>
      <w:r>
        <w:rPr>
          <w:rFonts w:hint="eastAsia" w:ascii="宋体" w:hAnsi="宋体" w:eastAsia="宋体" w:cs="宋体"/>
          <w:b/>
          <w:bCs/>
          <w:color w:val="000000" w:themeColor="text1"/>
          <w:spacing w:val="0"/>
          <w:kern w:val="1"/>
          <w:position w:val="0"/>
          <w:sz w:val="24"/>
          <w:szCs w:val="24"/>
          <w:highlight w:val="none"/>
          <w:shd w:val="clear" w:color="auto" w:fill="auto"/>
          <w:lang w:val="en-US" w:eastAsia="zh-CN"/>
          <w14:textFill>
            <w14:solidFill>
              <w14:schemeClr w14:val="tx1"/>
            </w14:solidFill>
          </w14:textFill>
        </w:rPr>
        <w:t>8.</w:t>
      </w:r>
      <w:r>
        <w:rPr>
          <w:rFonts w:hint="eastAsia" w:ascii="宋体" w:hAnsi="宋体" w:eastAsia="宋体" w:cs="宋体"/>
          <w:b/>
          <w:bCs/>
          <w:color w:val="000000" w:themeColor="text1"/>
          <w:spacing w:val="0"/>
          <w:position w:val="0"/>
          <w:sz w:val="24"/>
          <w:szCs w:val="24"/>
          <w:highlight w:val="none"/>
          <w:shd w:val="clear" w:color="auto" w:fill="auto"/>
          <w14:textFill>
            <w14:solidFill>
              <w14:schemeClr w14:val="tx1"/>
            </w14:solidFill>
          </w14:textFill>
        </w:rPr>
        <w:t>环境标志产品明细表</w:t>
      </w:r>
      <w:r>
        <w:rPr>
          <w:rFonts w:hint="eastAsia" w:ascii="宋体" w:hAnsi="宋体" w:eastAsia="宋体" w:cs="宋体"/>
          <w:b/>
          <w:bCs/>
          <w:color w:val="000000" w:themeColor="text1"/>
          <w:spacing w:val="0"/>
          <w:kern w:val="1"/>
          <w:position w:val="0"/>
          <w:sz w:val="24"/>
          <w:szCs w:val="24"/>
          <w:highlight w:val="none"/>
          <w:shd w:val="clear" w:color="auto" w:fill="auto"/>
          <w14:textFill>
            <w14:solidFill>
              <w14:schemeClr w14:val="tx1"/>
            </w14:solidFill>
          </w14:textFill>
        </w:rPr>
        <w:t>（如有）</w:t>
      </w:r>
      <w:bookmarkEnd w:id="449"/>
      <w:bookmarkEnd w:id="450"/>
      <w:bookmarkEnd w:id="451"/>
      <w:bookmarkEnd w:id="452"/>
      <w:bookmarkEnd w:id="453"/>
      <w:bookmarkEnd w:id="454"/>
      <w:bookmarkEnd w:id="455"/>
    </w:p>
    <w:p>
      <w:pPr>
        <w:pStyle w:val="19"/>
        <w:numPr>
          <w:ilvl w:val="0"/>
          <w:numId w:val="0"/>
        </w:numPr>
        <w:spacing w:before="299" w:line="219" w:lineRule="auto"/>
        <w:rPr>
          <w:rFonts w:hint="eastAsia" w:ascii="仿宋_GB2312" w:hAnsi="仿宋_GB2312" w:eastAsia="仿宋_GB2312" w:cs="仿宋_GB2312"/>
          <w:b/>
          <w:bCs/>
          <w:color w:val="000000" w:themeColor="text1"/>
          <w:spacing w:val="0"/>
          <w:kern w:val="1"/>
          <w:position w:val="0"/>
          <w:sz w:val="32"/>
          <w:szCs w:val="32"/>
          <w:highlight w:val="none"/>
          <w:shd w:val="clear" w:color="auto" w:fill="auto"/>
          <w:lang w:val="en-US" w:eastAsia="zh-CN" w:bidi="ar-SA"/>
          <w14:textFill>
            <w14:solidFill>
              <w14:schemeClr w14:val="tx1"/>
            </w14:solidFill>
          </w14:textFill>
        </w:rPr>
      </w:pP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14:textFill>
            <w14:solidFill>
              <w14:schemeClr w14:val="tx1"/>
            </w14:solidFill>
          </w14:textFill>
        </w:rPr>
      </w:pPr>
      <w:r>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14:textFill>
            <w14:solidFill>
              <w14:schemeClr w14:val="tx1"/>
            </w14:solidFill>
          </w14:textFill>
        </w:rPr>
        <w:t>环境标志产品明细表</w:t>
      </w:r>
    </w:p>
    <w:p>
      <w:pPr>
        <w:pStyle w:val="26"/>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名称</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w:t>
      </w:r>
    </w:p>
    <w:p>
      <w:pPr>
        <w:pStyle w:val="26"/>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项目编号</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w:t>
      </w:r>
    </w:p>
    <w:p>
      <w:pPr>
        <w:pStyle w:val="26"/>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包号：</w:t>
      </w:r>
    </w:p>
    <w:p>
      <w:pPr>
        <w:pStyle w:val="26"/>
        <w:tabs>
          <w:tab w:val="left" w:pos="5580"/>
        </w:tabs>
        <w:wordWrap w:val="0"/>
        <w:spacing w:line="360" w:lineRule="auto"/>
        <w:ind w:firstLine="6960" w:firstLineChars="2900"/>
        <w:jc w:val="right"/>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单位：元</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 xml:space="preserve"> </w:t>
      </w:r>
    </w:p>
    <w:tbl>
      <w:tblPr>
        <w:tblStyle w:val="50"/>
        <w:tblpPr w:leftFromText="180" w:rightFromText="180" w:vertAnchor="text" w:horzAnchor="margin" w:tblpXSpec="center" w:tblpY="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420"/>
        <w:gridCol w:w="1422"/>
        <w:gridCol w:w="3088"/>
        <w:gridCol w:w="858"/>
        <w:gridCol w:w="858"/>
        <w:gridCol w:w="86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序号</w:t>
            </w:r>
          </w:p>
        </w:tc>
        <w:tc>
          <w:tcPr>
            <w:tcW w:w="764"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货物名称</w:t>
            </w:r>
          </w:p>
        </w:tc>
        <w:tc>
          <w:tcPr>
            <w:tcW w:w="765"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规格型号</w:t>
            </w:r>
          </w:p>
        </w:tc>
        <w:tc>
          <w:tcPr>
            <w:tcW w:w="1662"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中国环境标志认证证书编号</w:t>
            </w:r>
          </w:p>
        </w:tc>
        <w:tc>
          <w:tcPr>
            <w:tcW w:w="1388"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764"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765"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662"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单价</w:t>
            </w: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数量</w:t>
            </w: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6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6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764"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w:t>
            </w:r>
          </w:p>
        </w:tc>
        <w:tc>
          <w:tcPr>
            <w:tcW w:w="76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6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62"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6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580" w:type="pct"/>
            <w:gridSpan w:val="6"/>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环保产品报价小计：</w:t>
            </w:r>
            <w:r>
              <w:rPr>
                <w:rFonts w:hint="eastAsia" w:ascii="宋体" w:hAnsi="宋体" w:eastAsia="宋体" w:cs="宋体"/>
                <w:color w:val="000000" w:themeColor="text1"/>
                <w:spacing w:val="0"/>
                <w:position w:val="0"/>
                <w:sz w:val="21"/>
                <w:szCs w:val="21"/>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元；      所占总报价比例：</w:t>
            </w:r>
            <w:r>
              <w:rPr>
                <w:rFonts w:hint="eastAsia" w:ascii="宋体" w:hAnsi="宋体" w:eastAsia="宋体" w:cs="宋体"/>
                <w:color w:val="000000" w:themeColor="text1"/>
                <w:spacing w:val="0"/>
                <w:position w:val="0"/>
                <w:sz w:val="21"/>
                <w:szCs w:val="21"/>
                <w:highlight w:val="none"/>
                <w:u w:val="single"/>
                <w:shd w:val="clear" w:color="auto" w:fill="auto"/>
                <w14:textFill>
                  <w14:solidFill>
                    <w14:schemeClr w14:val="tx1"/>
                  </w14:solidFill>
                </w14:textFill>
              </w:rPr>
              <w:t xml:space="preserve">     %</w:t>
            </w:r>
          </w:p>
        </w:tc>
      </w:tr>
    </w:tbl>
    <w:p>
      <w:pPr>
        <w:autoSpaceDE w:val="0"/>
        <w:autoSpaceDN w:val="0"/>
        <w:adjustRightInd w:val="0"/>
        <w:spacing w:line="600" w:lineRule="exact"/>
        <w:jc w:val="both"/>
        <w:rPr>
          <w:rFonts w:ascii="宋体" w:hAnsi="宋体" w:eastAsia="宋体" w:cs="Times New Roman"/>
          <w:color w:val="000000" w:themeColor="text1"/>
          <w:spacing w:val="0"/>
          <w:kern w:val="2"/>
          <w:position w:val="0"/>
          <w:sz w:val="24"/>
          <w:szCs w:val="24"/>
          <w:highlight w:val="none"/>
          <w:shd w:val="clear" w:color="auto" w:fill="auto"/>
          <w14:textFill>
            <w14:solidFill>
              <w14:schemeClr w14:val="tx1"/>
            </w14:solidFill>
          </w14:textFill>
        </w:rPr>
      </w:pPr>
      <w:bookmarkStart w:id="456" w:name="_Hlk67320224"/>
      <w:r>
        <w:rPr>
          <w:rFonts w:hint="default" w:ascii="宋体" w:hAnsi="宋体" w:eastAsia="宋体" w:cs="Times New Roman"/>
          <w:color w:val="000000" w:themeColor="text1"/>
          <w:spacing w:val="0"/>
          <w:kern w:val="2"/>
          <w:position w:val="0"/>
          <w:sz w:val="24"/>
          <w:szCs w:val="24"/>
          <w:highlight w:val="none"/>
          <w:shd w:val="clear" w:color="auto" w:fill="auto"/>
          <w14:textFill>
            <w14:solidFill>
              <w14:schemeClr w14:val="tx1"/>
            </w14:solidFill>
          </w14:textFill>
        </w:rPr>
        <w:t>说明：1</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14:textFill>
            <w14:solidFill>
              <w14:schemeClr w14:val="tx1"/>
            </w14:solidFill>
          </w14:textFill>
        </w:rPr>
        <w:t>.</w:t>
      </w:r>
      <w:r>
        <w:rPr>
          <w:rFonts w:hint="default" w:ascii="宋体" w:hAnsi="宋体" w:eastAsia="宋体" w:cs="Times New Roman"/>
          <w:color w:val="000000" w:themeColor="text1"/>
          <w:spacing w:val="0"/>
          <w:kern w:val="2"/>
          <w:position w:val="0"/>
          <w:sz w:val="24"/>
          <w:szCs w:val="24"/>
          <w:highlight w:val="none"/>
          <w:shd w:val="clear" w:color="auto" w:fill="auto"/>
          <w14:textFill>
            <w14:solidFill>
              <w14:schemeClr w14:val="tx1"/>
            </w14:solidFill>
          </w14:textFill>
        </w:rPr>
        <w:t xml:space="preserve">如所投产品为环保产品，请按要求逐项填写； </w:t>
      </w:r>
    </w:p>
    <w:p>
      <w:pPr>
        <w:autoSpaceDE w:val="0"/>
        <w:autoSpaceDN w:val="0"/>
        <w:adjustRightInd w:val="0"/>
        <w:spacing w:line="600" w:lineRule="exact"/>
        <w:ind w:firstLine="720" w:firstLineChars="300"/>
        <w:jc w:val="both"/>
        <w:rPr>
          <w:rFonts w:ascii="宋体" w:hAnsi="宋体" w:eastAsia="宋体" w:cs="Times New Roman"/>
          <w:color w:val="000000" w:themeColor="text1"/>
          <w:spacing w:val="0"/>
          <w:kern w:val="2"/>
          <w:position w:val="0"/>
          <w:sz w:val="24"/>
          <w:highlight w:val="none"/>
          <w:shd w:val="clear" w:color="auto" w:fill="auto"/>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14:textFill>
            <w14:solidFill>
              <w14:schemeClr w14:val="tx1"/>
            </w14:solidFill>
          </w14:textFill>
        </w:rPr>
        <w:t>2</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14:textFill>
            <w14:solidFill>
              <w14:schemeClr w14:val="tx1"/>
            </w14:solidFill>
          </w14:textFill>
        </w:rPr>
        <w:t>.</w:t>
      </w:r>
      <w:r>
        <w:rPr>
          <w:rFonts w:hint="default" w:ascii="宋体" w:hAnsi="宋体" w:eastAsia="宋体" w:cs="Times New Roman"/>
          <w:color w:val="000000" w:themeColor="text1"/>
          <w:spacing w:val="0"/>
          <w:kern w:val="2"/>
          <w:position w:val="0"/>
          <w:sz w:val="24"/>
          <w:szCs w:val="24"/>
          <w:highlight w:val="none"/>
          <w:shd w:val="clear" w:color="auto" w:fill="auto"/>
          <w14:textFill>
            <w14:solidFill>
              <w14:schemeClr w14:val="tx1"/>
            </w14:solidFill>
          </w14:textFill>
        </w:rPr>
        <w:t>附环境标志产品认证证书，且证书内产品型号与所投产品型号完全一致，否则</w:t>
      </w:r>
      <w:r>
        <w:rPr>
          <w:rFonts w:hint="eastAsia" w:ascii="宋体" w:hAnsi="宋体" w:eastAsia="宋体" w:cs="Times New Roman"/>
          <w:color w:val="000000" w:themeColor="text1"/>
          <w:spacing w:val="0"/>
          <w:kern w:val="2"/>
          <w:position w:val="0"/>
          <w:sz w:val="24"/>
          <w:szCs w:val="24"/>
          <w:highlight w:val="none"/>
          <w:shd w:val="clear" w:color="auto" w:fill="auto"/>
          <w:lang w:eastAsia="zh-CN"/>
          <w14:textFill>
            <w14:solidFill>
              <w14:schemeClr w14:val="tx1"/>
            </w14:solidFill>
          </w14:textFill>
        </w:rPr>
        <w:t>评标</w:t>
      </w:r>
      <w:r>
        <w:rPr>
          <w:rFonts w:hint="default" w:ascii="宋体" w:hAnsi="宋体" w:eastAsia="宋体" w:cs="Times New Roman"/>
          <w:color w:val="000000" w:themeColor="text1"/>
          <w:spacing w:val="0"/>
          <w:kern w:val="2"/>
          <w:position w:val="0"/>
          <w:sz w:val="24"/>
          <w:szCs w:val="24"/>
          <w:highlight w:val="none"/>
          <w:shd w:val="clear" w:color="auto" w:fill="auto"/>
          <w14:textFill>
            <w14:solidFill>
              <w14:schemeClr w14:val="tx1"/>
            </w14:solidFill>
          </w14:textFill>
        </w:rPr>
        <w:t>时不予加分。</w:t>
      </w:r>
      <w:bookmarkEnd w:id="456"/>
    </w:p>
    <w:p>
      <w:pPr>
        <w:tabs>
          <w:tab w:val="left" w:pos="525"/>
          <w:tab w:val="left" w:pos="1051"/>
        </w:tabs>
        <w:spacing w:before="143"/>
        <w:ind w:right="1247"/>
        <w:jc w:val="right"/>
        <w:rPr>
          <w:rFonts w:ascii="宋体" w:hAnsi="宋体" w:eastAsia="宋体" w:cs="Times New Roman"/>
          <w:color w:val="000000" w:themeColor="text1"/>
          <w:spacing w:val="0"/>
          <w:kern w:val="2"/>
          <w:position w:val="0"/>
          <w:sz w:val="24"/>
          <w:highlight w:val="none"/>
          <w:shd w:val="clear" w:color="auto" w:fill="auto"/>
          <w14:textFill>
            <w14:solidFill>
              <w14:schemeClr w14:val="tx1"/>
            </w14:solidFill>
          </w14:textFill>
        </w:rPr>
      </w:pPr>
    </w:p>
    <w:p>
      <w:pPr>
        <w:tabs>
          <w:tab w:val="left" w:pos="525"/>
          <w:tab w:val="left" w:pos="1051"/>
        </w:tabs>
        <w:spacing w:before="143"/>
        <w:ind w:right="1247"/>
        <w:jc w:val="right"/>
        <w:rPr>
          <w:rFonts w:ascii="宋体" w:hAnsi="宋体" w:eastAsia="宋体" w:cs="Times New Roman"/>
          <w:color w:val="000000" w:themeColor="text1"/>
          <w:spacing w:val="0"/>
          <w:kern w:val="2"/>
          <w:position w:val="0"/>
          <w:sz w:val="24"/>
          <w:highlight w:val="none"/>
          <w:shd w:val="clear" w:color="auto" w:fill="auto"/>
          <w14:textFill>
            <w14:solidFill>
              <w14:schemeClr w14:val="tx1"/>
            </w14:solidFill>
          </w14:textFill>
        </w:rPr>
      </w:pPr>
    </w:p>
    <w:p>
      <w:pPr>
        <w:pStyle w:val="26"/>
        <w:keepNext w:val="0"/>
        <w:keepLines w:val="0"/>
        <w:pageBreakBefore w:val="0"/>
        <w:widowControl w:val="0"/>
        <w:tabs>
          <w:tab w:val="left" w:pos="5580"/>
        </w:tabs>
        <w:kinsoku/>
        <w:wordWrap/>
        <w:overflowPunct/>
        <w:topLinePunct w:val="0"/>
        <w:autoSpaceDE/>
        <w:autoSpaceDN/>
        <w:bidi w:val="0"/>
        <w:adjustRightInd/>
        <w:snapToGrid/>
        <w:spacing w:line="360" w:lineRule="auto"/>
        <w:ind w:firstLine="4320" w:firstLineChars="1800"/>
        <w:jc w:val="left"/>
        <w:textAlignment w:val="auto"/>
        <w:rPr>
          <w:rFonts w:hint="default" w:ascii="宋体" w:hAnsi="宋体" w:eastAsia="宋体" w:cs="Times New Roman"/>
          <w:color w:val="000000" w:themeColor="text1"/>
          <w:spacing w:val="0"/>
          <w:position w:val="0"/>
          <w:sz w:val="24"/>
          <w:szCs w:val="24"/>
          <w:highlight w:val="none"/>
          <w:shd w:val="clear" w:color="auto" w:fill="auto"/>
          <w:lang w:eastAsia="zh-CN"/>
          <w14:textFill>
            <w14:solidFill>
              <w14:schemeClr w14:val="tx1"/>
            </w14:solidFill>
          </w14:textFill>
        </w:rPr>
      </w:pPr>
      <w:r>
        <w:rPr>
          <w:rFonts w:hint="eastAsia" w:ascii="宋体" w:hAnsi="宋体" w:eastAsia="宋体" w:cs="Times New Roman"/>
          <w:color w:val="000000" w:themeColor="text1"/>
          <w:spacing w:val="0"/>
          <w:position w:val="0"/>
          <w:sz w:val="24"/>
          <w:szCs w:val="24"/>
          <w:highlight w:val="none"/>
          <w:shd w:val="clear" w:color="auto" w:fill="auto"/>
          <w:lang w:val="en-US" w:eastAsia="zh-CN"/>
          <w14:textFill>
            <w14:solidFill>
              <w14:schemeClr w14:val="tx1"/>
            </w14:solidFill>
          </w14:textFill>
        </w:rPr>
        <w:t>投标人</w:t>
      </w:r>
      <w:r>
        <w:rPr>
          <w:rFonts w:hint="default" w:ascii="宋体" w:hAnsi="宋体" w:eastAsia="宋体" w:cs="Times New Roman"/>
          <w:color w:val="000000" w:themeColor="text1"/>
          <w:spacing w:val="0"/>
          <w:position w:val="0"/>
          <w:sz w:val="24"/>
          <w:szCs w:val="24"/>
          <w:highlight w:val="none"/>
          <w:shd w:val="clear" w:color="auto" w:fill="auto"/>
          <w14:textFill>
            <w14:solidFill>
              <w14:schemeClr w14:val="tx1"/>
            </w14:solidFill>
          </w14:textFill>
        </w:rPr>
        <w:t>全称（公章）：</w:t>
      </w:r>
    </w:p>
    <w:p>
      <w:pPr>
        <w:pStyle w:val="26"/>
        <w:keepNext w:val="0"/>
        <w:keepLines w:val="0"/>
        <w:pageBreakBefore w:val="0"/>
        <w:widowControl w:val="0"/>
        <w:tabs>
          <w:tab w:val="left" w:pos="5580"/>
        </w:tabs>
        <w:kinsoku/>
        <w:wordWrap/>
        <w:overflowPunct/>
        <w:topLinePunct w:val="0"/>
        <w:autoSpaceDE/>
        <w:autoSpaceDN/>
        <w:bidi w:val="0"/>
        <w:adjustRightInd/>
        <w:snapToGrid/>
        <w:spacing w:beforeAutospacing="0" w:afterAutospacing="0" w:line="560" w:lineRule="exact"/>
        <w:ind w:firstLine="4320" w:firstLineChars="1800"/>
        <w:jc w:val="left"/>
        <w:textAlignment w:val="auto"/>
        <w:rPr>
          <w:rFonts w:hint="default" w:ascii="宋体" w:hAnsi="宋体" w:eastAsia="宋体" w:cs="Times New Roman"/>
          <w:color w:val="000000" w:themeColor="text1"/>
          <w:spacing w:val="0"/>
          <w:position w:val="0"/>
          <w:sz w:val="24"/>
          <w:szCs w:val="24"/>
          <w:highlight w:val="none"/>
          <w:shd w:val="clear" w:color="auto" w:fill="auto"/>
          <w14:textFill>
            <w14:solidFill>
              <w14:schemeClr w14:val="tx1"/>
            </w14:solidFill>
          </w14:textFill>
        </w:rPr>
      </w:pPr>
      <w:r>
        <w:rPr>
          <w:rFonts w:hint="default" w:ascii="宋体" w:hAnsi="宋体" w:eastAsia="宋体" w:cs="Times New Roman"/>
          <w:color w:val="000000" w:themeColor="text1"/>
          <w:spacing w:val="0"/>
          <w:position w:val="0"/>
          <w:sz w:val="24"/>
          <w:szCs w:val="24"/>
          <w:highlight w:val="none"/>
          <w:shd w:val="clear" w:color="auto" w:fill="auto"/>
          <w14:textFill>
            <w14:solidFill>
              <w14:schemeClr w14:val="tx1"/>
            </w14:solidFill>
          </w14:textFill>
        </w:rPr>
        <w:t>法定代表人或授权代理人（签字或盖章）</w:t>
      </w:r>
    </w:p>
    <w:p>
      <w:pPr>
        <w:pStyle w:val="19"/>
        <w:keepNext w:val="0"/>
        <w:keepLines w:val="0"/>
        <w:pageBreakBefore w:val="0"/>
        <w:widowControl w:val="0"/>
        <w:kinsoku/>
        <w:wordWrap/>
        <w:overflowPunct/>
        <w:topLinePunct w:val="0"/>
        <w:autoSpaceDE/>
        <w:autoSpaceDN/>
        <w:bidi w:val="0"/>
        <w:adjustRightInd/>
        <w:snapToGrid/>
        <w:spacing w:after="0" w:line="560" w:lineRule="exact"/>
        <w:ind w:left="0" w:firstLine="5280" w:firstLineChars="2200"/>
        <w:jc w:val="left"/>
        <w:textAlignment w:val="auto"/>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4"/>
          <w:szCs w:val="24"/>
          <w:highlight w:val="none"/>
          <w:shd w:val="clear" w:color="auto" w:fill="auto"/>
          <w14:textFill>
            <w14:solidFill>
              <w14:schemeClr w14:val="tx1"/>
            </w14:solidFill>
          </w14:textFill>
        </w:rPr>
        <w:t xml:space="preserve">    年   月   日</w:t>
      </w:r>
    </w:p>
    <w:p>
      <w:pPr>
        <w:pageBreakBefore w:val="0"/>
        <w:tabs>
          <w:tab w:val="left" w:pos="525"/>
          <w:tab w:val="left" w:pos="1051"/>
        </w:tabs>
        <w:overflowPunct/>
        <w:topLinePunct w:val="0"/>
        <w:bidi w:val="0"/>
        <w:spacing w:beforeAutospacing="0" w:afterAutospacing="0" w:line="560" w:lineRule="exact"/>
        <w:ind w:right="1247"/>
        <w:jc w:val="right"/>
        <w:rPr>
          <w:rFonts w:hint="eastAsia" w:ascii="仿宋_GB2312" w:hAnsi="仿宋_GB2312" w:eastAsia="仿宋_GB2312" w:cs="仿宋_GB2312"/>
          <w:color w:val="000000" w:themeColor="text1"/>
          <w:spacing w:val="0"/>
          <w:kern w:val="0"/>
          <w:position w:val="0"/>
          <w:sz w:val="32"/>
          <w:szCs w:val="32"/>
          <w:highlight w:val="none"/>
          <w:shd w:val="clear" w:color="auto" w:fill="auto"/>
          <w14:textFill>
            <w14:solidFill>
              <w14:schemeClr w14:val="tx1"/>
            </w14:solidFill>
          </w14:textFill>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仿宋_GB2312" w:hAnsi="仿宋_GB2312" w:eastAsia="仿宋_GB2312" w:cs="仿宋_GB2312"/>
          <w:color w:val="000000" w:themeColor="text1"/>
          <w:spacing w:val="0"/>
          <w:kern w:val="0"/>
          <w:position w:val="0"/>
          <w:sz w:val="32"/>
          <w:szCs w:val="32"/>
          <w:highlight w:val="none"/>
          <w:shd w:val="clear" w:color="auto" w:fill="auto"/>
          <w14:textFill>
            <w14:solidFill>
              <w14:schemeClr w14:val="tx1"/>
            </w14:solidFill>
          </w14:textFill>
        </w:rPr>
      </w:pPr>
    </w:p>
    <w:p>
      <w:pPr>
        <w:keepNext w:val="0"/>
        <w:keepLines w:val="0"/>
        <w:pageBreakBefore w:val="0"/>
        <w:tabs>
          <w:tab w:val="left" w:pos="525"/>
          <w:tab w:val="left" w:pos="1051"/>
        </w:tabs>
        <w:kinsoku/>
        <w:wordWrap/>
        <w:overflowPunct/>
        <w:topLinePunct w:val="0"/>
        <w:autoSpaceDE w:val="0"/>
        <w:autoSpaceDN w:val="0"/>
        <w:bidi w:val="0"/>
        <w:adjustRightInd/>
        <w:snapToGrid/>
        <w:spacing w:beforeAutospacing="0" w:afterAutospacing="0" w:line="560" w:lineRule="exact"/>
        <w:ind w:right="0" w:firstLine="482" w:firstLineChars="200"/>
        <w:textAlignment w:val="auto"/>
        <w:outlineLvl w:val="1"/>
        <w:rPr>
          <w:rFonts w:hint="eastAsia" w:ascii="宋体" w:hAnsi="宋体" w:eastAsia="宋体" w:cs="宋体"/>
          <w:b/>
          <w:bCs/>
          <w:color w:val="000000" w:themeColor="text1"/>
          <w:spacing w:val="0"/>
          <w:kern w:val="0"/>
          <w:position w:val="0"/>
          <w:sz w:val="24"/>
          <w:szCs w:val="24"/>
          <w:highlight w:val="none"/>
          <w:shd w:val="clear" w:color="auto" w:fill="auto"/>
          <w14:textFill>
            <w14:solidFill>
              <w14:schemeClr w14:val="tx1"/>
            </w14:solidFill>
          </w14:textFill>
        </w:rPr>
      </w:pPr>
      <w:bookmarkStart w:id="457" w:name="_Toc16486"/>
      <w:bookmarkStart w:id="458" w:name="_Toc28448"/>
      <w:bookmarkStart w:id="459" w:name="_Toc6548"/>
      <w:bookmarkStart w:id="460" w:name="_Toc14407"/>
      <w:bookmarkStart w:id="461" w:name="_Toc15770"/>
      <w:bookmarkStart w:id="462" w:name="_Toc31325"/>
      <w:r>
        <w:rPr>
          <w:rFonts w:hint="eastAsia" w:ascii="宋体" w:hAnsi="宋体" w:eastAsia="宋体" w:cs="宋体"/>
          <w:b/>
          <w:bCs/>
          <w:color w:val="000000" w:themeColor="text1"/>
          <w:spacing w:val="0"/>
          <w:kern w:val="0"/>
          <w:position w:val="0"/>
          <w:sz w:val="24"/>
          <w:szCs w:val="24"/>
          <w:highlight w:val="none"/>
          <w:shd w:val="clear" w:color="auto" w:fill="auto"/>
          <w:lang w:val="en-US" w:eastAsia="zh-CN"/>
          <w14:textFill>
            <w14:solidFill>
              <w14:schemeClr w14:val="tx1"/>
            </w14:solidFill>
          </w14:textFill>
        </w:rPr>
        <w:t>9.</w:t>
      </w:r>
      <w:r>
        <w:rPr>
          <w:rFonts w:hint="eastAsia" w:ascii="宋体" w:hAnsi="宋体" w:eastAsia="宋体" w:cs="宋体"/>
          <w:b/>
          <w:bCs/>
          <w:color w:val="000000" w:themeColor="text1"/>
          <w:spacing w:val="0"/>
          <w:position w:val="0"/>
          <w:sz w:val="24"/>
          <w:szCs w:val="24"/>
          <w:highlight w:val="none"/>
          <w:shd w:val="clear" w:color="auto" w:fill="auto"/>
          <w14:textFill>
            <w14:solidFill>
              <w14:schemeClr w14:val="tx1"/>
            </w14:solidFill>
          </w14:textFill>
        </w:rPr>
        <w:t>节能产品明细表</w:t>
      </w:r>
      <w:r>
        <w:rPr>
          <w:rFonts w:hint="eastAsia" w:ascii="宋体" w:hAnsi="宋体" w:eastAsia="宋体" w:cs="宋体"/>
          <w:b/>
          <w:bCs/>
          <w:color w:val="000000" w:themeColor="text1"/>
          <w:spacing w:val="0"/>
          <w:kern w:val="1"/>
          <w:position w:val="0"/>
          <w:sz w:val="24"/>
          <w:szCs w:val="24"/>
          <w:highlight w:val="none"/>
          <w:shd w:val="clear" w:color="auto" w:fill="auto"/>
          <w14:textFill>
            <w14:solidFill>
              <w14:schemeClr w14:val="tx1"/>
            </w14:solidFill>
          </w14:textFill>
        </w:rPr>
        <w:t>（如有）</w:t>
      </w:r>
      <w:bookmarkEnd w:id="457"/>
      <w:bookmarkEnd w:id="458"/>
      <w:bookmarkEnd w:id="459"/>
      <w:bookmarkEnd w:id="460"/>
      <w:bookmarkEnd w:id="461"/>
      <w:bookmarkEnd w:id="462"/>
    </w:p>
    <w:p>
      <w:pPr>
        <w:pageBreakBefore w:val="0"/>
        <w:tabs>
          <w:tab w:val="left" w:pos="3847"/>
        </w:tabs>
        <w:overflowPunct/>
        <w:topLinePunct w:val="0"/>
        <w:bidi w:val="0"/>
        <w:spacing w:beforeAutospacing="0" w:afterAutospacing="0" w:line="560" w:lineRule="exact"/>
        <w:ind w:right="-227"/>
        <w:rPr>
          <w:rFonts w:hint="eastAsia" w:ascii="仿宋_GB2312" w:hAnsi="仿宋_GB2312" w:eastAsia="仿宋_GB2312" w:cs="仿宋_GB2312"/>
          <w:b/>
          <w:bCs/>
          <w:color w:val="000000" w:themeColor="text1"/>
          <w:spacing w:val="0"/>
          <w:kern w:val="0"/>
          <w:position w:val="0"/>
          <w:sz w:val="32"/>
          <w:szCs w:val="32"/>
          <w:highlight w:val="none"/>
          <w:shd w:val="clear" w:color="auto" w:fill="auto"/>
          <w14:textFill>
            <w14:solidFill>
              <w14:schemeClr w14:val="tx1"/>
            </w14:solidFill>
          </w14:textFill>
        </w:rPr>
      </w:pPr>
    </w:p>
    <w:p>
      <w:pPr>
        <w:pageBreakBefore w:val="0"/>
        <w:overflowPunct/>
        <w:topLinePunct w:val="0"/>
        <w:bidi w:val="0"/>
        <w:spacing w:beforeAutospacing="0" w:afterAutospacing="0" w:line="560" w:lineRule="exact"/>
        <w:jc w:val="center"/>
        <w:rPr>
          <w:rFonts w:hint="eastAsia" w:ascii="仿宋_GB2312" w:hAnsi="仿宋_GB2312" w:eastAsia="仿宋_GB2312" w:cs="仿宋_GB2312"/>
          <w:color w:val="000000" w:themeColor="text1"/>
          <w:spacing w:val="0"/>
          <w:position w:val="0"/>
          <w:sz w:val="32"/>
          <w:szCs w:val="32"/>
          <w:highlight w:val="none"/>
          <w:shd w:val="clear" w:color="auto" w:fill="auto"/>
          <w14:textFill>
            <w14:solidFill>
              <w14:schemeClr w14:val="tx1"/>
            </w14:solidFill>
          </w14:textFill>
        </w:rPr>
      </w:pPr>
      <w:r>
        <w:rPr>
          <w:rFonts w:hint="eastAsia" w:ascii="仿宋_GB2312" w:hAnsi="仿宋_GB2312" w:eastAsia="仿宋_GB2312" w:cs="仿宋_GB2312"/>
          <w:b/>
          <w:bCs/>
          <w:color w:val="000000" w:themeColor="text1"/>
          <w:spacing w:val="0"/>
          <w:position w:val="0"/>
          <w:sz w:val="32"/>
          <w:szCs w:val="32"/>
          <w:highlight w:val="none"/>
          <w:shd w:val="clear" w:color="auto" w:fill="auto"/>
          <w14:textFill>
            <w14:solidFill>
              <w14:schemeClr w14:val="tx1"/>
            </w14:solidFill>
          </w14:textFill>
        </w:rPr>
        <w:t>节能产品明细表</w:t>
      </w:r>
    </w:p>
    <w:p>
      <w:pPr>
        <w:pStyle w:val="26"/>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名称</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w:t>
      </w:r>
    </w:p>
    <w:p>
      <w:pPr>
        <w:pStyle w:val="26"/>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项目编号</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w:t>
      </w:r>
    </w:p>
    <w:p>
      <w:pPr>
        <w:pStyle w:val="26"/>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包号：</w:t>
      </w:r>
    </w:p>
    <w:p>
      <w:pPr>
        <w:pStyle w:val="26"/>
        <w:tabs>
          <w:tab w:val="left" w:pos="5580"/>
        </w:tabs>
        <w:wordWrap w:val="0"/>
        <w:spacing w:line="360" w:lineRule="auto"/>
        <w:jc w:val="right"/>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单位：元</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 xml:space="preserve"> </w:t>
      </w:r>
    </w:p>
    <w:tbl>
      <w:tblPr>
        <w:tblStyle w:val="50"/>
        <w:tblpPr w:leftFromText="180" w:rightFromText="180" w:vertAnchor="text" w:horzAnchor="margin" w:tblpX="1" w:tblpY="6"/>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761"/>
        <w:gridCol w:w="1522"/>
        <w:gridCol w:w="2580"/>
        <w:gridCol w:w="816"/>
        <w:gridCol w:w="910"/>
        <w:gridCol w:w="9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序号</w:t>
            </w:r>
          </w:p>
        </w:tc>
        <w:tc>
          <w:tcPr>
            <w:tcW w:w="948"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货物名称</w:t>
            </w:r>
          </w:p>
        </w:tc>
        <w:tc>
          <w:tcPr>
            <w:tcW w:w="81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规格型号</w:t>
            </w:r>
          </w:p>
        </w:tc>
        <w:tc>
          <w:tcPr>
            <w:tcW w:w="1389"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节字标志认证证书编号</w:t>
            </w:r>
          </w:p>
        </w:tc>
        <w:tc>
          <w:tcPr>
            <w:tcW w:w="1423"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948"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81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389"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单价</w:t>
            </w: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数量</w:t>
            </w: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w:t>
            </w:r>
          </w:p>
        </w:tc>
        <w:tc>
          <w:tcPr>
            <w:tcW w:w="8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38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580" w:type="pct"/>
            <w:gridSpan w:val="6"/>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 xml:space="preserve">节能产品报价小计： </w:t>
            </w:r>
            <w:r>
              <w:rPr>
                <w:rFonts w:hint="eastAsia" w:ascii="宋体" w:hAnsi="宋体" w:eastAsia="宋体" w:cs="宋体"/>
                <w:color w:val="000000" w:themeColor="text1"/>
                <w:spacing w:val="0"/>
                <w:position w:val="0"/>
                <w:sz w:val="21"/>
                <w:szCs w:val="21"/>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元（政府强制采购节能产品除外）；所占总报价比例：</w:t>
            </w:r>
            <w:r>
              <w:rPr>
                <w:rFonts w:hint="eastAsia" w:ascii="宋体" w:hAnsi="宋体" w:eastAsia="宋体" w:cs="宋体"/>
                <w:color w:val="000000" w:themeColor="text1"/>
                <w:spacing w:val="0"/>
                <w:position w:val="0"/>
                <w:sz w:val="21"/>
                <w:szCs w:val="21"/>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 xml:space="preserve"> %。</w:t>
            </w:r>
          </w:p>
        </w:tc>
      </w:tr>
    </w:tbl>
    <w:p>
      <w:pPr>
        <w:autoSpaceDE w:val="0"/>
        <w:autoSpaceDN w:val="0"/>
        <w:adjustRightInd w:val="0"/>
        <w:spacing w:line="600" w:lineRule="exact"/>
        <w:jc w:val="left"/>
        <w:rPr>
          <w:rFonts w:hint="eastAsia" w:ascii="宋体" w:hAnsi="宋体" w:eastAsia="宋体" w:cs="宋体"/>
          <w:color w:val="000000" w:themeColor="text1"/>
          <w:spacing w:val="0"/>
          <w:kern w:val="0"/>
          <w:position w:val="0"/>
          <w:sz w:val="24"/>
          <w:szCs w:val="24"/>
          <w:highlight w:val="none"/>
          <w:shd w:val="clear" w:color="auto" w:fill="auto"/>
          <w14:textFill>
            <w14:solidFill>
              <w14:schemeClr w14:val="tx1"/>
            </w14:solidFill>
          </w14:textFill>
        </w:rPr>
      </w:pPr>
      <w:bookmarkStart w:id="463" w:name="_Toc46136870"/>
      <w:r>
        <w:rPr>
          <w:rFonts w:hint="eastAsia" w:ascii="宋体" w:hAnsi="宋体" w:eastAsia="宋体" w:cs="宋体"/>
          <w:color w:val="000000" w:themeColor="text1"/>
          <w:spacing w:val="0"/>
          <w:kern w:val="0"/>
          <w:position w:val="0"/>
          <w:sz w:val="24"/>
          <w:szCs w:val="24"/>
          <w:highlight w:val="none"/>
          <w:shd w:val="clear" w:color="auto" w:fill="auto"/>
          <w14:textFill>
            <w14:solidFill>
              <w14:schemeClr w14:val="tx1"/>
            </w14:solidFill>
          </w14:textFill>
        </w:rPr>
        <w:t>说明：</w:t>
      </w:r>
      <w:bookmarkStart w:id="464" w:name="_Hlk67320128"/>
      <w:r>
        <w:rPr>
          <w:rFonts w:hint="eastAsia" w:ascii="宋体" w:hAnsi="宋体" w:eastAsia="宋体" w:cs="宋体"/>
          <w:color w:val="000000" w:themeColor="text1"/>
          <w:spacing w:val="0"/>
          <w:kern w:val="0"/>
          <w:position w:val="0"/>
          <w:sz w:val="24"/>
          <w:szCs w:val="24"/>
          <w:highlight w:val="none"/>
          <w:shd w:val="clear" w:color="auto" w:fill="auto"/>
          <w14:textFill>
            <w14:solidFill>
              <w14:schemeClr w14:val="tx1"/>
            </w14:solidFill>
          </w14:textFill>
        </w:rPr>
        <w:t>1</w:t>
      </w:r>
      <w:r>
        <w:rPr>
          <w:rFonts w:hint="eastAsia" w:ascii="宋体" w:hAnsi="宋体" w:eastAsia="宋体" w:cs="宋体"/>
          <w:color w:val="000000" w:themeColor="text1"/>
          <w:spacing w:val="0"/>
          <w:kern w:val="0"/>
          <w:positio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color w:val="000000" w:themeColor="text1"/>
          <w:spacing w:val="0"/>
          <w:kern w:val="0"/>
          <w:position w:val="0"/>
          <w:sz w:val="24"/>
          <w:szCs w:val="24"/>
          <w:highlight w:val="none"/>
          <w:shd w:val="clear" w:color="auto" w:fill="auto"/>
          <w14:textFill>
            <w14:solidFill>
              <w14:schemeClr w14:val="tx1"/>
            </w14:solidFill>
          </w14:textFill>
        </w:rPr>
        <w:t xml:space="preserve">如所投产品为节能产品，请按要求逐项填写； </w:t>
      </w:r>
    </w:p>
    <w:p>
      <w:pPr>
        <w:numPr>
          <w:ilvl w:val="0"/>
          <w:numId w:val="0"/>
        </w:numPr>
        <w:autoSpaceDE w:val="0"/>
        <w:autoSpaceDN w:val="0"/>
        <w:adjustRightInd w:val="0"/>
        <w:spacing w:line="600" w:lineRule="exact"/>
        <w:ind w:left="0" w:leftChars="0" w:firstLine="720" w:firstLineChars="300"/>
        <w:jc w:val="left"/>
        <w:rPr>
          <w:rFonts w:hint="eastAsia" w:ascii="宋体" w:hAnsi="宋体" w:eastAsia="宋体" w:cs="宋体"/>
          <w:color w:val="000000" w:themeColor="text1"/>
          <w:spacing w:val="0"/>
          <w:kern w:val="0"/>
          <w:positio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4"/>
          <w:szCs w:val="24"/>
          <w:highlight w:val="none"/>
          <w:shd w:val="clear" w:color="auto" w:fill="auto"/>
          <w:lang w:val="en-US" w:eastAsia="zh-CN" w:bidi="ar-SA"/>
          <w14:textFill>
            <w14:solidFill>
              <w14:schemeClr w14:val="tx1"/>
            </w14:solidFill>
          </w14:textFill>
        </w:rPr>
        <w:t>2.</w:t>
      </w:r>
      <w:r>
        <w:rPr>
          <w:rFonts w:hint="eastAsia" w:ascii="宋体" w:hAnsi="宋体" w:eastAsia="宋体" w:cs="宋体"/>
          <w:color w:val="000000" w:themeColor="text1"/>
          <w:spacing w:val="0"/>
          <w:kern w:val="0"/>
          <w:position w:val="0"/>
          <w:sz w:val="24"/>
          <w:szCs w:val="24"/>
          <w:highlight w:val="none"/>
          <w:shd w:val="clear" w:color="auto" w:fill="auto"/>
          <w14:textFill>
            <w14:solidFill>
              <w14:schemeClr w14:val="tx1"/>
            </w14:solidFill>
          </w14:textFill>
        </w:rPr>
        <w:t>附节能产品认证证书，且证书内产品型号与所投产品型号完全一致，否则</w:t>
      </w:r>
      <w:r>
        <w:rPr>
          <w:rFonts w:hint="eastAsia" w:ascii="宋体" w:hAnsi="宋体" w:eastAsia="宋体" w:cs="宋体"/>
          <w:color w:val="000000" w:themeColor="text1"/>
          <w:spacing w:val="0"/>
          <w:kern w:val="0"/>
          <w:position w:val="0"/>
          <w:sz w:val="24"/>
          <w:szCs w:val="24"/>
          <w:highlight w:val="none"/>
          <w:shd w:val="clear" w:color="auto" w:fill="auto"/>
          <w:lang w:eastAsia="zh-CN"/>
          <w14:textFill>
            <w14:solidFill>
              <w14:schemeClr w14:val="tx1"/>
            </w14:solidFill>
          </w14:textFill>
        </w:rPr>
        <w:t>评标</w:t>
      </w:r>
      <w:r>
        <w:rPr>
          <w:rFonts w:hint="eastAsia" w:ascii="宋体" w:hAnsi="宋体" w:eastAsia="宋体" w:cs="宋体"/>
          <w:color w:val="000000" w:themeColor="text1"/>
          <w:spacing w:val="0"/>
          <w:kern w:val="0"/>
          <w:position w:val="0"/>
          <w:sz w:val="24"/>
          <w:szCs w:val="24"/>
          <w:highlight w:val="none"/>
          <w:shd w:val="clear" w:color="auto" w:fill="auto"/>
          <w14:textFill>
            <w14:solidFill>
              <w14:schemeClr w14:val="tx1"/>
            </w14:solidFill>
          </w14:textFill>
        </w:rPr>
        <w:t>时不予加分（非强制节能产品）。</w:t>
      </w:r>
    </w:p>
    <w:bookmarkEnd w:id="464"/>
    <w:p>
      <w:pPr>
        <w:pStyle w:val="26"/>
        <w:tabs>
          <w:tab w:val="left" w:pos="5580"/>
        </w:tabs>
        <w:spacing w:line="360" w:lineRule="auto"/>
        <w:ind w:firstLine="4677" w:firstLineChars="1949"/>
        <w:rPr>
          <w:rFonts w:hint="eastAsia" w:ascii="宋体" w:hAnsi="宋体" w:eastAsia="宋体" w:cs="Times New Roman"/>
          <w:color w:val="000000" w:themeColor="text1"/>
          <w:spacing w:val="0"/>
          <w:position w:val="0"/>
          <w:sz w:val="24"/>
          <w:szCs w:val="24"/>
          <w:highlight w:val="none"/>
          <w:shd w:val="clear" w:color="auto" w:fill="auto"/>
          <w:lang w:eastAsia="zh-CN"/>
          <w14:textFill>
            <w14:solidFill>
              <w14:schemeClr w14:val="tx1"/>
            </w14:solidFill>
          </w14:textFill>
        </w:rPr>
      </w:pPr>
    </w:p>
    <w:p>
      <w:pPr>
        <w:pStyle w:val="26"/>
        <w:tabs>
          <w:tab w:val="left" w:pos="5580"/>
        </w:tabs>
        <w:spacing w:line="360" w:lineRule="auto"/>
        <w:ind w:firstLine="4560" w:firstLineChars="1900"/>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投标人全称（公章）：</w:t>
      </w:r>
    </w:p>
    <w:p>
      <w:pPr>
        <w:pStyle w:val="26"/>
        <w:tabs>
          <w:tab w:val="left" w:pos="5580"/>
        </w:tabs>
        <w:spacing w:line="360" w:lineRule="auto"/>
        <w:ind w:firstLine="2400" w:firstLineChars="1000"/>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法定代表人或授权代理人（签字或盖章）</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w:t>
      </w: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年   月   日</w:t>
      </w:r>
    </w:p>
    <w:p>
      <w:pPr>
        <w:keepNext w:val="0"/>
        <w:keepLines w:val="0"/>
        <w:pageBreakBefore w:val="0"/>
        <w:widowControl/>
        <w:tabs>
          <w:tab w:val="left" w:pos="1843"/>
        </w:tabs>
        <w:kinsoku/>
        <w:wordWrap/>
        <w:overflowPunct/>
        <w:topLinePunct w:val="0"/>
        <w:autoSpaceDE w:val="0"/>
        <w:autoSpaceDN w:val="0"/>
        <w:bidi w:val="0"/>
        <w:adjustRightInd/>
        <w:snapToGrid/>
        <w:spacing w:beforeAutospacing="0" w:afterAutospacing="0" w:line="560" w:lineRule="exact"/>
        <w:ind w:right="0" w:firstLine="640" w:firstLineChars="200"/>
        <w:textAlignment w:val="auto"/>
        <w:outlineLvl w:val="1"/>
        <w:rPr>
          <w:rFonts w:hint="eastAsia" w:ascii="宋体" w:hAnsi="宋体" w:eastAsia="宋体" w:cs="宋体"/>
          <w:b/>
          <w:bCs/>
          <w:color w:val="000000" w:themeColor="text1"/>
          <w:spacing w:val="0"/>
          <w:kern w:val="1"/>
          <w:position w:val="0"/>
          <w:sz w:val="24"/>
          <w:szCs w:val="24"/>
          <w:highlight w:val="none"/>
          <w:shd w:val="clear" w:color="auto" w:fill="auto"/>
          <w14:textFill>
            <w14:solidFill>
              <w14:schemeClr w14:val="tx1"/>
            </w14:solidFill>
          </w14:textFill>
        </w:rPr>
      </w:pPr>
      <w:r>
        <w:rPr>
          <w:rFonts w:hint="eastAsia" w:ascii="仿宋_GB2312" w:hAnsi="仿宋_GB2312" w:eastAsia="仿宋_GB2312" w:cs="仿宋_GB2312"/>
          <w:color w:val="000000" w:themeColor="text1"/>
          <w:spacing w:val="0"/>
          <w:kern w:val="0"/>
          <w:position w:val="0"/>
          <w:sz w:val="32"/>
          <w:szCs w:val="32"/>
          <w:highlight w:val="none"/>
          <w:shd w:val="clear" w:color="auto" w:fill="auto"/>
          <w14:textFill>
            <w14:solidFill>
              <w14:schemeClr w14:val="tx1"/>
            </w14:solidFill>
          </w14:textFill>
        </w:rPr>
        <w:br w:type="page"/>
      </w:r>
      <w:bookmarkStart w:id="465" w:name="_Toc32430"/>
      <w:bookmarkStart w:id="466" w:name="_Toc520"/>
      <w:bookmarkStart w:id="467" w:name="_Toc5244"/>
      <w:bookmarkStart w:id="468" w:name="_Toc9714"/>
      <w:bookmarkStart w:id="469" w:name="_Toc16987"/>
      <w:bookmarkStart w:id="470" w:name="_Toc21344"/>
      <w:bookmarkStart w:id="471" w:name="_Toc8620"/>
      <w:r>
        <w:rPr>
          <w:rFonts w:hint="eastAsia" w:ascii="宋体" w:hAnsi="宋体" w:eastAsia="宋体" w:cs="宋体"/>
          <w:b/>
          <w:bCs/>
          <w:color w:val="000000" w:themeColor="text1"/>
          <w:spacing w:val="0"/>
          <w:position w:val="0"/>
          <w:sz w:val="24"/>
          <w:szCs w:val="24"/>
          <w:highlight w:val="none"/>
          <w:shd w:val="clear" w:color="auto" w:fill="auto"/>
          <w14:textFill>
            <w14:solidFill>
              <w14:schemeClr w14:val="tx1"/>
            </w14:solidFill>
          </w14:textFill>
        </w:rPr>
        <w:t>1</w:t>
      </w:r>
      <w:r>
        <w:rPr>
          <w:rFonts w:hint="eastAsia" w:ascii="宋体" w:hAnsi="宋体" w:eastAsia="宋体" w:cs="宋体"/>
          <w:b/>
          <w:bCs/>
          <w:color w:val="000000" w:themeColor="text1"/>
          <w:spacing w:val="0"/>
          <w:position w:val="0"/>
          <w:sz w:val="24"/>
          <w:szCs w:val="24"/>
          <w:highlight w:val="none"/>
          <w:shd w:val="clear" w:color="auto" w:fill="auto"/>
          <w:lang w:val="en-US" w:eastAsia="zh-CN"/>
          <w14:textFill>
            <w14:solidFill>
              <w14:schemeClr w14:val="tx1"/>
            </w14:solidFill>
          </w14:textFill>
        </w:rPr>
        <w:t>0.</w:t>
      </w:r>
      <w:r>
        <w:rPr>
          <w:rFonts w:hint="eastAsia" w:ascii="宋体" w:hAnsi="宋体" w:eastAsia="宋体" w:cs="宋体"/>
          <w:b/>
          <w:bCs/>
          <w:color w:val="000000" w:themeColor="text1"/>
          <w:spacing w:val="0"/>
          <w:position w:val="0"/>
          <w:sz w:val="24"/>
          <w:szCs w:val="24"/>
          <w:highlight w:val="none"/>
          <w:shd w:val="clear" w:color="auto" w:fill="auto"/>
          <w14:textFill>
            <w14:solidFill>
              <w14:schemeClr w14:val="tx1"/>
            </w14:solidFill>
          </w14:textFill>
        </w:rPr>
        <w:t>强制采购节能产品明细表</w:t>
      </w:r>
      <w:r>
        <w:rPr>
          <w:rFonts w:hint="eastAsia" w:ascii="宋体" w:hAnsi="宋体" w:eastAsia="宋体" w:cs="宋体"/>
          <w:b/>
          <w:bCs/>
          <w:color w:val="000000" w:themeColor="text1"/>
          <w:spacing w:val="0"/>
          <w:kern w:val="1"/>
          <w:position w:val="0"/>
          <w:sz w:val="24"/>
          <w:szCs w:val="24"/>
          <w:highlight w:val="none"/>
          <w:shd w:val="clear" w:color="auto" w:fill="auto"/>
          <w14:textFill>
            <w14:solidFill>
              <w14:schemeClr w14:val="tx1"/>
            </w14:solidFill>
          </w14:textFill>
        </w:rPr>
        <w:t>（如有）</w:t>
      </w:r>
      <w:bookmarkEnd w:id="465"/>
      <w:bookmarkEnd w:id="466"/>
      <w:bookmarkEnd w:id="467"/>
      <w:bookmarkEnd w:id="468"/>
      <w:bookmarkEnd w:id="469"/>
      <w:bookmarkEnd w:id="470"/>
      <w:bookmarkEnd w:id="471"/>
    </w:p>
    <w:p>
      <w:pPr>
        <w:pageBreakBefore w:val="0"/>
        <w:overflowPunct/>
        <w:topLinePunct w:val="0"/>
        <w:bidi w:val="0"/>
        <w:spacing w:beforeAutospacing="0" w:afterAutospacing="0" w:line="560" w:lineRule="exact"/>
        <w:rPr>
          <w:rFonts w:hint="eastAsia" w:ascii="仿宋_GB2312" w:hAnsi="仿宋_GB2312" w:eastAsia="仿宋_GB2312" w:cs="仿宋_GB2312"/>
          <w:b/>
          <w:bCs/>
          <w:color w:val="000000" w:themeColor="text1"/>
          <w:spacing w:val="0"/>
          <w:kern w:val="0"/>
          <w:position w:val="0"/>
          <w:sz w:val="32"/>
          <w:szCs w:val="32"/>
          <w:highlight w:val="none"/>
          <w:shd w:val="clear" w:color="auto" w:fill="auto"/>
          <w14:textFill>
            <w14:solidFill>
              <w14:schemeClr w14:val="tx1"/>
            </w14:solidFill>
          </w14:textFill>
        </w:rPr>
      </w:pPr>
    </w:p>
    <w:bookmarkEnd w:id="463"/>
    <w:p>
      <w:pPr>
        <w:pageBreakBefore w:val="0"/>
        <w:overflowPunct/>
        <w:topLinePunct w:val="0"/>
        <w:bidi w:val="0"/>
        <w:spacing w:beforeAutospacing="0" w:afterAutospacing="0" w:line="560" w:lineRule="exact"/>
        <w:jc w:val="center"/>
        <w:rPr>
          <w:rFonts w:hint="eastAsia" w:ascii="仿宋_GB2312" w:hAnsi="仿宋_GB2312" w:eastAsia="仿宋_GB2312" w:cs="仿宋_GB2312"/>
          <w:b/>
          <w:bCs/>
          <w:color w:val="000000" w:themeColor="text1"/>
          <w:spacing w:val="0"/>
          <w:position w:val="0"/>
          <w:sz w:val="32"/>
          <w:szCs w:val="32"/>
          <w:highlight w:val="none"/>
          <w:shd w:val="clear" w:color="auto" w:fill="auto"/>
          <w14:textFill>
            <w14:solidFill>
              <w14:schemeClr w14:val="tx1"/>
            </w14:solidFill>
          </w14:textFill>
        </w:rPr>
      </w:pPr>
      <w:r>
        <w:rPr>
          <w:rFonts w:hint="eastAsia" w:ascii="仿宋_GB2312" w:hAnsi="仿宋_GB2312" w:eastAsia="仿宋_GB2312" w:cs="仿宋_GB2312"/>
          <w:b/>
          <w:bCs/>
          <w:color w:val="000000" w:themeColor="text1"/>
          <w:spacing w:val="0"/>
          <w:position w:val="0"/>
          <w:sz w:val="32"/>
          <w:szCs w:val="32"/>
          <w:highlight w:val="none"/>
          <w:shd w:val="clear" w:color="auto" w:fill="auto"/>
          <w14:textFill>
            <w14:solidFill>
              <w14:schemeClr w14:val="tx1"/>
            </w14:solidFill>
          </w14:textFill>
        </w:rPr>
        <w:t>强制节能产品明细表</w:t>
      </w:r>
    </w:p>
    <w:p>
      <w:pPr>
        <w:pStyle w:val="26"/>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项目</w:t>
      </w: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名称</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w:t>
      </w:r>
    </w:p>
    <w:p>
      <w:pPr>
        <w:pStyle w:val="26"/>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项目编号</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w:t>
      </w:r>
    </w:p>
    <w:p>
      <w:pPr>
        <w:pStyle w:val="26"/>
        <w:tabs>
          <w:tab w:val="left" w:pos="5580"/>
        </w:tabs>
        <w:spacing w:line="360" w:lineRule="auto"/>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包号：</w:t>
      </w:r>
    </w:p>
    <w:p>
      <w:pPr>
        <w:pStyle w:val="26"/>
        <w:tabs>
          <w:tab w:val="left" w:pos="5580"/>
        </w:tabs>
        <w:spacing w:line="360" w:lineRule="auto"/>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 xml:space="preserve">                                                                   单位： 元</w:t>
      </w:r>
    </w:p>
    <w:tbl>
      <w:tblPr>
        <w:tblStyle w:val="50"/>
        <w:tblpPr w:leftFromText="180" w:rightFromText="180" w:vertAnchor="text" w:horzAnchor="margin" w:tblpXSpec="center" w:tblpY="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762"/>
        <w:gridCol w:w="1515"/>
        <w:gridCol w:w="2589"/>
        <w:gridCol w:w="816"/>
        <w:gridCol w:w="913"/>
        <w:gridCol w:w="9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420"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position w:val="0"/>
                <w:sz w:val="21"/>
                <w:szCs w:val="21"/>
                <w:highlight w:val="none"/>
                <w:shd w:val="clear" w:color="auto" w:fill="auto"/>
                <w14:textFill>
                  <w14:solidFill>
                    <w14:schemeClr w14:val="tx1"/>
                  </w14:solidFill>
                </w14:textFill>
              </w:rPr>
              <w:t>序号</w:t>
            </w:r>
          </w:p>
        </w:tc>
        <w:tc>
          <w:tcPr>
            <w:tcW w:w="948"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货物名称</w:t>
            </w:r>
          </w:p>
        </w:tc>
        <w:tc>
          <w:tcPr>
            <w:tcW w:w="815"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规格型号</w:t>
            </w:r>
          </w:p>
        </w:tc>
        <w:tc>
          <w:tcPr>
            <w:tcW w:w="1393" w:type="pct"/>
            <w:vMerge w:val="restar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节字标志认证证书编号</w:t>
            </w:r>
          </w:p>
        </w:tc>
        <w:tc>
          <w:tcPr>
            <w:tcW w:w="1422" w:type="pct"/>
            <w:gridSpan w:val="3"/>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价格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420"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948"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815"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393" w:type="pct"/>
            <w:vMerge w:val="continue"/>
            <w:tcBorders>
              <w:tl2br w:val="nil"/>
              <w:tr2bl w:val="nil"/>
            </w:tcBorders>
            <w:noWrap w:val="0"/>
            <w:vAlign w:val="center"/>
          </w:tcPr>
          <w:p>
            <w:pPr>
              <w:keepNext w:val="0"/>
              <w:keepLines w:val="0"/>
              <w:pageBreakBefore w:val="0"/>
              <w:widowControl/>
              <w:kinsoku/>
              <w:wordWrap/>
              <w:overflowPunct/>
              <w:topLinePunct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单价</w:t>
            </w: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数量</w:t>
            </w: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小计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420"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948"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t>…</w:t>
            </w:r>
          </w:p>
        </w:tc>
        <w:tc>
          <w:tcPr>
            <w:tcW w:w="815"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1393"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39"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c>
          <w:tcPr>
            <w:tcW w:w="491" w:type="pct"/>
            <w:tcBorders>
              <w:tl2br w:val="nil"/>
              <w:tr2bl w:val="nil"/>
            </w:tcBorders>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center"/>
              <w:textAlignment w:val="auto"/>
              <w:rPr>
                <w:rFonts w:hint="eastAsia" w:ascii="宋体" w:hAnsi="宋体" w:eastAsia="宋体" w:cs="宋体"/>
                <w:color w:val="000000" w:themeColor="text1"/>
                <w:spacing w:val="0"/>
                <w:kern w:val="0"/>
                <w:position w:val="0"/>
                <w:sz w:val="21"/>
                <w:szCs w:val="21"/>
                <w:highlight w:val="none"/>
                <w:shd w:val="clear" w:color="auto" w:fill="auto"/>
                <w14:textFill>
                  <w14:solidFill>
                    <w14:schemeClr w14:val="tx1"/>
                  </w14:solidFill>
                </w14:textFill>
              </w:rPr>
            </w:pPr>
          </w:p>
        </w:tc>
      </w:tr>
    </w:tbl>
    <w:p>
      <w:pPr>
        <w:keepNext w:val="0"/>
        <w:keepLines w:val="0"/>
        <w:pageBreakBefore w:val="0"/>
        <w:widowControl w:val="0"/>
        <w:kinsoku/>
        <w:wordWrap/>
        <w:overflowPunct/>
        <w:topLinePunct w:val="0"/>
        <w:autoSpaceDE w:val="0"/>
        <w:autoSpaceDN w:val="0"/>
        <w:bidi w:val="0"/>
        <w:adjustRightInd/>
        <w:snapToGrid/>
        <w:spacing w:before="0" w:beforeLines="50" w:line="360" w:lineRule="auto"/>
        <w:jc w:val="left"/>
        <w:textAlignment w:val="auto"/>
        <w:rPr>
          <w:rFonts w:hint="eastAsia" w:ascii="宋体" w:hAnsi="宋体" w:eastAsia="宋体" w:cs="Times New Roman"/>
          <w:color w:val="000000" w:themeColor="text1"/>
          <w:spacing w:val="0"/>
          <w:kern w:val="2"/>
          <w:position w:val="0"/>
          <w:sz w:val="24"/>
          <w:szCs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kern w:val="2"/>
          <w:position w:val="0"/>
          <w:sz w:val="24"/>
          <w:szCs w:val="24"/>
          <w:highlight w:val="none"/>
          <w:shd w:val="clear" w:color="auto" w:fill="auto"/>
          <w14:textFill>
            <w14:solidFill>
              <w14:schemeClr w14:val="tx1"/>
            </w14:solidFill>
          </w14:textFill>
        </w:rPr>
        <w:t xml:space="preserve">说明：1.如所报所有产品为强制节能产品，请按要求逐项填写； </w:t>
      </w:r>
    </w:p>
    <w:p>
      <w:pPr>
        <w:autoSpaceDE w:val="0"/>
        <w:autoSpaceDN w:val="0"/>
        <w:adjustRightInd w:val="0"/>
        <w:spacing w:line="360" w:lineRule="auto"/>
        <w:ind w:firstLine="720" w:firstLineChars="300"/>
        <w:jc w:val="left"/>
        <w:rPr>
          <w:rFonts w:hint="eastAsia" w:ascii="宋体" w:hAnsi="宋体" w:eastAsia="宋体" w:cs="Times New Roman"/>
          <w:color w:val="000000" w:themeColor="text1"/>
          <w:spacing w:val="0"/>
          <w:kern w:val="2"/>
          <w:position w:val="0"/>
          <w:sz w:val="24"/>
          <w:szCs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kern w:val="2"/>
          <w:position w:val="0"/>
          <w:sz w:val="24"/>
          <w:szCs w:val="24"/>
          <w:highlight w:val="none"/>
          <w:shd w:val="clear" w:color="auto" w:fill="auto"/>
          <w14:textFill>
            <w14:solidFill>
              <w14:schemeClr w14:val="tx1"/>
            </w14:solidFill>
          </w14:textFill>
        </w:rPr>
        <w:t>2.需附节能产品认证证书，且证书内产品型号与所报产品型号完全一致，未提供产品认证证书或证书内产品型号与所投产品型号不完全一致的，将被认定为投标无效。</w:t>
      </w:r>
    </w:p>
    <w:p>
      <w:pPr>
        <w:pStyle w:val="26"/>
        <w:tabs>
          <w:tab w:val="left" w:pos="5580"/>
        </w:tabs>
        <w:spacing w:line="360" w:lineRule="auto"/>
        <w:ind w:firstLine="4677" w:firstLineChars="1949"/>
        <w:rPr>
          <w:rFonts w:hint="eastAsia" w:ascii="宋体" w:hAnsi="宋体" w:eastAsia="宋体" w:cs="Times New Roman"/>
          <w:color w:val="000000" w:themeColor="text1"/>
          <w:spacing w:val="0"/>
          <w:position w:val="0"/>
          <w:sz w:val="24"/>
          <w:szCs w:val="24"/>
          <w:highlight w:val="none"/>
          <w:shd w:val="clear" w:color="auto" w:fill="auto"/>
          <w:lang w:eastAsia="zh-CN"/>
          <w14:textFill>
            <w14:solidFill>
              <w14:schemeClr w14:val="tx1"/>
            </w14:solidFill>
          </w14:textFill>
        </w:rPr>
      </w:pPr>
    </w:p>
    <w:p>
      <w:pPr>
        <w:pStyle w:val="26"/>
        <w:tabs>
          <w:tab w:val="left" w:pos="5580"/>
        </w:tabs>
        <w:spacing w:line="360" w:lineRule="auto"/>
        <w:ind w:firstLine="4560" w:firstLineChars="1900"/>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投标人全称（公章）：</w:t>
      </w:r>
    </w:p>
    <w:p>
      <w:pPr>
        <w:pStyle w:val="26"/>
        <w:tabs>
          <w:tab w:val="left" w:pos="5580"/>
        </w:tabs>
        <w:spacing w:line="360" w:lineRule="auto"/>
        <w:ind w:firstLine="2400" w:firstLineChars="1000"/>
        <w:rPr>
          <w:rFonts w:hint="default"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法定代表人或授权代理人（签字或盖章）</w:t>
      </w:r>
      <w:r>
        <w:rPr>
          <w:rFonts w:hint="eastAsia"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w:t>
      </w: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p>
    <w:p>
      <w:pPr>
        <w:tabs>
          <w:tab w:val="left" w:pos="525"/>
          <w:tab w:val="left" w:pos="1051"/>
        </w:tabs>
        <w:spacing w:before="143"/>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p>
    <w:p>
      <w:pPr>
        <w:pageBreakBefore w:val="0"/>
        <w:tabs>
          <w:tab w:val="left" w:pos="525"/>
          <w:tab w:val="left" w:pos="1051"/>
        </w:tabs>
        <w:overflowPunct/>
        <w:topLinePunct w:val="0"/>
        <w:bidi w:val="0"/>
        <w:spacing w:beforeAutospacing="0" w:afterAutospacing="0" w:line="560" w:lineRule="exact"/>
        <w:ind w:right="1247"/>
        <w:jc w:val="right"/>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pPr>
      <w:r>
        <w:rPr>
          <w:rFonts w:hint="eastAsia" w:ascii="宋体" w:hAnsi="宋体" w:eastAsia="宋体" w:cs="Times New Roman"/>
          <w:color w:val="000000" w:themeColor="text1"/>
          <w:spacing w:val="0"/>
          <w:kern w:val="2"/>
          <w:position w:val="0"/>
          <w:sz w:val="24"/>
          <w:szCs w:val="24"/>
          <w:highlight w:val="none"/>
          <w:shd w:val="clear" w:color="auto" w:fill="auto"/>
          <w:lang w:val="en-US" w:eastAsia="zh-CN" w:bidi="ar-SA"/>
          <w14:textFill>
            <w14:solidFill>
              <w14:schemeClr w14:val="tx1"/>
            </w14:solidFill>
          </w14:textFill>
        </w:rPr>
        <w:t>年   月   日</w:t>
      </w:r>
    </w:p>
    <w:p>
      <w:pPr>
        <w:pageBreakBefore w:val="0"/>
        <w:overflowPunct/>
        <w:topLinePunct w:val="0"/>
        <w:bidi w:val="0"/>
        <w:spacing w:beforeAutospacing="0" w:afterAutospacing="0" w:line="560" w:lineRule="exact"/>
        <w:rPr>
          <w:rFonts w:hint="eastAsia" w:ascii="仿宋_GB2312" w:hAnsi="仿宋_GB2312" w:eastAsia="仿宋_GB2312" w:cs="仿宋_GB2312"/>
          <w:bCs/>
          <w:color w:val="000000" w:themeColor="text1"/>
          <w:spacing w:val="0"/>
          <w:position w:val="0"/>
          <w:sz w:val="32"/>
          <w:szCs w:val="32"/>
          <w:highlight w:val="none"/>
          <w:shd w:val="clear" w:color="auto" w:fill="auto"/>
          <w14:textFill>
            <w14:solidFill>
              <w14:schemeClr w14:val="tx1"/>
            </w14:solidFill>
          </w14:textFill>
        </w:rPr>
      </w:pPr>
    </w:p>
    <w:p>
      <w:pPr>
        <w:keepNext w:val="0"/>
        <w:keepLines w:val="0"/>
        <w:pageBreakBefore w:val="0"/>
        <w:widowControl/>
        <w:numPr>
          <w:ilvl w:val="0"/>
          <w:numId w:val="0"/>
        </w:numPr>
        <w:tabs>
          <w:tab w:val="left" w:pos="960"/>
        </w:tabs>
        <w:kinsoku/>
        <w:wordWrap/>
        <w:overflowPunct/>
        <w:topLinePunct w:val="0"/>
        <w:autoSpaceDE w:val="0"/>
        <w:autoSpaceDN w:val="0"/>
        <w:bidi w:val="0"/>
        <w:adjustRightInd/>
        <w:snapToGrid/>
        <w:spacing w:line="560" w:lineRule="exact"/>
        <w:ind w:leftChars="0" w:right="0" w:rightChars="0" w:firstLine="640" w:firstLineChars="200"/>
        <w:textAlignment w:val="auto"/>
        <w:rPr>
          <w:rFonts w:hint="eastAsia" w:ascii="仿宋_GB2312" w:hAnsi="仿宋_GB2312" w:eastAsia="仿宋_GB2312" w:cs="仿宋_GB2312"/>
          <w:bCs/>
          <w:color w:val="000000" w:themeColor="text1"/>
          <w:spacing w:val="0"/>
          <w:position w:val="0"/>
          <w:sz w:val="32"/>
          <w:szCs w:val="32"/>
          <w:highlight w:val="none"/>
          <w:shd w:val="clear" w:color="auto" w:fill="auto"/>
          <w14:textFill>
            <w14:solidFill>
              <w14:schemeClr w14:val="tx1"/>
            </w14:solidFill>
          </w14:textFill>
        </w:rPr>
      </w:pPr>
    </w:p>
    <w:p>
      <w:pPr>
        <w:keepNext w:val="0"/>
        <w:keepLines w:val="0"/>
        <w:pageBreakBefore w:val="0"/>
        <w:widowControl/>
        <w:numPr>
          <w:ilvl w:val="0"/>
          <w:numId w:val="0"/>
        </w:numPr>
        <w:tabs>
          <w:tab w:val="left" w:pos="960"/>
        </w:tabs>
        <w:kinsoku/>
        <w:wordWrap/>
        <w:overflowPunct/>
        <w:topLinePunct w:val="0"/>
        <w:autoSpaceDE w:val="0"/>
        <w:autoSpaceDN w:val="0"/>
        <w:bidi w:val="0"/>
        <w:adjustRightInd/>
        <w:snapToGrid/>
        <w:spacing w:line="560" w:lineRule="exact"/>
        <w:ind w:leftChars="0" w:right="0" w:rightChars="0" w:firstLine="640" w:firstLineChars="200"/>
        <w:textAlignment w:val="auto"/>
        <w:rPr>
          <w:rFonts w:hint="eastAsia" w:ascii="宋体" w:hAnsi="宋体" w:eastAsia="宋体" w:cs="宋体"/>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仿宋_GB2312" w:hAnsi="仿宋_GB2312" w:eastAsia="仿宋_GB2312" w:cs="仿宋_GB2312"/>
          <w:bCs/>
          <w:color w:val="000000" w:themeColor="text1"/>
          <w:spacing w:val="0"/>
          <w:position w:val="0"/>
          <w:sz w:val="32"/>
          <w:szCs w:val="32"/>
          <w:highlight w:val="none"/>
          <w:shd w:val="clear" w:color="auto" w:fill="auto"/>
          <w14:textFill>
            <w14:solidFill>
              <w14:schemeClr w14:val="tx1"/>
            </w14:solidFill>
          </w14:textFill>
        </w:rPr>
        <w:br w:type="page"/>
      </w:r>
      <w:r>
        <w:rPr>
          <w:rFonts w:hint="eastAsia" w:ascii="宋体" w:hAnsi="宋体" w:eastAsia="宋体" w:cs="宋体"/>
          <w:b/>
          <w:bCs/>
          <w:color w:val="000000" w:themeColor="text1"/>
          <w:spacing w:val="0"/>
          <w:kern w:val="1"/>
          <w:position w:val="0"/>
          <w:sz w:val="24"/>
          <w:szCs w:val="24"/>
          <w:highlight w:val="none"/>
          <w:shd w:val="clear" w:color="auto" w:fill="auto"/>
          <w:lang w:val="en-US" w:eastAsia="zh-CN"/>
          <w14:textFill>
            <w14:solidFill>
              <w14:schemeClr w14:val="tx1"/>
            </w14:solidFill>
          </w14:textFill>
        </w:rPr>
        <w:t>11.招标</w:t>
      </w:r>
      <w:r>
        <w:rPr>
          <w:rFonts w:hint="eastAsia" w:ascii="宋体" w:hAnsi="宋体" w:eastAsia="宋体" w:cs="宋体"/>
          <w:b/>
          <w:bCs/>
          <w:color w:val="000000" w:themeColor="text1"/>
          <w:spacing w:val="0"/>
          <w:kern w:val="1"/>
          <w:position w:val="0"/>
          <w:sz w:val="24"/>
          <w:szCs w:val="24"/>
          <w:highlight w:val="none"/>
          <w:shd w:val="clear" w:color="auto" w:fill="auto"/>
          <w14:textFill>
            <w14:solidFill>
              <w14:schemeClr w14:val="tx1"/>
            </w14:solidFill>
          </w14:textFill>
        </w:rPr>
        <w:t>文件</w:t>
      </w:r>
      <w:r>
        <w:rPr>
          <w:rFonts w:hint="eastAsia" w:ascii="宋体" w:hAnsi="宋体" w:eastAsia="宋体" w:cs="宋体"/>
          <w:b/>
          <w:bCs/>
          <w:color w:val="000000" w:themeColor="text1"/>
          <w:spacing w:val="0"/>
          <w:kern w:val="1"/>
          <w:position w:val="0"/>
          <w:sz w:val="24"/>
          <w:szCs w:val="24"/>
          <w:highlight w:val="none"/>
          <w:shd w:val="clear" w:color="auto" w:fill="auto"/>
          <w:lang w:eastAsia="zh-CN"/>
          <w14:textFill>
            <w14:solidFill>
              <w14:schemeClr w14:val="tx1"/>
            </w14:solidFill>
          </w14:textFill>
        </w:rPr>
        <w:t>其他规定</w:t>
      </w:r>
      <w:r>
        <w:rPr>
          <w:rFonts w:hint="eastAsia" w:ascii="宋体" w:hAnsi="宋体" w:eastAsia="宋体" w:cs="宋体"/>
          <w:b/>
          <w:bCs/>
          <w:color w:val="000000" w:themeColor="text1"/>
          <w:spacing w:val="0"/>
          <w:kern w:val="1"/>
          <w:position w:val="0"/>
          <w:sz w:val="24"/>
          <w:szCs w:val="24"/>
          <w:highlight w:val="none"/>
          <w:shd w:val="clear" w:color="auto" w:fill="auto"/>
          <w14:textFill>
            <w14:solidFill>
              <w14:schemeClr w14:val="tx1"/>
            </w14:solidFill>
          </w14:textFill>
        </w:rPr>
        <w:t>或者</w:t>
      </w:r>
      <w:r>
        <w:rPr>
          <w:rFonts w:hint="eastAsia" w:ascii="宋体" w:hAnsi="宋体" w:eastAsia="宋体" w:cs="宋体"/>
          <w:b/>
          <w:bCs/>
          <w:color w:val="000000" w:themeColor="text1"/>
          <w:spacing w:val="0"/>
          <w:kern w:val="1"/>
          <w:position w:val="0"/>
          <w:sz w:val="24"/>
          <w:szCs w:val="24"/>
          <w:highlight w:val="none"/>
          <w:shd w:val="clear" w:color="auto" w:fill="auto"/>
          <w:lang w:eastAsia="zh-CN"/>
          <w14:textFill>
            <w14:solidFill>
              <w14:schemeClr w14:val="tx1"/>
            </w14:solidFill>
          </w14:textFill>
        </w:rPr>
        <w:t>投标人</w:t>
      </w:r>
      <w:r>
        <w:rPr>
          <w:rFonts w:hint="eastAsia" w:ascii="宋体" w:hAnsi="宋体" w:eastAsia="宋体" w:cs="宋体"/>
          <w:b/>
          <w:bCs/>
          <w:color w:val="000000" w:themeColor="text1"/>
          <w:spacing w:val="0"/>
          <w:kern w:val="1"/>
          <w:position w:val="0"/>
          <w:sz w:val="24"/>
          <w:szCs w:val="24"/>
          <w:highlight w:val="none"/>
          <w:shd w:val="clear" w:color="auto" w:fill="auto"/>
          <w14:textFill>
            <w14:solidFill>
              <w14:schemeClr w14:val="tx1"/>
            </w14:solidFill>
          </w14:textFill>
        </w:rPr>
        <w:t>认为应介绍或者提交的资料、文件和说明（如有）（格式自拟）</w:t>
      </w:r>
    </w:p>
    <w:p>
      <w:pPr>
        <w:pageBreakBefore w:val="0"/>
        <w:widowControl/>
        <w:kinsoku/>
        <w:overflowPunct/>
        <w:topLinePunct w:val="0"/>
        <w:autoSpaceDE w:val="0"/>
        <w:autoSpaceDN w:val="0"/>
        <w:bidi w:val="0"/>
        <w:adjustRightInd w:val="0"/>
        <w:snapToGrid/>
        <w:spacing w:line="560" w:lineRule="exact"/>
        <w:ind w:right="-482" w:firstLine="480"/>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p>
    <w:p>
      <w:pPr>
        <w:pageBreakBefore w:val="0"/>
        <w:widowControl/>
        <w:kinsoku/>
        <w:overflowPunct/>
        <w:topLinePunct w:val="0"/>
        <w:bidi w:val="0"/>
        <w:snapToGrid/>
        <w:spacing w:line="560" w:lineRule="exact"/>
        <w:ind w:firstLine="640" w:firstLineChars="200"/>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p>
    <w:p>
      <w:pPr>
        <w:pageBreakBefore w:val="0"/>
        <w:kinsoku/>
        <w:overflowPunct/>
        <w:topLinePunct w:val="0"/>
        <w:bidi w:val="0"/>
        <w:snapToGrid/>
        <w:spacing w:line="560" w:lineRule="exact"/>
        <w:jc w:val="center"/>
        <w:textAlignment w:val="auto"/>
        <w:rPr>
          <w:rFonts w:hint="eastAsia" w:ascii="黑体" w:hAnsi="黑体" w:eastAsia="黑体" w:cs="黑体"/>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br w:type="page"/>
      </w:r>
      <w:bookmarkStart w:id="472" w:name="_Toc30099"/>
      <w:bookmarkStart w:id="473" w:name="_Toc17497"/>
      <w:bookmarkStart w:id="474" w:name="_Toc27390"/>
      <w:r>
        <w:rPr>
          <w:rFonts w:hint="eastAsia" w:ascii="黑体" w:hAnsi="黑体" w:eastAsia="黑体" w:cs="黑体"/>
          <w:b w:val="0"/>
          <w:bCs w:val="0"/>
          <w:color w:val="000000" w:themeColor="text1"/>
          <w:kern w:val="2"/>
          <w:sz w:val="32"/>
          <w:szCs w:val="32"/>
          <w:highlight w:val="none"/>
          <w:lang w:val="en-US" w:eastAsia="zh-CN" w:bidi="ar-SA"/>
          <w14:textFill>
            <w14:solidFill>
              <w14:schemeClr w14:val="tx1"/>
            </w14:solidFill>
          </w14:textFill>
        </w:rPr>
        <w:t>四、技</w:t>
      </w:r>
      <w:bookmarkStart w:id="475" w:name="_Toc17885398"/>
      <w:r>
        <w:rPr>
          <w:rFonts w:hint="eastAsia" w:ascii="黑体" w:hAnsi="黑体" w:eastAsia="黑体" w:cs="黑体"/>
          <w:b w:val="0"/>
          <w:bCs w:val="0"/>
          <w:color w:val="000000" w:themeColor="text1"/>
          <w:kern w:val="2"/>
          <w:sz w:val="32"/>
          <w:szCs w:val="32"/>
          <w:highlight w:val="none"/>
          <w:lang w:val="en-US" w:eastAsia="zh-CN" w:bidi="ar-SA"/>
          <w14:textFill>
            <w14:solidFill>
              <w14:schemeClr w14:val="tx1"/>
            </w14:solidFill>
          </w14:textFill>
        </w:rPr>
        <w:t>术文件</w:t>
      </w:r>
      <w:bookmarkEnd w:id="472"/>
      <w:bookmarkEnd w:id="473"/>
      <w:bookmarkEnd w:id="474"/>
      <w:bookmarkEnd w:id="475"/>
    </w:p>
    <w:p>
      <w:pPr>
        <w:rPr>
          <w:rFonts w:hint="eastAsia"/>
          <w:color w:val="000000" w:themeColor="text1"/>
          <w:spacing w:val="0"/>
          <w:position w:val="0"/>
          <w:highlight w:val="none"/>
          <w:shd w:val="clear" w:color="auto" w:fill="auto"/>
          <w:lang w:val="en-US" w:eastAsia="zh-CN"/>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shd w:val="clear" w:color="auto" w:fill="auto"/>
          <w:lang w:val="zh-CN"/>
          <w14:textFill>
            <w14:solidFill>
              <w14:schemeClr w14:val="tx1"/>
            </w14:solidFill>
          </w14:textFill>
        </w:rPr>
        <w:t>1</w:t>
      </w:r>
      <w:r>
        <w:rPr>
          <w:rFonts w:hint="eastAsia" w:ascii="宋体" w:hAnsi="宋体" w:eastAsia="宋体" w:cs="宋体"/>
          <w:b/>
          <w:bCs/>
          <w:color w:val="000000" w:themeColor="text1"/>
          <w:spacing w:val="0"/>
          <w:positio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b/>
          <w:bCs/>
          <w:color w:val="000000" w:themeColor="text1"/>
          <w:spacing w:val="0"/>
          <w:position w:val="0"/>
          <w:sz w:val="24"/>
          <w:szCs w:val="24"/>
          <w:highlight w:val="none"/>
          <w:shd w:val="clear" w:color="auto" w:fill="auto"/>
          <w:lang w:val="zh-CN"/>
          <w14:textFill>
            <w14:solidFill>
              <w14:schemeClr w14:val="tx1"/>
            </w14:solidFill>
          </w14:textFill>
        </w:rPr>
        <w:t>项目总体架构、技术解决方案、产品彩页等图片介绍资料（格式自拟）</w:t>
      </w:r>
    </w:p>
    <w:p>
      <w:pPr>
        <w:keepNext w:val="0"/>
        <w:keepLines w:val="0"/>
        <w:pageBreakBefore w:val="0"/>
        <w:widowControl/>
        <w:kinsoku/>
        <w:wordWrap/>
        <w:overflowPunct/>
        <w:topLinePunct w:val="0"/>
        <w:autoSpaceDE w:val="0"/>
        <w:autoSpaceDN w:val="0"/>
        <w:bidi w:val="0"/>
        <w:adjustRightInd/>
        <w:snapToGrid/>
        <w:spacing w:line="440" w:lineRule="exact"/>
        <w:ind w:right="0" w:firstLine="482" w:firstLineChars="200"/>
        <w:jc w:val="left"/>
        <w:textAlignment w:val="auto"/>
        <w:rPr>
          <w:rFonts w:hint="eastAsia" w:ascii="宋体" w:hAnsi="宋体" w:eastAsia="宋体" w:cs="宋体"/>
          <w:b/>
          <w:bCs/>
          <w:color w:val="000000" w:themeColor="text1"/>
          <w:spacing w:val="0"/>
          <w:position w:val="0"/>
          <w:sz w:val="24"/>
          <w:szCs w:val="24"/>
          <w:highlight w:val="none"/>
          <w:shd w:val="clear" w:color="auto" w:fill="auto"/>
          <w:lang w:val="zh-CN"/>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shd w:val="clear" w:color="auto" w:fill="auto"/>
          <w:lang w:val="zh-CN"/>
          <w14:textFill>
            <w14:solidFill>
              <w14:schemeClr w14:val="tx1"/>
            </w14:solidFill>
          </w14:textFill>
        </w:rPr>
        <w:t>2</w:t>
      </w:r>
      <w:r>
        <w:rPr>
          <w:rFonts w:hint="eastAsia" w:ascii="宋体" w:hAnsi="宋体" w:eastAsia="宋体" w:cs="宋体"/>
          <w:b/>
          <w:bCs/>
          <w:color w:val="000000" w:themeColor="text1"/>
          <w:spacing w:val="0"/>
          <w:positio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b/>
          <w:bCs/>
          <w:color w:val="000000" w:themeColor="text1"/>
          <w:spacing w:val="0"/>
          <w:position w:val="0"/>
          <w:sz w:val="24"/>
          <w:szCs w:val="24"/>
          <w:highlight w:val="none"/>
          <w:shd w:val="clear" w:color="auto" w:fill="auto"/>
          <w:lang w:val="zh-CN"/>
          <w14:textFill>
            <w14:solidFill>
              <w14:schemeClr w14:val="tx1"/>
            </w14:solidFill>
          </w14:textFill>
        </w:rPr>
        <w:t>产品配置清单</w:t>
      </w: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14:textFill>
            <w14:solidFill>
              <w14:schemeClr w14:val="tx1"/>
            </w14:solidFill>
          </w14:textFill>
        </w:rPr>
      </w:pPr>
      <w:r>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14:textFill>
            <w14:solidFill>
              <w14:schemeClr w14:val="tx1"/>
            </w14:solidFill>
          </w14:textFill>
        </w:rPr>
        <w:t>产品配置清单</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项目名称：</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项目编号：</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包号：</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投标人名称（加盖公章）：               </w:t>
      </w:r>
    </w:p>
    <w:p>
      <w:pPr>
        <w:keepNext w:val="0"/>
        <w:keepLines w:val="0"/>
        <w:pageBreakBefore w:val="0"/>
        <w:widowControl w:val="0"/>
        <w:kinsoku/>
        <w:wordWrap/>
        <w:overflowPunct/>
        <w:topLinePunct w:val="0"/>
        <w:autoSpaceDE/>
        <w:autoSpaceDN/>
        <w:bidi w:val="0"/>
        <w:adjustRightInd/>
        <w:snapToGrid/>
        <w:spacing w:line="312" w:lineRule="auto"/>
        <w:ind w:right="187"/>
        <w:textAlignment w:val="auto"/>
        <w:rPr>
          <w:rFonts w:hint="eastAsia" w:ascii="宋体" w:hAnsi="宋体" w:eastAsia="宋体" w:cs="Times New Roman"/>
          <w:color w:val="000000" w:themeColor="text1"/>
          <w:spacing w:val="0"/>
          <w:position w:val="0"/>
          <w:sz w:val="24"/>
          <w:highlight w:val="none"/>
          <w:shd w:val="clear" w:color="auto" w:fill="auto"/>
          <w:lang w:val="zh-CN"/>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法定代表人或授权代理人（签字或盖章）：          </w:t>
      </w:r>
    </w:p>
    <w:tbl>
      <w:tblPr>
        <w:tblStyle w:val="5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1503"/>
        <w:gridCol w:w="938"/>
        <w:gridCol w:w="1127"/>
        <w:gridCol w:w="1313"/>
        <w:gridCol w:w="36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404"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序号</w:t>
            </w: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设备名称</w:t>
            </w:r>
          </w:p>
        </w:tc>
        <w:tc>
          <w:tcPr>
            <w:tcW w:w="50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品牌</w:t>
            </w:r>
          </w:p>
        </w:tc>
        <w:tc>
          <w:tcPr>
            <w:tcW w:w="60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产地</w:t>
            </w:r>
          </w:p>
        </w:tc>
        <w:tc>
          <w:tcPr>
            <w:tcW w:w="70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规格</w:t>
            </w:r>
          </w:p>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型号</w:t>
            </w:r>
          </w:p>
        </w:tc>
        <w:tc>
          <w:tcPr>
            <w:tcW w:w="196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性能以及指标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04"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1</w:t>
            </w: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0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hanging="48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07" w:type="pct"/>
            <w:tcBorders>
              <w:tl2br w:val="nil"/>
              <w:tr2bl w:val="nil"/>
            </w:tcBorders>
            <w:noWrap w:val="0"/>
            <w:tcMar>
              <w:top w:w="100" w:type="dxa"/>
              <w:right w:w="100" w:type="dxa"/>
            </w:tcMar>
            <w:vAlign w:val="top"/>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0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96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04"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2</w:t>
            </w: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0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hanging="48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07" w:type="pct"/>
            <w:tcBorders>
              <w:tl2br w:val="nil"/>
              <w:tr2bl w:val="nil"/>
            </w:tcBorders>
            <w:noWrap w:val="0"/>
            <w:tcMar>
              <w:top w:w="100" w:type="dxa"/>
              <w:right w:w="100" w:type="dxa"/>
            </w:tcMar>
            <w:vAlign w:val="top"/>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0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96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404"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3</w:t>
            </w: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0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hanging="48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07" w:type="pct"/>
            <w:tcBorders>
              <w:tl2br w:val="nil"/>
              <w:tr2bl w:val="nil"/>
            </w:tcBorders>
            <w:noWrap w:val="0"/>
            <w:tcMar>
              <w:top w:w="100" w:type="dxa"/>
              <w:right w:w="100" w:type="dxa"/>
            </w:tcMar>
            <w:vAlign w:val="top"/>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0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96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04"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4</w:t>
            </w: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0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hanging="48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07" w:type="pct"/>
            <w:tcBorders>
              <w:tl2br w:val="nil"/>
              <w:tr2bl w:val="nil"/>
            </w:tcBorders>
            <w:noWrap w:val="0"/>
            <w:tcMar>
              <w:top w:w="100" w:type="dxa"/>
              <w:right w:w="100" w:type="dxa"/>
            </w:tcMar>
            <w:vAlign w:val="top"/>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0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96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04"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5</w:t>
            </w: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0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hanging="48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07" w:type="pct"/>
            <w:tcBorders>
              <w:tl2br w:val="nil"/>
              <w:tr2bl w:val="nil"/>
            </w:tcBorders>
            <w:noWrap w:val="0"/>
            <w:tcMar>
              <w:top w:w="100" w:type="dxa"/>
              <w:right w:w="100" w:type="dxa"/>
            </w:tcMar>
            <w:vAlign w:val="top"/>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0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96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404"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6</w:t>
            </w: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50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hanging="48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07" w:type="pct"/>
            <w:tcBorders>
              <w:tl2br w:val="nil"/>
              <w:tr2bl w:val="nil"/>
            </w:tcBorders>
            <w:noWrap w:val="0"/>
            <w:tcMar>
              <w:top w:w="100" w:type="dxa"/>
              <w:right w:w="100" w:type="dxa"/>
            </w:tcMar>
            <w:vAlign w:val="top"/>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70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96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ind w:left="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bl>
    <w:p>
      <w:pPr>
        <w:pageBreakBefore w:val="0"/>
        <w:widowControl/>
        <w:kinsoku/>
        <w:overflowPunct/>
        <w:topLinePunct w:val="0"/>
        <w:autoSpaceDE w:val="0"/>
        <w:autoSpaceDN w:val="0"/>
        <w:bidi w:val="0"/>
        <w:adjustRightInd w:val="0"/>
        <w:snapToGrid/>
        <w:spacing w:line="560" w:lineRule="exact"/>
        <w:ind w:right="-481" w:firstLine="480"/>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snapToGrid/>
        <w:spacing w:line="560" w:lineRule="exact"/>
        <w:ind w:right="0" w:firstLine="640" w:firstLineChars="200"/>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r>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br w:type="page"/>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3</w:t>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原厂出厂配置表以及原厂中文使用说明书（如有）（格式自拟）</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4</w:t>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技术偏离表</w:t>
      </w: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14:textFill>
            <w14:solidFill>
              <w14:schemeClr w14:val="tx1"/>
            </w14:solidFill>
          </w14:textFill>
        </w:rPr>
      </w:pPr>
      <w:bookmarkStart w:id="476" w:name="_Ref300306989"/>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14:textFill>
            <w14:solidFill>
              <w14:schemeClr w14:val="tx1"/>
            </w14:solidFill>
          </w14:textFill>
        </w:rPr>
      </w:pPr>
      <w:r>
        <w:rPr>
          <w:rFonts w:hint="eastAsia" w:ascii="仿宋_GB2312" w:hAnsi="仿宋_GB2312" w:eastAsia="仿宋_GB2312" w:cs="仿宋_GB2312"/>
          <w:b/>
          <w:color w:val="000000" w:themeColor="text1"/>
          <w:spacing w:val="0"/>
          <w:w w:val="100"/>
          <w:kern w:val="0"/>
          <w:position w:val="0"/>
          <w:sz w:val="32"/>
          <w:szCs w:val="32"/>
          <w:highlight w:val="none"/>
          <w:shd w:val="clear" w:color="auto" w:fill="auto"/>
          <w14:textFill>
            <w14:solidFill>
              <w14:schemeClr w14:val="tx1"/>
            </w14:solidFill>
          </w14:textFill>
        </w:rPr>
        <w:t>技术偏离表</w:t>
      </w:r>
      <w:bookmarkEnd w:id="476"/>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项目名称：</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项目编号：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包号：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投标人名称（加盖公章）：               </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法定代表人或授权代理人（签字或盖章）：          </w:t>
      </w:r>
    </w:p>
    <w:tbl>
      <w:tblPr>
        <w:tblStyle w:val="50"/>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189"/>
        <w:gridCol w:w="1190"/>
        <w:gridCol w:w="1190"/>
        <w:gridCol w:w="1663"/>
        <w:gridCol w:w="1584"/>
        <w:gridCol w:w="17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3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序号</w:t>
            </w: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货物名称</w:t>
            </w: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招标文件</w:t>
            </w:r>
          </w:p>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条款号</w:t>
            </w: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招标文件</w:t>
            </w:r>
          </w:p>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规格</w:t>
            </w:r>
          </w:p>
        </w:tc>
        <w:tc>
          <w:tcPr>
            <w:tcW w:w="89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投标文件规格</w:t>
            </w:r>
          </w:p>
        </w:tc>
        <w:tc>
          <w:tcPr>
            <w:tcW w:w="85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偏差内容</w:t>
            </w:r>
          </w:p>
        </w:tc>
        <w:tc>
          <w:tcPr>
            <w:tcW w:w="9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响应程度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3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9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3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9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9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9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9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8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640"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9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52"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45" w:type="pct"/>
            <w:tcBorders>
              <w:tl2br w:val="nil"/>
              <w:tr2bl w:val="nil"/>
            </w:tcBorders>
            <w:noWrap w:val="0"/>
            <w:vAlign w:val="center"/>
          </w:tcPr>
          <w:p>
            <w:pPr>
              <w:keepNext w:val="0"/>
              <w:keepLines w:val="0"/>
              <w:pageBreakBefore w:val="0"/>
              <w:widowControl w:val="0"/>
              <w:tabs>
                <w:tab w:val="left" w:pos="1337"/>
              </w:tabs>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bl>
    <w:p>
      <w:pPr>
        <w:spacing w:line="240" w:lineRule="auto"/>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注：1</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投标人须根据</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所</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投货物的性能参数、对照招标文件要求在“响应程度”栏填写“无偏离”或“正偏离”或“负偏离”或“不能确定”。</w:t>
      </w:r>
    </w:p>
    <w:p>
      <w:pPr>
        <w:spacing w:line="240" w:lineRule="auto"/>
        <w:ind w:right="187" w:firstLine="480" w:firstLineChars="200"/>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2</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投标人须对照招标文件技术规格、参数与要求，逐条说明</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所</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投货物与服务的响应情况，不得照抄，缺项视为负偏离。</w:t>
      </w: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p>
    <w:p>
      <w:pPr>
        <w:spacing w:line="240" w:lineRule="auto"/>
        <w:ind w:right="187" w:firstLine="6000" w:firstLineChars="2500"/>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年</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  </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月  </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日</w:t>
      </w:r>
    </w:p>
    <w:p>
      <w:pPr>
        <w:keepNext w:val="0"/>
        <w:keepLines w:val="0"/>
        <w:pageBreakBefore w:val="0"/>
        <w:widowControl/>
        <w:kinsoku/>
        <w:wordWrap/>
        <w:overflowPunct/>
        <w:topLinePunct w:val="0"/>
        <w:autoSpaceDE w:val="0"/>
        <w:autoSpaceDN w:val="0"/>
        <w:bidi w:val="0"/>
        <w:adjustRightInd/>
        <w:snapToGrid/>
        <w:spacing w:line="560" w:lineRule="exact"/>
        <w:ind w:right="0" w:firstLine="640"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br w:type="page"/>
      </w: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5</w:t>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选配件、专用耗材、售后服务优惠表（如有）</w:t>
      </w: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14:textFill>
            <w14:solidFill>
              <w14:schemeClr w14:val="tx1"/>
            </w14:solidFill>
          </w14:textFill>
        </w:rPr>
      </w:pP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14:textFill>
            <w14:solidFill>
              <w14:schemeClr w14:val="tx1"/>
            </w14:solidFill>
          </w14:textFill>
        </w:rPr>
      </w:pPr>
      <w:r>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14:textFill>
            <w14:solidFill>
              <w14:schemeClr w14:val="tx1"/>
            </w14:solidFill>
          </w14:textFill>
        </w:rPr>
        <w:t>选配件、专用耗材、售后服务优惠表</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项目名称：</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项目编号：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包号：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投标人名称（加盖公章）：               </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法定代表人或授权代理人（签字或盖章）：       </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 xml:space="preserve">         </w:t>
      </w: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           </w:t>
      </w:r>
      <w:r>
        <w:rPr>
          <w:rFonts w:hint="eastAsia" w:ascii="宋体" w:hAnsi="宋体" w:eastAsia="宋体" w:cs="Times New Roman"/>
          <w:color w:val="000000" w:themeColor="text1"/>
          <w:spacing w:val="0"/>
          <w:position w:val="0"/>
          <w:sz w:val="24"/>
          <w:highlight w:val="none"/>
          <w:shd w:val="clear" w:color="auto" w:fill="auto"/>
          <w:lang w:val="zh-CN"/>
          <w14:textFill>
            <w14:solidFill>
              <w14:schemeClr w14:val="tx1"/>
            </w14:solidFill>
          </w14:textFill>
        </w:rPr>
        <w:t xml:space="preserve"> 单位：元</w:t>
      </w:r>
    </w:p>
    <w:tbl>
      <w:tblPr>
        <w:tblStyle w:val="5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17"/>
        <w:gridCol w:w="2113"/>
        <w:gridCol w:w="1502"/>
        <w:gridCol w:w="1502"/>
        <w:gridCol w:w="264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1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序号</w:t>
            </w:r>
          </w:p>
        </w:tc>
        <w:tc>
          <w:tcPr>
            <w:tcW w:w="1138"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优惠内容</w:t>
            </w: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适用机型</w:t>
            </w: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单价</w:t>
            </w:r>
          </w:p>
        </w:tc>
        <w:tc>
          <w:tcPr>
            <w:tcW w:w="142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备     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81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1</w:t>
            </w:r>
          </w:p>
        </w:tc>
        <w:tc>
          <w:tcPr>
            <w:tcW w:w="1138"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2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81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2</w:t>
            </w:r>
          </w:p>
        </w:tc>
        <w:tc>
          <w:tcPr>
            <w:tcW w:w="1138"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2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81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3</w:t>
            </w:r>
          </w:p>
        </w:tc>
        <w:tc>
          <w:tcPr>
            <w:tcW w:w="1138"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2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81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4</w:t>
            </w:r>
          </w:p>
        </w:tc>
        <w:tc>
          <w:tcPr>
            <w:tcW w:w="1138"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2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81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5</w:t>
            </w:r>
          </w:p>
        </w:tc>
        <w:tc>
          <w:tcPr>
            <w:tcW w:w="1138"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2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817"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t>6</w:t>
            </w:r>
          </w:p>
        </w:tc>
        <w:tc>
          <w:tcPr>
            <w:tcW w:w="1138"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809"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425" w:type="pct"/>
            <w:tcBorders>
              <w:tl2br w:val="nil"/>
              <w:tr2bl w:val="nil"/>
            </w:tcBorders>
            <w:noWrap w:val="0"/>
            <w:tcMar>
              <w:top w:w="100" w:type="dxa"/>
              <w:right w:w="100" w:type="dxa"/>
            </w:tcMar>
            <w:vAlign w:val="center"/>
          </w:tcPr>
          <w:p>
            <w:pPr>
              <w:keepNext w:val="0"/>
              <w:keepLines w:val="0"/>
              <w:pageBreakBefore w:val="0"/>
              <w:widowControl/>
              <w:kinsoku/>
              <w:wordWrap/>
              <w:overflowPunct/>
              <w:topLinePunct w:val="0"/>
              <w:autoSpaceDE w:val="0"/>
              <w:autoSpaceDN w:val="0"/>
              <w:bidi w:val="0"/>
              <w:adjustRightInd/>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bl>
    <w:p>
      <w:pPr>
        <w:pageBreakBefore w:val="0"/>
        <w:kinsoku/>
        <w:overflowPunct/>
        <w:topLinePunct w:val="0"/>
        <w:bidi w:val="0"/>
        <w:snapToGrid/>
        <w:spacing w:line="560" w:lineRule="exac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p>
    <w:p>
      <w:pPr>
        <w:wordWrap w:val="0"/>
        <w:spacing w:line="240" w:lineRule="auto"/>
        <w:ind w:right="187" w:firstLine="5520" w:firstLineChars="2300"/>
        <w:jc w:val="right"/>
        <w:rPr>
          <w:rFonts w:hint="default"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lang w:val="zh-CN"/>
          <w14:textFill>
            <w14:solidFill>
              <w14:schemeClr w14:val="tx1"/>
            </w14:solidFill>
          </w14:textFill>
        </w:rPr>
        <w:t>年   月   日</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 xml:space="preserve">    </w:t>
      </w:r>
    </w:p>
    <w:p>
      <w:pPr>
        <w:pageBreakBefore w:val="0"/>
        <w:kinsoku/>
        <w:overflowPunct/>
        <w:topLinePunct w:val="0"/>
        <w:bidi w:val="0"/>
        <w:snapToGrid/>
        <w:spacing w:line="560" w:lineRule="exact"/>
        <w:jc w:val="center"/>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p>
    <w:p>
      <w:pP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br w:type="page"/>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6</w:t>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项目实施人员（主要从业人员以及其技术资格）一览表（如有）</w:t>
      </w:r>
    </w:p>
    <w:p>
      <w:pPr>
        <w:pageBreakBefore w:val="0"/>
        <w:kinsoku/>
        <w:overflowPunct/>
        <w:topLinePunct w:val="0"/>
        <w:bidi w:val="0"/>
        <w:snapToGrid/>
        <w:spacing w:line="560" w:lineRule="exact"/>
        <w:ind w:right="187"/>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lang w:val="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right="0"/>
        <w:jc w:val="center"/>
        <w:textAlignment w:val="auto"/>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lang w:val="zh-CN"/>
          <w14:textFill>
            <w14:solidFill>
              <w14:schemeClr w14:val="tx1"/>
            </w14:solidFill>
          </w14:textFill>
        </w:rPr>
      </w:pPr>
      <w:r>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lang w:val="zh-CN"/>
          <w14:textFill>
            <w14:solidFill>
              <w14:schemeClr w14:val="tx1"/>
            </w14:solidFill>
          </w14:textFill>
        </w:rPr>
        <w:t>项目实施人员（主要从业人员以及其技术资格）一览表</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项目名称：</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项目编号：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包号：</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投标人名称（加盖公章）：               </w:t>
      </w:r>
    </w:p>
    <w:p>
      <w:pPr>
        <w:keepNext w:val="0"/>
        <w:keepLines w:val="0"/>
        <w:pageBreakBefore w:val="0"/>
        <w:widowControl w:val="0"/>
        <w:kinsoku/>
        <w:wordWrap/>
        <w:overflowPunct/>
        <w:topLinePunct w:val="0"/>
        <w:autoSpaceDE/>
        <w:autoSpaceDN/>
        <w:bidi w:val="0"/>
        <w:adjustRightInd/>
        <w:snapToGrid/>
        <w:spacing w:line="288" w:lineRule="auto"/>
        <w:ind w:right="187"/>
        <w:textAlignment w:val="auto"/>
        <w:rPr>
          <w:rFonts w:hint="eastAsia" w:ascii="宋体" w:hAnsi="宋体" w:eastAsia="宋体" w:cs="Times New Roman"/>
          <w:color w:val="000000" w:themeColor="text1"/>
          <w:spacing w:val="0"/>
          <w:position w:val="0"/>
          <w:sz w:val="24"/>
          <w:highlight w:val="none"/>
          <w:shd w:val="clear" w:color="auto" w:fill="auto"/>
          <w:lang w:val="zh-CN"/>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14:textFill>
            <w14:solidFill>
              <w14:schemeClr w14:val="tx1"/>
            </w14:solidFill>
          </w14:textFill>
        </w:rPr>
        <w:t xml:space="preserve">法定代表人或授权代理人（签字或盖章）：                  </w:t>
      </w:r>
    </w:p>
    <w:tbl>
      <w:tblPr>
        <w:tblStyle w:val="50"/>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78"/>
        <w:gridCol w:w="2017"/>
        <w:gridCol w:w="1807"/>
        <w:gridCol w:w="1807"/>
        <w:gridCol w:w="258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580"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b/>
                <w:bCs/>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t>姓名</w:t>
            </w:r>
          </w:p>
        </w:tc>
        <w:tc>
          <w:tcPr>
            <w:tcW w:w="1085"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b/>
                <w:bCs/>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t>职务</w:t>
            </w: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b/>
                <w:bCs/>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t>专业技</w:t>
            </w:r>
          </w:p>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b/>
                <w:bCs/>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t>术资格</w:t>
            </w:r>
          </w:p>
        </w:tc>
        <w:tc>
          <w:tcPr>
            <w:tcW w:w="972"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b/>
                <w:bCs/>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t>身份证号码</w:t>
            </w:r>
          </w:p>
        </w:tc>
        <w:tc>
          <w:tcPr>
            <w:tcW w:w="1388"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b/>
                <w:bCs/>
                <w:color w:val="000000" w:themeColor="text1"/>
                <w:spacing w:val="0"/>
                <w:w w:val="100"/>
                <w:kern w:val="0"/>
                <w:position w:val="0"/>
                <w:sz w:val="21"/>
                <w:szCs w:val="21"/>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1"/>
                <w:szCs w:val="21"/>
                <w:highlight w:val="none"/>
                <w:shd w:val="clear" w:color="auto" w:fill="auto"/>
                <w:lang w:val="zh-CN"/>
                <w14:textFill>
                  <w14:solidFill>
                    <w14:schemeClr w14:val="tx1"/>
                  </w14:solidFill>
                </w14:textFill>
              </w:rPr>
              <w:t>参加本单位工作时间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085"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8"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085"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8"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085"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ind w:left="5250"/>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8"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085"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8"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085"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8"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085"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8"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80"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085"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8"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085"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8"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80"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085"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972"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c>
          <w:tcPr>
            <w:tcW w:w="1388" w:type="pct"/>
            <w:tcBorders>
              <w:tl2br w:val="nil"/>
              <w:tr2bl w:val="nil"/>
            </w:tcBorders>
            <w:noWrap w:val="0"/>
            <w:vAlign w:val="top"/>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rPr>
                <w:rFonts w:hint="eastAsia" w:ascii="宋体" w:hAnsi="宋体" w:eastAsia="宋体" w:cs="宋体"/>
                <w:color w:val="000000" w:themeColor="text1"/>
                <w:spacing w:val="0"/>
                <w:w w:val="100"/>
                <w:kern w:val="0"/>
                <w:position w:val="0"/>
                <w:sz w:val="21"/>
                <w:szCs w:val="21"/>
                <w:highlight w:val="none"/>
                <w:shd w:val="clear" w:color="auto" w:fill="auto"/>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before="0" w:beforeLines="50" w:line="240" w:lineRule="auto"/>
        <w:ind w:right="0"/>
        <w:textAlignment w:val="auto"/>
        <w:rPr>
          <w:rFonts w:hint="eastAsia" w:ascii="宋体" w:hAnsi="宋体" w:eastAsia="宋体" w:cs="Times New Roman"/>
          <w:color w:val="000000" w:themeColor="text1"/>
          <w:spacing w:val="0"/>
          <w:position w:val="0"/>
          <w:sz w:val="24"/>
          <w:highlight w:val="none"/>
          <w:shd w:val="clear" w:color="auto" w:fill="auto"/>
          <w:lang w:val="zh-CN"/>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lang w:val="zh-CN"/>
          <w14:textFill>
            <w14:solidFill>
              <w14:schemeClr w14:val="tx1"/>
            </w14:solidFill>
          </w14:textFill>
        </w:rPr>
        <w:t xml:space="preserve">注：在填写时，如本表格不适合投标人的实际情况，可根据本表格式自行划表填写，后附相关人员证书复印件及社保证明材料复印件。 </w:t>
      </w: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lang w:val="zh-CN"/>
          <w14:textFill>
            <w14:solidFill>
              <w14:schemeClr w14:val="tx1"/>
            </w14:solidFill>
          </w14:textFill>
        </w:rPr>
      </w:pPr>
    </w:p>
    <w:p>
      <w:pPr>
        <w:spacing w:line="240" w:lineRule="auto"/>
        <w:ind w:right="187"/>
        <w:rPr>
          <w:rFonts w:hint="eastAsia" w:ascii="宋体" w:hAnsi="宋体" w:eastAsia="宋体" w:cs="Times New Roman"/>
          <w:color w:val="000000" w:themeColor="text1"/>
          <w:spacing w:val="0"/>
          <w:position w:val="0"/>
          <w:sz w:val="24"/>
          <w:highlight w:val="none"/>
          <w:shd w:val="clear" w:color="auto" w:fill="auto"/>
          <w:lang w:val="zh-CN"/>
          <w14:textFill>
            <w14:solidFill>
              <w14:schemeClr w14:val="tx1"/>
            </w14:solidFill>
          </w14:textFill>
        </w:rPr>
      </w:pPr>
    </w:p>
    <w:p>
      <w:pPr>
        <w:wordWrap w:val="0"/>
        <w:spacing w:line="240" w:lineRule="auto"/>
        <w:ind w:right="187" w:firstLine="5520" w:firstLineChars="2300"/>
        <w:jc w:val="right"/>
        <w:rPr>
          <w:rFonts w:hint="default"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pPr>
      <w:r>
        <w:rPr>
          <w:rFonts w:hint="eastAsia" w:ascii="宋体" w:hAnsi="宋体" w:eastAsia="宋体" w:cs="Times New Roman"/>
          <w:color w:val="000000" w:themeColor="text1"/>
          <w:spacing w:val="0"/>
          <w:position w:val="0"/>
          <w:sz w:val="24"/>
          <w:highlight w:val="none"/>
          <w:shd w:val="clear" w:color="auto" w:fill="auto"/>
          <w:lang w:val="zh-CN"/>
          <w14:textFill>
            <w14:solidFill>
              <w14:schemeClr w14:val="tx1"/>
            </w14:solidFill>
          </w14:textFill>
        </w:rPr>
        <w:t>年   月   日</w:t>
      </w:r>
      <w:r>
        <w:rPr>
          <w:rFonts w:hint="eastAsia" w:ascii="宋体" w:hAnsi="宋体" w:eastAsia="宋体" w:cs="Times New Roman"/>
          <w:color w:val="000000" w:themeColor="text1"/>
          <w:spacing w:val="0"/>
          <w:position w:val="0"/>
          <w:sz w:val="24"/>
          <w:highlight w:val="none"/>
          <w:shd w:val="clear" w:color="auto" w:fill="auto"/>
          <w:lang w:val="en-US" w:eastAsia="zh-CN"/>
          <w14:textFill>
            <w14:solidFill>
              <w14:schemeClr w14:val="tx1"/>
            </w14:solidFill>
          </w14:textFill>
        </w:rPr>
        <w:t xml:space="preserve">    </w:t>
      </w:r>
    </w:p>
    <w:p>
      <w:pPr>
        <w:keepNext w:val="0"/>
        <w:keepLines w:val="0"/>
        <w:pageBreakBefore w:val="0"/>
        <w:kinsoku/>
        <w:wordWrap/>
        <w:overflowPunct/>
        <w:topLinePunct w:val="0"/>
        <w:bidi w:val="0"/>
        <w:adjustRightInd/>
        <w:snapToGrid/>
        <w:spacing w:line="560" w:lineRule="exact"/>
        <w:ind w:right="0" w:firstLine="0"/>
        <w:jc w:val="left"/>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p>
    <w:p>
      <w:pPr>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14:textFill>
            <w14:solidFill>
              <w14:schemeClr w14:val="tx1"/>
            </w14:solidFill>
          </w14:textFill>
        </w:rPr>
      </w:pPr>
      <w:r>
        <w:rPr>
          <w:rFonts w:hint="eastAsia" w:ascii="仿宋_GB2312" w:hAnsi="仿宋_GB2312" w:eastAsia="仿宋_GB2312" w:cs="仿宋_GB2312"/>
          <w:b/>
          <w:bCs/>
          <w:color w:val="000000" w:themeColor="text1"/>
          <w:spacing w:val="0"/>
          <w:w w:val="100"/>
          <w:kern w:val="0"/>
          <w:position w:val="0"/>
          <w:sz w:val="32"/>
          <w:szCs w:val="32"/>
          <w:highlight w:val="none"/>
          <w:shd w:val="clear" w:color="auto" w:fill="auto"/>
          <w14:textFill>
            <w14:solidFill>
              <w14:schemeClr w14:val="tx1"/>
            </w14:solidFill>
          </w14:textFill>
        </w:rPr>
        <w:br w:type="page"/>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7</w:t>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技术服务、技术培训、售后服务的内容和措施（格式自拟）</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8</w:t>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招标文件技术评标办法中要求提交的相关证明材料（格式自拟）</w:t>
      </w:r>
    </w:p>
    <w:p>
      <w:pPr>
        <w:keepNext w:val="0"/>
        <w:keepLines w:val="0"/>
        <w:pageBreakBefore w:val="0"/>
        <w:widowControl/>
        <w:kinsoku/>
        <w:wordWrap/>
        <w:overflowPunct/>
        <w:topLinePunct w:val="0"/>
        <w:autoSpaceDE w:val="0"/>
        <w:autoSpaceDN w:val="0"/>
        <w:bidi w:val="0"/>
        <w:adjustRightInd/>
        <w:snapToGrid/>
        <w:spacing w:line="560" w:lineRule="exact"/>
        <w:ind w:right="0" w:firstLine="482" w:firstLineChars="200"/>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9</w:t>
      </w:r>
      <w:r>
        <w:rPr>
          <w:rFonts w:hint="eastAsia" w:ascii="宋体" w:hAnsi="宋体" w:eastAsia="宋体" w:cs="宋体"/>
          <w:b/>
          <w:bCs/>
          <w:color w:val="000000" w:themeColor="text1"/>
          <w:spacing w:val="0"/>
          <w:w w:val="100"/>
          <w:kern w:val="0"/>
          <w:positio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t>投标人需要说明的其他文件和说明（格式自拟）</w:t>
      </w: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pageBreakBefore w:val="0"/>
        <w:widowControl/>
        <w:kinsoku/>
        <w:overflowPunct/>
        <w:topLinePunct w:val="0"/>
        <w:autoSpaceDE w:val="0"/>
        <w:autoSpaceDN w:val="0"/>
        <w:bidi w:val="0"/>
        <w:adjustRightInd w:val="0"/>
        <w:snapToGrid/>
        <w:spacing w:line="560" w:lineRule="exact"/>
        <w:ind w:right="-482"/>
        <w:jc w:val="left"/>
        <w:textAlignment w:val="auto"/>
        <w:rPr>
          <w:rFonts w:hint="eastAsia" w:ascii="宋体" w:hAnsi="宋体" w:eastAsia="宋体" w:cs="宋体"/>
          <w:b/>
          <w:bCs/>
          <w:color w:val="000000" w:themeColor="text1"/>
          <w:spacing w:val="0"/>
          <w:w w:val="100"/>
          <w:kern w:val="0"/>
          <w:position w:val="0"/>
          <w:sz w:val="24"/>
          <w:szCs w:val="24"/>
          <w:highlight w:val="none"/>
          <w:shd w:val="clear" w:color="auto" w:fill="auto"/>
          <w14:textFill>
            <w14:solidFill>
              <w14:schemeClr w14:val="tx1"/>
            </w14:solidFill>
          </w14:textFill>
        </w:rPr>
      </w:pPr>
    </w:p>
    <w:p>
      <w:pP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14:textFill>
            <w14:solidFill>
              <w14:schemeClr w14:val="tx1"/>
            </w14:solidFill>
          </w14:textFill>
        </w:rPr>
      </w:pPr>
      <w:r>
        <w:rPr>
          <w:rFonts w:hint="eastAsia" w:ascii="黑体" w:hAnsi="黑体" w:eastAsia="黑体" w:cs="黑体"/>
          <w:b w:val="0"/>
          <w:bCs w:val="0"/>
          <w:color w:val="000000" w:themeColor="text1"/>
          <w:spacing w:val="0"/>
          <w:kern w:val="2"/>
          <w:position w:val="0"/>
          <w:sz w:val="32"/>
          <w:szCs w:val="32"/>
          <w:highlight w:val="none"/>
          <w:shd w:val="clear" w:color="auto" w:fill="auto"/>
          <w:lang w:val="en-US" w:eastAsia="zh-CN" w:bidi="ar-SA"/>
          <w14:textFill>
            <w14:solidFill>
              <w14:schemeClr w14:val="tx1"/>
            </w14:solidFill>
          </w14:textFill>
        </w:rPr>
        <w:t>五、其他</w:t>
      </w:r>
    </w:p>
    <w:p>
      <w:pPr>
        <w:keepNext w:val="0"/>
        <w:keepLines w:val="0"/>
        <w:pageBreakBefore w:val="0"/>
        <w:widowControl w:val="0"/>
        <w:kinsoku/>
        <w:wordWrap/>
        <w:topLinePunct w:val="0"/>
        <w:autoSpaceDE/>
        <w:autoSpaceDN/>
        <w:bidi w:val="0"/>
        <w:adjustRightInd/>
        <w:snapToGrid/>
        <w:spacing w:line="480" w:lineRule="auto"/>
        <w:ind w:firstLine="0" w:firstLineChars="0"/>
        <w:textAlignment w:val="auto"/>
        <w:rPr>
          <w:rFonts w:hint="eastAsia" w:ascii="仿宋_GB2312" w:hAnsi="仿宋_GB2312" w:eastAsia="仿宋_GB2312" w:cs="仿宋_GB2312"/>
          <w:color w:val="000000" w:themeColor="text1"/>
          <w:spacing w:val="0"/>
          <w:w w:val="100"/>
          <w:kern w:val="0"/>
          <w:position w:val="0"/>
          <w:sz w:val="28"/>
          <w:szCs w:val="28"/>
          <w:highlight w:val="none"/>
          <w:shd w:val="clear" w:color="auto" w:fill="auto"/>
          <w14:textFill>
            <w14:solidFill>
              <w14:schemeClr w14:val="tx1"/>
            </w14:solidFill>
          </w14:textFill>
        </w:rPr>
      </w:pPr>
    </w:p>
    <w:p>
      <w:pPr>
        <w:keepNext w:val="0"/>
        <w:keepLines w:val="0"/>
        <w:pageBreakBefore w:val="0"/>
        <w:widowControl w:val="0"/>
        <w:kinsoku/>
        <w:wordWrap/>
        <w:topLinePunct w:val="0"/>
        <w:autoSpaceDE/>
        <w:autoSpaceDN/>
        <w:bidi w:val="0"/>
        <w:adjustRightInd/>
        <w:snapToGrid/>
        <w:spacing w:line="480" w:lineRule="auto"/>
        <w:ind w:firstLine="0" w:firstLineChars="0"/>
        <w:textAlignment w:val="auto"/>
        <w:rPr>
          <w:rFonts w:hint="eastAsia" w:ascii="仿宋_GB2312" w:hAnsi="仿宋_GB2312" w:eastAsia="仿宋_GB2312" w:cs="仿宋_GB2312"/>
          <w:color w:val="000000" w:themeColor="text1"/>
          <w:spacing w:val="0"/>
          <w:w w:val="100"/>
          <w:kern w:val="0"/>
          <w:position w:val="0"/>
          <w:sz w:val="24"/>
          <w:highlight w:val="none"/>
          <w:shd w:val="clear" w:color="auto" w:fill="auto"/>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beforeAutospacing="0" w:afterAutospacing="0" w:line="604" w:lineRule="exact"/>
        <w:ind w:left="0" w:leftChars="0" w:right="0" w:rightChars="0" w:firstLine="0" w:firstLineChars="0"/>
        <w:jc w:val="both"/>
        <w:textAlignment w:val="auto"/>
        <w:rPr>
          <w:rFonts w:hint="eastAsia" w:ascii="仿宋_GB2312" w:hAnsi="仿宋_GB2312" w:eastAsia="仿宋_GB2312" w:cs="仿宋_GB2312"/>
          <w:color w:val="000000" w:themeColor="text1"/>
          <w:spacing w:val="0"/>
          <w:w w:val="100"/>
          <w:kern w:val="0"/>
          <w:position w:val="0"/>
          <w:sz w:val="32"/>
          <w:szCs w:val="32"/>
          <w:highlight w:val="none"/>
          <w:shd w:val="clear" w:color="auto" w:fill="auto"/>
          <w14:textFill>
            <w14:solidFill>
              <w14:schemeClr w14:val="tx1"/>
            </w14:solidFill>
          </w14:textFill>
        </w:rPr>
      </w:pPr>
    </w:p>
    <w:bookmarkEnd w:id="477"/>
    <w:sectPr>
      <w:headerReference r:id="rId8" w:type="default"/>
      <w:pgSz w:w="11911" w:h="16838"/>
      <w:pgMar w:top="1701" w:right="1417" w:bottom="1701" w:left="1417" w:header="0" w:footer="833" w:gutter="0"/>
      <w:pgBorders>
        <w:top w:val="none" w:sz="0" w:space="0"/>
        <w:left w:val="none" w:sz="0" w:space="0"/>
        <w:bottom w:val="none" w:sz="0" w:space="0"/>
        <w:right w:val="none" w:sz="0" w:space="0"/>
      </w:pgBorders>
      <w:pgNumType w:fmt="decimal"/>
      <w:cols w:space="0" w:num="1"/>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C605077-C67C-4161-AC77-6B50BF65401A}"/>
  </w:font>
  <w:font w:name="Arial">
    <w:panose1 w:val="020B0604020202020204"/>
    <w:charset w:val="01"/>
    <w:family w:val="swiss"/>
    <w:pitch w:val="default"/>
    <w:sig w:usb0="E0002EFF" w:usb1="C000785B" w:usb2="00000009" w:usb3="00000000" w:csb0="400001FF" w:csb1="FFFF0000"/>
    <w:embedRegular r:id="rId2" w:fontKey="{EDFB299C-A42F-4AF4-99A7-5826387E9169}"/>
  </w:font>
  <w:font w:name="黑体">
    <w:panose1 w:val="02010609060101010101"/>
    <w:charset w:val="86"/>
    <w:family w:val="auto"/>
    <w:pitch w:val="default"/>
    <w:sig w:usb0="800002BF" w:usb1="38CF7CFA" w:usb2="00000016" w:usb3="00000000" w:csb0="00040001" w:csb1="00000000"/>
    <w:embedRegular r:id="rId3" w:fontKey="{15D6829D-BB28-4B26-9B0E-4A992B17CFF4}"/>
  </w:font>
  <w:font w:name="Courier New">
    <w:panose1 w:val="02070309020205020404"/>
    <w:charset w:val="01"/>
    <w:family w:val="modern"/>
    <w:pitch w:val="default"/>
    <w:sig w:usb0="E0002EFF" w:usb1="C0007843" w:usb2="00000009" w:usb3="00000000" w:csb0="400001FF" w:csb1="FFFF0000"/>
    <w:embedRegular r:id="rId4" w:fontKey="{2A9E52BE-6168-43DC-879E-F6B7A830512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EA7CC2C3-0F19-40A0-A455-74ED107F3EA0}"/>
  </w:font>
  <w:font w:name="仿宋">
    <w:panose1 w:val="02010609060101010101"/>
    <w:charset w:val="86"/>
    <w:family w:val="auto"/>
    <w:pitch w:val="default"/>
    <w:sig w:usb0="800002BF" w:usb1="38CF7CFA" w:usb2="00000016" w:usb3="00000000" w:csb0="00040001" w:csb1="00000000"/>
    <w:embedRegular r:id="rId6" w:fontKey="{055523A5-4AAF-4DA6-9CF9-3BB60C77D2A7}"/>
  </w:font>
  <w:font w:name="Cambria">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embedRegular r:id="rId7" w:fontKey="{60754D10-E01B-4A72-83CC-CC7166F1282C}"/>
  </w:font>
  <w:font w:name="Arial Narrow">
    <w:panose1 w:val="020B0606020202030204"/>
    <w:charset w:val="00"/>
    <w:family w:val="swiss"/>
    <w:pitch w:val="default"/>
    <w:sig w:usb0="00000287" w:usb1="00000800" w:usb2="00000000" w:usb3="00000000" w:csb0="2000009F" w:csb1="DFD70000"/>
  </w:font>
  <w:font w:name="Tahoma">
    <w:panose1 w:val="020B0604030504040204"/>
    <w:charset w:val="00"/>
    <w:family w:val="swiss"/>
    <w:pitch w:val="default"/>
    <w:sig w:usb0="E1002EFF" w:usb1="C000605B" w:usb2="00000029" w:usb3="00000000" w:csb0="200101FF" w:csb1="20280000"/>
  </w:font>
  <w:font w:name="Angsana New">
    <w:altName w:val="Microsoft Sans Serif"/>
    <w:panose1 w:val="02020603050405020304"/>
    <w:charset w:val="DE"/>
    <w:family w:val="roman"/>
    <w:pitch w:val="default"/>
    <w:sig w:usb0="00000000" w:usb1="00000000" w:usb2="00000000" w:usb3="00000000" w:csb0="00010001" w:csb1="00000000"/>
  </w:font>
  <w:font w:name="微软雅黑">
    <w:panose1 w:val="020B0503020204020204"/>
    <w:charset w:val="86"/>
    <w:family w:val="swiss"/>
    <w:pitch w:val="default"/>
    <w:sig w:usb0="80000287" w:usb1="2ACF3C50" w:usb2="00000016" w:usb3="00000000" w:csb0="0004001F" w:csb1="00000000"/>
    <w:embedRegular r:id="rId8" w:fontKey="{A5864169-BCB5-4A14-A5DA-BE25A349BE42}"/>
  </w:font>
  <w:font w:name="仿宋_GB2312">
    <w:panose1 w:val="02010609030101010101"/>
    <w:charset w:val="86"/>
    <w:family w:val="auto"/>
    <w:pitch w:val="default"/>
    <w:sig w:usb0="00000001" w:usb1="080E0000" w:usb2="00000000" w:usb3="00000000" w:csb0="00040000" w:csb1="00000000"/>
    <w:embedRegular r:id="rId9" w:fontKey="{A3B5360A-C100-4AD9-AB95-D492687A156C}"/>
  </w:font>
  <w:font w:name="方正小标宋简体">
    <w:panose1 w:val="03000509000000000000"/>
    <w:charset w:val="86"/>
    <w:family w:val="script"/>
    <w:pitch w:val="default"/>
    <w:sig w:usb0="00000001" w:usb1="080E0000" w:usb2="00000000" w:usb3="00000000" w:csb0="00040000" w:csb1="00000000"/>
    <w:embedRegular r:id="rId10" w:fontKey="{948C2D70-2AE6-4D7C-9D7F-95AF9B133F65}"/>
  </w:font>
  <w:font w:name="华文中宋">
    <w:panose1 w:val="02010600040101010101"/>
    <w:charset w:val="86"/>
    <w:family w:val="auto"/>
    <w:pitch w:val="default"/>
    <w:sig w:usb0="00000287" w:usb1="080F0000" w:usb2="00000000" w:usb3="00000000" w:csb0="0004009F" w:csb1="DFD70000"/>
    <w:embedRegular r:id="rId11" w:fontKey="{DE47510C-F9CB-4352-8829-D94615EC4D2F}"/>
  </w:font>
  <w:font w:name="汉仪书宋二S">
    <w:altName w:val="宋体"/>
    <w:panose1 w:val="00000000000000000000"/>
    <w:charset w:val="00"/>
    <w:family w:val="auto"/>
    <w:pitch w:val="default"/>
    <w:sig w:usb0="00000000" w:usb1="00000000" w:usb2="00000000" w:usb3="00000000" w:csb0="00000000" w:csb1="00000000"/>
    <w:embedRegular r:id="rId12" w:fontKey="{9AD19C55-4B8C-4044-9223-F2ADB306C802}"/>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keepNext w:val="0"/>
      <w:keepLines w:val="0"/>
      <w:pageBreakBefore w:val="0"/>
      <w:widowControl w:val="0"/>
      <w:kinsoku/>
      <w:wordWrap/>
      <w:overflowPunct/>
      <w:topLinePunct w:val="0"/>
      <w:bidi w:val="0"/>
      <w:adjustRightInd/>
      <w:snapToGrid/>
      <w:spacing w:line="240" w:lineRule="auto"/>
      <w:textAlignment w:val="auto"/>
      <w:rPr>
        <w:rFonts w:hint="eastAsia" w:ascii="宋体" w:hAnsi="宋体" w:eastAsia="宋体" w:cs="宋体"/>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keepNext w:val="0"/>
      <w:keepLines w:val="0"/>
      <w:pageBreakBefore w:val="0"/>
      <w:widowControl w:val="0"/>
      <w:kinsoku/>
      <w:wordWrap/>
      <w:overflowPunct/>
      <w:topLinePunct w:val="0"/>
      <w:bidi w:val="0"/>
      <w:adjustRightInd/>
      <w:snapToGrid/>
      <w:spacing w:line="240" w:lineRule="auto"/>
      <w:textAlignment w:val="auto"/>
      <w:rPr>
        <w:rFonts w:hint="eastAsia"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rPr>
        <w:rFonts w:ascii="Times New Roman" w:hAnsi="Times New Roman" w:eastAsia="宋体" w:cs="Times New Roman"/>
        <w:kern w:val="2"/>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01F537A8"/>
    <w:multiLevelType w:val="multilevel"/>
    <w:tmpl w:val="01F537A8"/>
    <w:lvl w:ilvl="0" w:tentative="0">
      <w:start w:val="1"/>
      <w:numFmt w:val="decimal"/>
      <w:pStyle w:val="82"/>
      <w:lvlText w:val="%1)"/>
      <w:lvlJc w:val="left"/>
      <w:pPr>
        <w:tabs>
          <w:tab w:val="left" w:pos="1636"/>
        </w:tabs>
        <w:ind w:left="1636" w:hanging="360"/>
      </w:pPr>
      <w:rPr>
        <w:rFonts w:hint="eastAsia"/>
        <w:color w:val="000000"/>
      </w:rPr>
    </w:lvl>
    <w:lvl w:ilvl="1" w:tentative="0">
      <w:start w:val="1"/>
      <w:numFmt w:val="lowerLetter"/>
      <w:lvlText w:val="%2)"/>
      <w:lvlJc w:val="left"/>
      <w:pPr>
        <w:tabs>
          <w:tab w:val="left" w:pos="2116"/>
        </w:tabs>
        <w:ind w:left="2116" w:hanging="420"/>
      </w:pPr>
    </w:lvl>
    <w:lvl w:ilvl="2" w:tentative="0">
      <w:start w:val="1"/>
      <w:numFmt w:val="lowerRoman"/>
      <w:lvlText w:val="%3."/>
      <w:lvlJc w:val="right"/>
      <w:pPr>
        <w:tabs>
          <w:tab w:val="left" w:pos="2536"/>
        </w:tabs>
        <w:ind w:left="2536" w:hanging="420"/>
      </w:pPr>
    </w:lvl>
    <w:lvl w:ilvl="3" w:tentative="0">
      <w:start w:val="1"/>
      <w:numFmt w:val="decimal"/>
      <w:lvlText w:val="%4."/>
      <w:lvlJc w:val="left"/>
      <w:pPr>
        <w:tabs>
          <w:tab w:val="left" w:pos="2956"/>
        </w:tabs>
        <w:ind w:left="2956" w:hanging="420"/>
      </w:pPr>
    </w:lvl>
    <w:lvl w:ilvl="4" w:tentative="0">
      <w:start w:val="1"/>
      <w:numFmt w:val="lowerLetter"/>
      <w:lvlText w:val="%5)"/>
      <w:lvlJc w:val="left"/>
      <w:pPr>
        <w:tabs>
          <w:tab w:val="left" w:pos="3376"/>
        </w:tabs>
        <w:ind w:left="3376" w:hanging="420"/>
      </w:pPr>
    </w:lvl>
    <w:lvl w:ilvl="5" w:tentative="0">
      <w:start w:val="1"/>
      <w:numFmt w:val="lowerRoman"/>
      <w:lvlText w:val="%6."/>
      <w:lvlJc w:val="right"/>
      <w:pPr>
        <w:tabs>
          <w:tab w:val="left" w:pos="3796"/>
        </w:tabs>
        <w:ind w:left="3796" w:hanging="420"/>
      </w:pPr>
    </w:lvl>
    <w:lvl w:ilvl="6" w:tentative="0">
      <w:start w:val="1"/>
      <w:numFmt w:val="decimal"/>
      <w:lvlText w:val="%7."/>
      <w:lvlJc w:val="left"/>
      <w:pPr>
        <w:tabs>
          <w:tab w:val="left" w:pos="4216"/>
        </w:tabs>
        <w:ind w:left="4216" w:hanging="420"/>
      </w:pPr>
    </w:lvl>
    <w:lvl w:ilvl="7" w:tentative="0">
      <w:start w:val="1"/>
      <w:numFmt w:val="lowerLetter"/>
      <w:lvlText w:val="%8)"/>
      <w:lvlJc w:val="left"/>
      <w:pPr>
        <w:tabs>
          <w:tab w:val="left" w:pos="4636"/>
        </w:tabs>
        <w:ind w:left="4636" w:hanging="420"/>
      </w:pPr>
    </w:lvl>
    <w:lvl w:ilvl="8" w:tentative="0">
      <w:start w:val="1"/>
      <w:numFmt w:val="lowerRoman"/>
      <w:lvlText w:val="%9."/>
      <w:lvlJc w:val="right"/>
      <w:pPr>
        <w:tabs>
          <w:tab w:val="left" w:pos="5056"/>
        </w:tabs>
        <w:ind w:left="5056" w:hanging="420"/>
      </w:pPr>
    </w:lvl>
  </w:abstractNum>
  <w:abstractNum w:abstractNumId="7">
    <w:nsid w:val="7A0F6431"/>
    <w:multiLevelType w:val="singleLevel"/>
    <w:tmpl w:val="7A0F6431"/>
    <w:lvl w:ilvl="0" w:tentative="0">
      <w:start w:val="1"/>
      <w:numFmt w:val="decimal"/>
      <w:suff w:val="space"/>
      <w:lvlText w:val="%1."/>
      <w:lvlJc w:val="left"/>
    </w:lvl>
  </w:abstractNum>
  <w:abstractNum w:abstractNumId="8">
    <w:nsid w:val="7F746245"/>
    <w:multiLevelType w:val="multilevel"/>
    <w:tmpl w:val="7F746245"/>
    <w:lvl w:ilvl="0" w:tentative="0">
      <w:start w:val="1"/>
      <w:numFmt w:val="none"/>
      <w:pStyle w:val="73"/>
      <w:lvlText w:val="一、"/>
      <w:lvlJc w:val="left"/>
      <w:pPr>
        <w:tabs>
          <w:tab w:val="left" w:pos="600"/>
        </w:tabs>
        <w:ind w:left="600" w:hanging="60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6"/>
  </w:num>
  <w:num w:numId="3">
    <w:abstractNumId w:val="7"/>
  </w:num>
  <w:num w:numId="4">
    <w:abstractNumId w:val="1"/>
  </w:num>
  <w:num w:numId="5">
    <w:abstractNumId w:val="5"/>
  </w:num>
  <w:num w:numId="6">
    <w:abstractNumId w:val="3"/>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oNotDisplayPageBoundaries w:val="1"/>
  <w:embedTrueTypeFonts/>
  <w:saveSubsetFonts/>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320"/>
  <w:drawingGridVerticalSpacing w:val="-794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xZTVhMmMwY2U4YmUxNWYzZGY0YzdlYTA0YTgyMGYifQ=="/>
    <w:docVar w:name="DocEmbSo254188D3IDS1" w:val="PoGt-PoGrBQQzSyXTlGeiuXEW4zJylBlg5nnmmgS8oHqK-bMBjyUdkaNuQevRXzeWISggBaoU4bgpuLFsQxL9wm4RVUljXn3HsfiqdDZjt6kS5mkdLAeH6bs1yVpXi+zvqSm98TTDOs1gVe8VPUyGNfS1WkmfjgL7xru1bB971qNvukoaxH-MbMuLmGp5EcYjpv9eQR3vC4dncvqx1jGSI51G-PQMD1Mn0mLsFVHDddm+AZvd3Mg8GWRFSgz1wMmutzK49pLl5pCHO7N73r4uDGN6PW7MuZR19uGgJd1v3y70xnVXOcq7ycB6aJFmzd4wdV+2x1WYZC+esUn9ayxvFWzQV9K+2AKPasscDCBylUQ-BaSNywlav3p0WgdScgzWwv9cN2HxxGR8jRtrqj1sQKBGfYsB3lJPciaS6lcVbvRmiv0z3H0SWpiLMlWjNhTT-49GhyznEnkjN8K0KAui4cQMbf1z30nPX7udBWvlLwtQqyVRJfE1Q-8qfD0LkaN3vHk-3QissMCYK98OxX+GzUjGlLc4Y2FXN3mhZ9QsSSr8f6JqTbjFOJj+4YaT96DCxvHQVPslxY9pcRfU7swHCH+b8ElGBSRTIzhlTjdaPIQmmGceTBadHuzgXBqhsb19OkyPhHpqn+4AnPLAC72tTdk50EGWciF0GQSnKyq9bJCv3AZcfEm8NHJITqRZyQVxCpCjOVgDI1SJ7MPfbqHWhLgm9Qf7XlFGLsqvyNSw3SwYbRtNFSYNZNMjN0ut3IHd0Da8Rr7dlNEwoKTwnsOxxVNxRCXz1zLc1tNq3OfnZdkMsTwCYyIhs1xrzZQwOi-jScPymX9PDwhlXncxGN1YhoAb9r+xMkqVXFLnI6Gad6d3NAHZWXuyImkFfWOSqXRI972OA4EsJlJFgBMPMRUdz4x4dEeUKS-avqUrI6TxrmcV7tDhPy4QpA0coz2izeWJL221k3QcCawgqdaoCKdHSgm5x4rYjwaDqahZ0cm"/>
    <w:docVar w:name="DocEmbSo254188D3IDS10" w:val="GbPN8Ly1SL29k5mmdCpRKMBdrKzhuzhXJrACPcTuh7fzKlsEpc3OgqQaI1BCu6gGPPYj9pkPNRav44Cx101UylPksIXu9W9ALXgJOzO12ecQUJeDqC7DhemNH7C1IikUb2iRSR1r2+svhLwhK5lJCDfoi7h1lXOQZPuGmrhB8Ej64pG+7-7slXcAjFQ04oWlCNYh1wnbw8Pj3SF7fyAe0Cp2XmmOW+bFVOIeQ64xwAOjxxV9lqtswsE1ET7+9Qjdmef3sGXm7PfqURUzUArO0icytLfeIjaecTrFFdsuPp0fx8MY286p7B7qbEETOSopV2dERLecUVkTnNXJFWo2YeunewE8as766zObgTa6wvjQTFnLkJCJoPTQEi23r9iBAZmfADhKxbLJVci80fzA2Xj-KYx5t01KPr7x1LecgEqiQc01Bx1RN5SL3MJUQs5rDa3DRxIAlSkTzulYIjVPHye15jIDQ7XJdXBGlu2iFsFkhs--SIRDTW8e427WCsGCMmES404KzOpioRyCr62+i+9Gp3sN8m56H+hY-QqCoT9bU9gGg0rHnjTbwLv2u6qUb3QBCA8xXqgx84zGtdjZiM7J+eaotv4+NO8Dev8bGBQ23npZcg2sIQ6TMrlLXBckEJp2dL84QiRBYQNOi0HAXY1rjaRwlBIAIfxDQK7V6Bxg5-U6FpU0clBIOJW+0ThXfSoVGd2PEHCH6z0xuTJWNS-4F3bscsdbbK737QFLhPWNLPYpvCOcSqHDYTtaBC0KwA24i0aRmOruyDzvRR1jAYV8ngDmMsrL-gCgCv0Wg2APJd4WH4NND31moXbY0rXU6dAzzE5PllWTfjl-wvKHPbLbfqEeuFliK2xRsggNqwVklJ8+FTzP+dopDzd6k-hED9t+OuD2fGFcIDPtwO+bcyDop+ZcBBKeA3kFTHnJYXTqSVTRx9+8OG2rE9JJUOTxrhYF1Z0F+-NXwlMqXoMlG9tHZcT8PbzTD8QV1CKu"/>
    <w:docVar w:name="DocEmbSo254188D3IDS11" w:val="AtjSTTD88krs0fu4WF1Us0NOmKvAObA9xqS9dSULmJBka2FEIucFFGRheELAsETSvdZ1vH4qSzl0iiT8sZGZ936i8d7GgSDKOn3-+5ArFUeYY68CYyYaTkC5dlferV0mrrlAKctVoi8qdLDc+hAWDv0NvG1cCcVvYxdQg9LbYwnwCVfVuDe82UxwKie4a4u3rxzSBFa-pxYpmx-KmCjWKiyrhwmKb1o3tAGWGszDM8vADaNV7aPnrbn19c1+H-CLDAyY+4UIJRd+35r1MYk5QaIZfQip7RgVVgVo-IRG6MdXc+OyadEBAoo9xiX8UdtK7MKpdAyTbbRJAAPiPz0iCRuYAiMPz-38qOwCM58hnDP8tQo2mMqYnTVb+AgBKJDaDrLW3Tar5twqpKsbIDqm2qUnzFHo6JdyYXW6W6i0FP5Sj0BR3b2-pfEcwLSP1dUpc+KMYC9R8ov46Yf2617Rb-9ReuL0yVve8XyF+TgZP2yPhIRnY52OhWpzB8VM0ULf9bPTqeRZhCEn4j4r1fSjsAJXYcrito1N2rRqY56ZzKPchOZK3lttgkVYmCHDy9ULH3MXgJTQHP38qirCS857OksKshQg09kagdFEctYf36j104iXG5RLBL1YLW2xsu+d3TVbowKQCTsJUgUUnYQmTuEN-6UKHIGo99wuAcRLgW2ZJbKTYiyTSPFB5EGawSNp23kMok7JT5o1cSHJWfJ9jDiPOKXKmNIVTSjJZ6kxpf4243R0ox42KaztTYqvG1sjPVrr1yjHYjL3IGetqPeVHyLJlhSZP+3klJ52LZO2sof4Xrr5XedY4Qre+FaQkJaFHAJ+7LNMooR6kGhnZJBeaou5CDqCrpafTMSSyqvhyq6mjKI949Y3fssfKHRptpq7V-RXiY1qo7JhL9YW6ojtVdDN1H6+elJxiHNLf2T8YN2xKoOx5SzR0X8KYFz+-Ye9nI26wOpwQTiAiSDqqgXFIBRrd9Ai6LiZZae8IfSx"/>
    <w:docVar w:name="DocEmbSo254188D3IDS12" w:val="duiguSwE7owvudMzJTPzhkmlTjvmoczK8Ot8n5NNwRYq3Mxq7Q7qQOLc1XUamL2m4LCVBr+ec3e48q60AzfWSLXJD4Ng5ao8E+pESCWB9-wCQQKZ0jsqoxCMj9o0IBpUdc64rO0ev1XLZMBXhyPbVuTIdprekEGrFzxR0CouQRfT3AW+vQiufSzStoZfEAmIC0+grXtiF4zjPK1Uaf7A90eqgKO76u8Qjha8ajPEWxLjIGgfRFzEkfbc8Pgx0qPsdsHA-45IqexWX87JIuAnOneosGkfBAQhDkgN3R4vhUKfnlHaYGMJmGXzVtGStiyEUH8ZL+28iG1WB1JrJVlfehC-6k-PzLOaszUjfxMY19jmRMYauRGQcfyN8+W6dtqmQwHnZWtHCl8mZPGs0CNcWZZmoFMi9j4qmlLx2yxU1+5WYjs0R4bou8xnCTtcJ2yhqVJyqCUhrkesjtwTH6KqrAQb9JzprcKKjev0FPRtrMzfqmWEZDt8K3R2Gz4+bs+jjhL8bUIk3eNZM++wdrKdB1-6c7pUH4jab8DoNgc28-ODWejccx4Ozov2ba0oAZL-ZYHofqOaMPLfl3SOl5RB8XzG1DfjL9wOdXO2COqmWgmjKbsj2BX8e0ugAoxVmcwm-a+Ne+-yN9UcU9mtA9dwemwE4XgNrPLZCZtgneXi6+kf8IDxZuEthbn-X-uOd4D2RY51bMDAfb0gWkKbY-fyMwVcPXK6sdknrCqb2ApvLg90A04ji7KbmysN4xwq91Yz2qYbnLKfiRljK-x+9jPvwh6YiSFv++02Z7VWT7pYfp6ZHx2FmiFpENTEq9+7oZVlUcITMenBIymqoiGnq3Eb+X+ajQ3GahoKacVk8DlzsH31Ejp-Uar32ZpnEKQL2XEKmtgTSq+cjY0+P-WeR7Z0TOnQIHCkbEeRcV92Ib03lcipTrQrB-IM4TMrHoBsND7MAKg7tBfJbRGYsYDpsK49LbcUQwQ4JKC7YmAuQqqQ"/>
    <w:docVar w:name="DocEmbSo254188D3IDS13" w:val="KcCzCc2Yvkvr+h84CB22NdvZ6Zq-U99aucrHZr6wgJtZQFDiwIhXr+t2gxTNiGG-Twl2eir7OPIClccHJi0NtyLf4ub+XF9cHg1PIfWhq3ogrDvPCEI84drhJRlMa3xe1ieTrL3dnQjWbpJukRChCyNoYgsSqrzjcL4lm4VlubLWadOXen4pkIXPds1Chzgjgsf1GNOV86KKjgAm6zP9GAKDujLSW88x-uK2gn1aSya0fa2PRsdz+I2BDqDy9R90nTWpVZJkaF1oQGuBnXVPzN+lTIBU231ax9hT6rufqOls36GXrH41PzK5K9O3dkQUSmczovvSwvVyOxlOyDapU6427yQvjTPl2usDUNDo9uoMXfiMK8DzQZu8mYDzMOtK1pT-GZl+Tx3KWzu73Db3X9bWYd5OqWqeLhJVLLAiLJLoeab0GCNA9j-2E6jC2IINDsm7KaNopDKWyeRPHex8QswWxCZFV4hXeg6RJdYM-Sl6x9WxMozai06uF0FGTSLriH7ayQQz3o2Ytt5mk4OveXrVdjeXwIXgYaw1h0-yO6jpAMc-JHVPdYtKMVUTbTQbWZ6u5ZIGI-p-Bxw5iNzc2mcwliQw4jwS3eBiYf5re+cGFU+BC9qgW21a3CPL81vtPJwTnPPWS6OsxWlShJF-oS4E7xeWZTkghXgxv4IphY2H5dDgNYNo+95w19lCa3GPCEtRcitzBvXMNIG7HMryGz-lbtm8emeQPVMQnoEOGU9rV2YTJjd8+s2QpqRr1AMFdRKabmAPzaB-yuAOzmvBMadScm9GKHA4vEX6DFHqSxBBKyb2WdeCXT+XfDqTEMwokipk6S3+pVnfoq0Pg9oVV2PSzmK8wNhRb9eT1jNeFjFci9miOLhicd1Z-VqyvWBK6kJl7g2iq0VHFXhwq890ajB7i2J18mnSGQSeJWYj6ljuQtY0Gbq1mtyu-9UzSPm0YDb--q20v6stCfYFnjgGHSag6CW-fZyM4j4DLJUg"/>
    <w:docVar w:name="DocEmbSo254188D3IDS14" w:val="ugWAwhxTr3jpn+8VdkwZc3we+aMgtxxJcFXvlfHGRNBZ-QlPycg6ZysYIm1lGJmY9YZ-TMVz0GlG9xG7lMdQj9k6r97MnW79EAfxPtxqRdRutLe6j2bUklrNR20-z5Kl80Pr3bV9-EgeIpgM9rdEKu5WGj6VEWLpcSPvLK9qCTqFJ9nN-uV+7YOaW6dtEd5VlbEKn-QGQTQqpqjTN7UN7-lQkOH7gjsesBWm2QHxNnBq75ACDfEG9CkRG+4z8EQlAf7+U90ao2aW33IDy002jTVny1XbjvRV72idqEV7s9+FAkLS+TEbRAt6t8AHQGa-kIXK6YUVqub6L1XyLlvM-VQsL+uvDLWp6gjW-TbI6hEq4EvTGYaH3huG2Yg9crHHuWhJOBqnwpu6idrNExmUxAXYzDZ5aruQjm4UUUsxk-KhIjZviiKjndfrZwDdkBELpU0xyPt5GDxe1Yx-e-8o0tDqQ+FDaotcbxsoWvQU6KUsUiCheLUkSVW6YQvsF9yY9lv0Zu8Vos1yEQykYkV6cC7dxK3CSetyqB-3zoV2mmOrZ29LU0NNfZlD66SeK36kwE4WwdSxbLEBTt8ksrSYnuEhHMLoQPQOsIeQwRCDHRrgxOuu5m6wYLVtHExMC-I64xII5mchlfQP03c0lEnrKznoEOvaH47WkyMLEoAUT39husrfbMg+r3mCNQ3zDvNzByfNVdzeSj49cimdOGSvlbV5ArZY0qMaWNk+2r40Ae0IRv57LyOiZMi-PswMYuQpi+RvOMEMSluIgpHmdgZGaH7y9gH5jEM6jWcV7TYGVaN7MNbzj6rdQht7-V7XDQCVvxPG1Fm3LKgVwZrJcBXdtd+gJLtNVDpMd+I-aaRyFwUndSgh1xHtF91Mu8-qQP4SbkSFY3fxGopOl+2HAvefWgGyw55FV9KdDgX6wruuhOZsQADEM5vFusVu6+fSf0oF3EvrKGy8bRQPyVFvZ29GyLLTaYSPHioCQHKQISlV"/>
    <w:docVar w:name="DocEmbSo254188D3IDS15" w:val="kc+siCD1N7sI64XG+mbQ9D592+KtlbkJmapVsa7ZN1xkcf08YARVmdh-EQ93lsu2Xw+20RgyuGVrkScAyQzfFYO3Es3HEjAxMH+JlX5iU+9zN0g4s3thIdacY4UU62u5vZYhrTPtjBFYoZyvWeUWDoD+PjWf3d6g2dJuNKd9ThTeSiljco0NjYCA9XZpTKnMGehdGd09hE6D4Z4SLomXdKI14ELMNr6r6wZtyuA5rCSHJ5E0Foq5XtRcl5zahrsB5Bn-n+C2xOZFviCgR9wTxwVYzOU2sqIkGvVAcmehgwNnaVeHykJCNRdNYDBUHvVaYP4bW5rwktx3-2R6coZNVyIpMcAVWJ+dY+7g1tqPQ-gJuwm1IKnDUOWYZX1X+IS2SzNm8xW6ThPwQhb+Jj69B8Z8sj85F3a6MAZ9gHySDGRkQ1xz06mpd5rEtSLYvi1KWe3E47IBxp+1qL9V+x25YbUdgIx5IxJQaryo9Sf6KuLwFDdXHNytweVcst2eMSjwCUy-lXw7H4rW8vzVGvJ3qL10fGkx75hoXiRpMpwOQvBuFly+nd3apTVkkPEuEvCE0OD3uf7bhCEGg+gLX8Loewgr2tsRbFF0yvsjVmyQdv6tLhnF2NghxeQVfd2dsTmkdnt8dSGNqQW30sWPHrHRlStQkXiZFmWiszpiZgvVRPdoaSVhn47YuCIp1xEuIy2b-YVCaP2pScVOb9LoeG9Op6KEVmT7w-Foix362YQm-2atdtTUhXVNFn3Ee5wk2gBVFdH3VozH73L9ZiLCXO550ikZJDVSAm+hyqeb3gaPjbxhrU+JQumrFXMm0P7c5xDsVvnBGduLP9us4ErwhltrvWfuKkg8g9n2U+R0h3PkS9H3GdXHBIG42OzRWYotWXqyfB+qCqSN3uVFsMmpV5mKHVTDdNvSamFjtWeAbzNp7qMoEzGBxK+15BL1kXt5AMyEuidzjgnLjTPwLP8c-2YkWIMZr8c0+y1KL9V2Txtb"/>
    <w:docVar w:name="DocEmbSo254188D3IDS16" w:val="Ua2xBfcPcywBVzEmfv3r4dBwDuj3xD0DL-sXoUy2hRwHp+y8SzI74L8G3TBodP204b+fB3+L7GptpMm6B43p7Enh9fN7NnraPVXLzOUrHgkSDDr6fh07LNQtjPjSAqtdbCyTf+z7L6AYl5q72AA3-jh089dhN5gDtS0OpKhbkJehNA3LQ-sU6m5PrRuixJsR8z4Gq10piFTO1CPh4aXrkEplUPU+lFRewPC5J4hkBXQsQOszn1KeV1tnlAJkT808bEzZsGzF3v0vT9PqF4FiBHRODQGXddoX-W8IOlNngIl9p6ltQcuZt9G4xMQgrUEdg59HM94JZ60sRLXDgSvzoDl5BC8wChODMB6kBEDSx7qAVHJwtfST1YdO3rF3We-9iQVkbMQlBaW0ClGRkc2zTkzyxFiYee333obJzrDiNu9CzxDA62yPjMJ37wbPSlroZn+akkWRM+aaNpwB7liVY-T8dMabu8XC0bSiJfMOs6y08ehgpChZnnxxOcDOp8NRbMFlNRJBrW31eigEu9NTSBnYdegU-mw-evfdHYIqhEaXV7F-ozF8wFk3LETJhfpNjD2Uselnj1YKRWcdWFLB0bBKKqdgrXs9lqkEf2JI3FAT76tcx8tn38Z98vRa2taABoSujSgfu4VD98++RU9FNnGSC0DPZ9OhbZ7zv-wwwirepL8c1Ga2yDZWrRi8+lsd3Q7Dmz5AKTy89R5-dcaHgGGhUaDyiAtYWQFuXsSt+JPpIATQjIiww-Scm4Rsdmdu8OoKu4M2pIHfH9CUaGGWEqiq6FuG8KgY4SKlpqd2Ro6ssp2MGBMc2w75iCLLHzDnj6tjs-YW3RUT7i41aLKnSrq-MypEayJPKyfmeDLciHT3nntY8eFuc+su4-WDPgBixv2tvUMN40tuU642KxtemTCv2apu6MrF3AyMjx2lrFDBHooUMblyGNFYpNtyoBEmK-6CGhDDrorZ+14GVRF4M6nQ4DNpnFzluMbBHmtj"/>
    <w:docVar w:name="DocEmbSo254188D3IDS17" w:val="nGSFe0YEBKpR0bX5b4GVwHpkgadErLOA3pa6YRE+G4WgJgcT22K5rgkgVXR4vrJ3LNjEbV7ffUUV6UNtpQldlfBHtVq-N8PQQ7L7jYSPP6BJEDPpKChGSvWzBQjIA6TJ2BtdJeigrctLT5mC+Jw3aTliwwHYhSuo5mT3uBurvaD6XG5g4YcgMVgWklmuSlm2U7sWKpVVn62jcat5XEb9y1Hre17CQIpsppJ3VfZ6nVA8mZv6wPoYsuHKyda8SELruXQftKVRQOLMGzG5MhjukCz51rcrWZ6135lve8nUFxVltamWkxNDufNlxrdtjcX1i2gkc+g8LqqQRFg45GS8Zjw8P7Tvvx8Bzjc92pGBqXZqxplVETD8pB29TTW8sDHMX62PZRbHlqUbpmb2MA1plR093jOYc0+ONi4DEjzTSWGIrafyWzFfr3dfU+XUGWkalHqUQLqxGfVcMgdjWbbqRCD5K0oftrQm+GFjISHAOAWEHg3UYfm-L3GNAsFTcjuPJt5TUHyBeUPIO+0aWij4RBc68D1TmMicnCxkQldgSghAN-c1-tbZtwKRcF1nGUgX9+cAPQ59YtbzjULaGvtbVWiLtXUwbrKWhA0Z8spUUMCw+k5WiaaGEKDjikLJcwYn63MHxMGUNLHlZfjdt9tTf9TfEj39iTPZJT9iUJRSrQvNFV5UNjD2kI4kITudNbS7cDuLRwsYLShmW9jnAopT-Vnl0hBYHoTez3xdjI9g1i59sL9o5k8cFqfpV0-A+pjhDOfEyGU8lZq6bsQRL9PnNbngRQUahdrdbzOQLL+3la7X1Z+ZhBp8j-s9RVCXOdL9b22xSmrnotsbxtlo4--B68miRS89XaUhjDRqKw0D9pavF-E70MuSQtJk5ejpaa6qLCbzAwVI30e0Vw0ASiuD6UD1J3JHwHpJ+zsS5BnM5NyoyVKMH8TskbFJM6VYK1Uv982jgKCCo+fkGF0zuS2Y9a8JpCn1+MDmjMJ98bjs"/>
    <w:docVar w:name="DocEmbSo254188D3IDS18" w:val="Iq-HNvzvKJLPdt4tsSoUgzuNmerpO7cB8jc1nI065XcMPJ70Pj0Z1H0TUF8eGXgH-AaK+z+HxCHwmcXc49ajRE3+NNvJ3rkw3nF8S0stjRsuiZEHeLzu+7I3jVicdMfveoeo17QUuMWbIN2h7GkeY4FxDz17T03MxnDkTLb-+VT9LPh-i7cEj6CBBlGd2KINnD72nE9IIB+Ohev3z8M5yYU8w+1ei69W0l2C3DuE0+pWl2k2zdCI0K-0wwG2T6M9+13VN6MCxurbUjQiKiAQYma3em44PA3mONGxWdOdgaajn1kwuYx-AnvsTfPD0ndLovS2Fwq7BBZALChZWuVQyDZgVtq5v6-yoQ5cawlz519CeV9u4diIPev-dVarWcBZMLwD74a5J+jrtKbkR-YHDlht7bAJosK73Ac5eUT9oSi1+bKVbHxN2yH45wJlvfSSOLUHSkxPTKdmDS-MA-QCy0RA7IS5l6oWVo17PXEYjalNtlwqzJl7jlMvERpuUEf+M4xFNM931iY-LTuJLWbYCxa-JJoX2bwAFwaRDpYxVI3OBPBV46u4UPizD12uDrmsibqRTuJHTFzdNXtFt9GuMxa1at12bLWiW8s+D-oIhmwJfOFQX+h4JEcyXaMvV+v+ZocnacrpW52Nj7q8AB-YwwVsE+cY8AyysMCUgqaUKb7RjIIVJxz1ZP4uFW9sXIdqOYcOUQqkw77Rcvo0ONLM4SS2QaDLxGsYCtVX3Q3xd5W4h3fXxl+0j4fofhXkBEb8ZXr6lifm+hyCCn5TwYm+wwH+sr7FSOWq8ckpwMvuR3pbVfc6Gr4VzrC5R8y0arFOBaS4U2JfmhtUk6YtsGco1Ea3eHDpfVEtNcT4G7PSYsHaPUWWCv4ygRDngrVMH0HbM5C7+oDqokWK4Gnc9Nnhyd-6AIT+XpmNQdgKxNp2QH3fx2uNfwxwinEl3O+Y80tJ1liiQbWSftyp7pbx4eszpJPyg4HMJVO0l-39KP1q"/>
    <w:docVar w:name="DocEmbSo254188D3IDS19" w:val="Cz0CN-nHeHMHJwPQ99tEOCdMIpHhIkmHup2I0BXXg6lpdTuyDUjBaDTqpWz4Zhjp0xp65Ly6stE7OTaBAOqEVVXga3srm0FMrVQ9RZjt3HIEyQNs3LDNvGd0DOBOP2BGeDuNoXSLSeMm+ySYdHIqgH5FWPDT4yB0LoJewcJNAbZWOLrnhkSqPKM9CDOP8DmvSInlhLujP23EhySO3PcEw92Tyo8+HQC9HYhsF29qT+ZUVcxAAQA="/>
    <w:docVar w:name="DocEmbSo254188D3IDS2" w:val="9vBvBFxK5TQ9+0CfBKVXg06VIpg14XihCK3b0mw9SIjT-+wbZefQOwkzXjXtRnx-0m1rmC8YAWpLT5l5f5BmkrAjVHjocbmKBZXVQ43of0WPhnVEi+d2dGnkIE2IaoW4YKFq-Axdy294TnGac0lluFAMu0nzhg8IpXbYjfcVfuuZLhrSb9XqTwm9kMW+MSKK0ojAlI-rhjFLtbOV6P5orRJtKKN2urpLN6NWXHRNKwKW3ETN3ZbF3iTUda5eEetkOhxiw8nM32hKNm5LNdn5ed+ZbBPIKX-VCXM3RzhEptOmR+0UrhJb40pJb7QU39pJsAso0G5xVfd0Rprgru9kpRhk21cLn4QEhtgfsHXMyvVc9FgSkrOCaDyjZtcSB4S-qC6UeDkCvCE2RVZ6LCbQIZbw95yBMMn30sQl4-7BeWN2kZUFo659Kqozae2RYOjDAGYAgwUT1Ox-BGmJW3unssfw3q3nF9IFrsKNXC5xLGJBzzasFOF+0YoGA8mdAJxmdxFPqWE6KS0szSqv43sAqIKtLD3FgEhE2oprWjzUkuosUSdrT4yy63B8svOVtKHLJxPdO-einjyCyfKGncaSoObRNhRvDDSy61UcvwueFyEOV+J-PpqMcbNapSaZCYUHkOG7QLUHu5PegLlARwEaM2pE1dw1wIsRYfSrYJZPoZmOCUrUhRbbbiPlWzdZbOmCPI6eL6wd9+m6xs09+EHCoibezodO78mxAKWmSb1H56avCoah7H7s9bNikR1H6p4kz8ZEktTn3Lncm1VrWy--L5mOWFJju2JWayReUF6jb2otEaQA4xhqXODkDnCYnLyyGJ+-j8CVADpTCtJcoijE-a-O9hM62hfO55Sb02gaWC3mkIE0boBvKBfWL6hwU7gvxDgf4ff-jYo-uvOdCOmoSPxmJ0OySawYuFMFPYyI2QJIf+UJXSfALFEq89a9M+MnHfqWVmU-8kOY-h2sfCJMJ+kMNmA-fejsFwOYQJlW"/>
    <w:docVar w:name="DocEmbSo254188D3IDS3" w:val="LUt20y+6pLU-QPUPdccs+cy51Zg6pnp0ukEU+nXV3Q34+VRZHpUe03qIB67Hh5Wlb4aKSGj3KpP6nsUtGnNZG7sod7uy-jzd09-DAHRfsvM6QMAins9PTJRP8Vv9KTBOhVI6pNhqbcw2iERw9G3FmkEdV9A+qPPC8JC2I0q9DSuyhoBw7IhbPvDSm80p-Qvb274p6OB76ivqyjmwvAOceSHQxOS5dgvjrXtVh-TXu-KajUlsAM60ZZtSAYnBNyQCOJgQ3s2hNj6HhUe-g0b2N0LgXQiRTY8RWoOW2vbIOmui7nMBqTC6AloBN4DQD73SoH8eNxg2-LhdjTwGO89XhxvsfIeLXvEVOOuCiOW8cwhD1kzcuS5umXjIfptmrS1MS1HiEhDCLWfCJZL8N6rUepGExQg4MPAG+qay4syUcgKDmDCUflRURJeBrK+xVL8Depi++zw-qIlnr7E-TON+oXsoGpSMKdu+dT8yfp6HFwYxJpEK3yPFp1mn-qmEEy27O3gMeWiAMq5us0gwUHxsaU8etp7NupuHK6Sd2VJrfqcOjwktz59J0VXrMAnMiS8f3WXC81AKgNxuq5gaOT0XKOiayCSvEI0GDTPpyd3Ih0za6CYE6afa7-72unRGiVBsbjKAhC9YV2UF5H6YNN3mJAQVNWlvFqD2yaSYwZq5qu+X0EFD3hhW26N+Xcr9gzjf-CzhSUk4n7fpMoXf6uXdlk2zrdvfkpSCudZhgfg-91+5WlxXK0YCF0DQpmyvQU2sGZK9a00z9pt7PTiP54PQ2ABgAG19OIp-1yckFyPEygv5YygRBsmfHpdeGrnbq7d5JdPegl8gULanwHR4sVancFFA2jb2jA7Dqi5YQ7FrPpcKS9uDagjUReIwGeY8Odft5xZENJ8UeJDsvfMmkEEwVxaeo50zKYUN5rr0nowNSj2NYdLeXOB7yQ918JTYNqMK9CKTG6i7+BKeS-wv+oPJVG9ahvSwFz4368Qfgnpv"/>
    <w:docVar w:name="DocEmbSo254188D3IDS4" w:val="QrE7lxv8wQydPmF5FHuGcWpLM1V133aJ6AkaN6Ry5vMj5+GjratVZz9TyHFGTWokkkE6yFy8qGbo5sVq-bFXkOpGIfkCbouMKCTcP28UnOB6R0NC4vbRyrwfep9KkExPhtE7y10nPBNNVdKo9c9UlbHYzk6369HRCM-KfSVKeXoJBs672WtsU8dDbqkrBHPQdUI94ORUmmJw47G6U4F+ZK8sZkf-C4RjG47v2Q78ai7Z6MwmGp-OP16hS2g9EAAY79XsTXx-ZbWbMEdAjqJ7wyma4y5OEQ8iMLKPTWONzmXtCH0KiP0Tysb71B-0rCPnVnsGF0wIrxAPrkyNobbUp+JHgzat-IYWWvw8-ZJzf8V9rm-aDXlLkZeubwq0Lfvn-7eyKOsTpSPpQONOVQgG7Y0DkuzFHjh41V6bNd-8h1cpgK6l6WJO++3ToRxFjNceCYwq4hBmmoG0xi8IpIhJufLkZRzFlJ7VZOFIrM359kca0oNGPA8SvR9gaH2dZgb1y55lSWfvOvuALUZLGCDWrNWP6lQw+ChhowCPSwi4VeXnh3opAcTIMLTb53rMsW7U1-R4xOwhO7eH6b3DwoX7VQZCFCpHaCNYHJcO5fI+0UShpYlge+fXQC74WR2QmBlgDRglk1CJy-2J+zt1sAlGYHS5FEF-m1zy-FSjpkEHdbIMYlFG4SXTvotdDC3JdBd6BliHL+XzZKBIKcD7CpTTdCWsjlsa+cFO9xx+WQ2gff14SSUAd45e9gZ7jelrtTldz-MPwqkrryQSqaHIfOVYWM7xLEVteGSV9uyDQ0DXiC8hTIWSewzVah2hNnLf-GyVyfCHZFFQkrwhzLQ6jjtf+GpP5OZkrN4NwDmBjtmaTOA0MPoRs49+vCtNGol+jevQNanQpQPxfAB0SQb8exfWlf3E0Bpp4VbTaSbc+MWWniiOcLaotLpAl+-xwx12RNBoATSNS6SexdMoLvb2ZsBSWjxiwasVPfu0CoLPIMSO"/>
    <w:docVar w:name="DocEmbSo254188D3IDS5" w:val="2HLorr9JRGy-9Is6Dz6+R1P6EGwASjkyrghKYt9tLTclCFK2rMT3xFppabkHKCWiTDTApqM3SpI+M0DzLNfll5jtVpInsIevHfMrCFGBhF6bPZ2yTnqAjZCQgupFmY7Z2w1e7Xjl4u7FVInGBMqPdBKZkrJNg9Qvk4BvJxwGu8hluQHTsqw753TuH8qwB9o3Y9iy235cwEzCprScXAusaGmnLqyyg7NXK-Z5k1qK8IW-AmkjBNu-564sN1v2E8KpmCoyCkXd8mBZl+cAAEIXbR0rbch56XrRy1KeE8+LlhS7lzxXzkhnRgg3T60HuI1tLI8K+lgMetPv8hm3Bq29MgkS91d0B74b16ZlLlqZ0txY07jZRDu7onXpTFgucqQCw8tdBnBFXmG7RJTeul-gMoy6Hribudm5Xe3kRdEg5fdT9TpDlqf+Ti8o8UW7YGvNoawvZx4WPE-MPp3Nq6S58-o8iKC4kShTXcoqBE64BfO-Wxf8wqDPYc62g5SWw6+MstAIrixvG2dxHlvHCTpiAY53yrwqKjwerwAk1P5U-v+u0IuE75SHmp6t41UHXoDkDpCJwjC7dkxQJXpWgQLPFg0s4u2SS9a4rocAg-iKPDnCRT3CFCbL1g61ZttQMdQScsuPBnVbuaj-4ILRkAnEILNHsMUAzj5fQ-d8lxo7P68w6DIh+AxMmSZD7Uce97bgdvw6u-EyRyQuQlBXb6Gow8EB8ACY8xZ1KB0yz1-n0JPlnJT6HZBdBYVbgqv1ePLxpE86pgUtHdZKL-LSnOnIFEYcevybvNNVnTOZ85lBjAqLvD1BM2ocqdsDt45VyBAnbFPNabd37FIpnEfmnAoAorSL4rOp6FgHzUhlx-Wc3aj3NoHTZ7t10R7mmF7UC2xfJ3LQPTbB+GAuEHTKsWyooJDJ3deq-PtN0Xxop7yvAL+QNghns1ldRmn3Yd38Ol13AMVrbAQPBolTxBhxO0spEPcZrwXmYCsbxF2oXEl0"/>
    <w:docVar w:name="DocEmbSo254188D3IDS6" w:val="btm4OOgtqjGVHc7SglEqcQQVA6eCcjQGeXuCOXejp0jhJrMaqQ9-yZyQ6uK3MNrNSqmi7RvEhW1uJkO1OyVfKH0c5PZsrz3Bc5sL2AA9msXebRxGwJ9BAHMqZt72fg0-HrLaE0vM4i2Vqac1jG0eiSp8EGZb+PTlHsC+dZg-I1siHhxpdJJDCiXPN7q04QDVt4GMe7C-cR-1UlpzgqseOi+OujMEE29WtZ+HMRxtvyw6AvM3VY4EV45ZZEB3kSpDz+ckqPxFLJijmGzguoPgnCw2fu1S7wWM9FTjTJ6aXPtYjByV8n0PvNfi9oMCCiwWJho7EryubGg6RJ6waQx9-d22OhecsEEaIfTu7xwkP3BBxCPRpCL-LVQfAR3OTtkLHvgJV9+P49L3-hQ85mJsJr8DYPCxNTGY309FNSlVQsvCOWv6x0e9xuaAS8qSIhxGSYgS5lXo+G2eYap+vwIa7v3U2d1eVtHX4PIS+1QeGal-fmBnmflPO-urqUI6mn845GUp3rA+Qrsish8L-GKX5IxitIE-3Ad6w6fJhGHme+uU37EW2V-tjdI93g9RgniqjOB2-eUBCNrqOFDaliYTpSt7GPPQoS17HAlDGDAY350Zqasrdpqr3q75Wcl91sj49pZTr3sJaXDx6mJ+lIZNcDaIg+xuR3+E0z+QmT4nAL6GmgKHdOW1bR7vcFshM0tG+EJ7-nDXbsnQqQ8N0b-kCvdU4N2AmFrfNw1oN90DWDqh3rmpxRsOHLZIf2RCRMdVHYirrXKfk-X72tIxO5EOjgNHkVMaYS4i+93jgN29UuQiB8VWCRMapwjEjH80EPicx4PLVDHqKcIo306P9swCGwmuL0qIINJH2rvF631RUKV9bbQWV2qb4f3JGXRsPcXCPoa4EVF1bIz19vUlH0DvcfxP9W7Qp0oEIfmULSsYh4+dZBkqhX1elbwaiKI79zO6Qft0CRKxa8ppr2zC6fUMzuSqaEeR9uptlo8fRTBa"/>
    <w:docVar w:name="DocEmbSo254188D3IDS7" w:val="bL7PjqxmL83qXZzcSG5TNkrCI0xZ1XyIktgGX9JAnajJISgFoovMwjkJDvCr6ezD3yL1AbjQiamygcjQEC4aom8XbFccvewrNi6GJo2Q8rNkew-C+2ge6CiJHEFX4S2QAEpUKaVlE1+dy2xWAgYJflw3BmDo8-Ix60mP-lYQ2b+bZDnzh1XeqdCLF2uZsOPCdPjc6R1F0q4jTv8KaONoK7Nm5MntSwoRwlk4lDtgrQKgDgfYXeMq6Fsr5LktRJREZ+unRsILIfwnyo+nK9SCHqDfXOyLEZ6sfaUw9Os6nqqE8uwI6x3PteCL1nXrPJGmfeIdBXMD798geNcnzR1M33Z3IHyXpZZRaroR6c5wwEBPn87e4DtIy5SphRruS8rc60bhh4aQZ3AOMn0O7s4l+sPbzwcAXmX3qh2WbwltB4i02SaVkipgoa+jw1Qx1hNyAbbr1vz+wsMLFFa0k1csDDvvFz2lBvNGzw5t6KlSjqDCJ91Bk36EyPlLDt9rSIhjwNWLJUYQ-cBzaldIfqivNhOFxBc-kwiGFUYLat0X3FYN6aiZvx60dj0Y5VSgLrHz0JTvYWMy45AGFMZ9tmdm-9jGA4rEw9VY8hv8JUZE-EX-36ZCKECgBkOZ175MmnEeIaLZivn9ruH4msuUEQ4o19Ljz73ahzOvJ48DL1+ne2sgx-DedhxC-Acpkr2Byr0s9L3uS191ELSTcMeh2UOYvM6vpt9kIFOFpAlbc9A7gDJcCxZ8+H7S6SBGUBHJaGWj3CYNYByMl4uvjAhq78WzlNqb3krpnHTdsCdHuqW473wYOZwJUkFcFDoweUO556jaMUMdEOUKZyY9-1tSUCv1iy6IIA755jZkhGSJOTiIiQStFD6oBVlJN+OONzcpr4OZK1azRVsXMDglVyBNsOeri-4mamRtPEKUvzoY0c4MQMekuey0yI6azVikS+tVAI-4Sl4Bn-SQV+6MnfxXCX+mtlY4Zrz62QI6FmeP+g2j"/>
    <w:docVar w:name="DocEmbSo254188D3IDS8" w:val="w-NF9H9Vv0Tcz-dpVfbwSewluhThR6uW1RnE4JWCRojfWTmL0xYz7CjF8M1SbUF-t5vykJY7ejpUCk0UZhSVGm8fBD3GzSjxZMYud9S+kK58LttqEN2f+1PV08x-LdSaCJeYGjKD4ZJG7WtLB2GLR3IcfOr8EfqbZ-N7GW7B3xENCarZz8DQqCW7MMc1bJIvu2QoqBruFlAbN-XRWph+BOP2GfPmlnJbfOi8R4YO4ALw2yfHdMKUmJVcIKKCe7ksN4C52tj+Xs7FNBUW4pGogVGNcHUkIsUqk+LZncAhYFcFrWc4vfNzk0dN6-QuWQ+nA47cvwggShye5zAl4g+5gVYo5uRBkuPV1drSnz210A+Y5b3wFFjCo8fQjYaCbwpBzQ50O4VS-yAgPKvOkCKoA71UQGHdbNq5A6Lf6zFI++FZRu0ytfAUhuEmqEi4Bw8wToKmouV2VT4t3x3mH70iwTfHpyAThvAvUecsB7gltfg3eIjhRyi2EdZxowxU9z43S1NHAO89br24NgT5HtiMXJzrVGdd0dBUS81V9Fsa8MIq8MNiI2dcCl6eV5nztfBmlY9Z24ObnQ1pqOR96ODJnDDdesKcqNgH4j-fO0f9t0FiGuGaSRt8G+CcQUPQQlhLU2N9seiT1pf6IRsK56eHSRT5yF5nqzwpdHNpdi0SgYnCXAotFsjwgztOEdTve43mTH-kICr+d+4lZzNg26pL7G8yxmjGuoko9PQIkNN2-YquIqnXO1cbnaRAX86Md1wHAB2ekFICQElACpn8vHdiK94C+0dut1QZta0aRnLQZx+xEIDfNrF5t+-UYhGBFP5-H82jh5ynhLjz1GQiunXV6rH-JpYxHtiNb6+5cbmupI7lvzhJY6Me+BBvQ1l97C9FT-9P-nkBdFKHAGcSGom49XPO9QBDAwiG8eweWllEShD+s69gvarMNgjuridPhEleltGKY4pYpu6+EriOpzK5jGiNgCRd5E0adJNXTPDO"/>
    <w:docVar w:name="DocEmbSo254188D3IDS9" w:val="yr3A8NGOaAdyRtxmIax0hmJFX2cg1YWa8xdd2bP7lUB20J5p56bUFl0A6qGLELtGqcsL8x7kOx9XSohuG8U1Wo66DT7wThPYnphXhrbarPfn36OZz+gDGlQToRaEYUbf7-rJSMFFwMj7JZbVFBB8wrpBmF5JUT4uJWC5y1d+-iAon8XUXVc9UdmE-yPq-HYjTHHB9NyGnanSTN1DXspn7xJa4eRI4uJTWOyaJMwov8edS1zkwIrhczvz4HuGkP99tNEPg76xL-ZdCDxrqEXT117GDe4yRG1aqRLAodQNIT5Xr9ZTn-H+YjDGAJtt9OGnSvUN2RMo1IMWcGcpR8gqCAknXY0HZ3WW1axMUgbrswYJm-c2jTB0kCBgAf23XJ5Lyn3ExQOX7F5kGLve17QvyTmrdA9UCuU1gmkWP3dZGO9r+rQC38nja+vVOgyRoOdqLWOF+VFZ6MoGq6+z6jTdYcSJ2nVafmapDH+bE4u4nSnT08LGFidEoK5LT8vbdr14A+oFSjedMrdNL7hdRUs408L7o6eKi7lxke+1iZ4d16RwF9AF5tX-SqhQImClZCeb6SYDrj-r2-nrzoIv0mqe4uFhqKX-wclgXqgHG51MXLtwzYeX7QuiMJI0keqBi0RK5WNMYIQ8CVG+ct6bK0jolJU2yi9u9Sag1aazcdep3ba69n9h1EA2UakH9mF3znzv3kDiu+JLjlIrxVtXds5in55uAaK3GJX-Y7-xZONv7e02fN2NZgZhoeUYHxQGcJZ4dI15LMMHfQO89f80YCB+ZvqYmuGnWtKJnnY+6s6fmJ2fFrQPVsuNvUMhIYlJ+4ZSxDeHhL4xkTmR8xpkIhc+XyWcs84Dbv0f5uItF-fv-p0uoMMonshS+A-jEqcS+QEFzNk5vAexxl0JFsTWnAlhaHi6uvArWhdM73pQv+We4Aqgc6Y6GZ45ShxaOjlIavr2veqR+vdz7WuqHEBy4F+l-otbn1umHqUDDemagUzD"/>
    <w:docVar w:name="DocEmbSo288D9210IDS1" w:val="lxfL3LZOoU4zTBXwXlLWcr9Rzhk19lpzex7Xaq7yoZMw1mSH6BDPQVvO7gGJ1tkn56P5oZ7AFtT-CNXzoTiGwT5RSr6PzPNSHbL2hfm1Nlfd3JypvyjCst60atmToqpSM6LJJw7wxDYuEQHydr5eREVBKWLa9ziJLf-zzimo4XJ1P1-QQWu34Tomm6TSlm1Z76Jr41yGii2EOIxFLjTBBpLzIhTGbWPaFQuaKa4+KVx6EOMFeDjXdDlkhMzXLaX6ov05U24jALjQ9fzZ7zOrd-pfdz6jtsdNaTmF6DPEs3nPwaw9ZqgDYJlVYjc35ZOLQ5F8Ncz90aPhvs4OMFBlxy+1gucDdnwH6J9b6MtIFTIoMvg-44-UkFu9N0L4Q2q+5xYjTfmXTh2zFgee-GvPeXnkIjRstSC0bNVDt7E6PzekHbsM0NrK4dgX7kHWzYoLEI1whr8T-3aE0-6UO+jcKM1xxoWDBdydn5FDVn-N+C2OB52kvbrzspB88R3RLHM8umtLz497SoxjYQSzEbYN6EBBZtR3sCoovzS3TZ6L75NsucsvAWODMZ9srHApGrCDySxYREYGd6fGD+WEd5c3OW7IAzM6LvJS19yi7Yh-fj81lDuBFQvk0kAEUzEf7YwhXwNkRaHlZG06dcejED66cNIMYeb2Fou-jq9iqlhXAzgUaDJmbzYv4TtYeAIVpKrF3E+RorNAhZ0ffyyruyUVgHEOR+6ScCuFFHocMdlPZsbuggDO4CVuzzM5Yg5ljPlN+KCEALXKWJcjsMpy5BZJKe9lZVicRgeRRXuki1e1s9xFmKdPfbSA-Q5kRxcUnbwOLuQjsvJcTPWKY123sZ4eMwnO2HjB7QloBUZ0rc-ZlDD9HWwN3L6a0pdkuqLt7BNZ+eSOtxQJ7NryQ7wrpzfEzgGYAGSca2MzS5IammgvgIlmMYg-wMdfTR4yTFaaaAegLiTIb5fqDHlU5wHl9pwxy-ZYfaHl2pUDXelpBIi1"/>
    <w:docVar w:name="DocEmbSo288D9210IDS10" w:val="N4QKE5ysJtQRhgHztkOBDTJBnOTSX4yfPqi0HWFcja3TZS34ic1P8eIknFgnQAaCR30w15btrNj3pnFZi+ZY60hTSe4CrZ+Qr79iCLvLQI7o55QouVD9+ZoKjL0MgTE2Mof1qZzJDUVA6LsPgEa9p-tWGoa6Tx5PZEN6kTkf1yZLWMJRoY4H3ZxpNDR4VUapPLk-t9tiK+A1GNphAHNAGjvaPDm3Ailfs9KmNo1c6H7fGMi+2SNYsleXC0Ijbrqk-5KU1BKXrqlri+HqZJSbJwiLqVh7pjXH73X3uPKELZzaMz-8V5lj7rPNaakW+mSWxEEQTd7cihqCr093sM6ftdwgNj-eDBLLB49pZxktiUl4PSKMrpQYlu0qQpQ5euWpBSePQIYl2uso70Az8CnPFt0bQeJgpN+tf5-VnkVr1-JC1hmwxdCGKCzxnkjmcwr-MEdLOnNz8wjeW+NrMvlv95GVIwdHZ7Xy9p9jHgeOeh50eB5wkyGrQKhgC4cVoLqB2Qxvh8UNYSh40yRfXq54u5g4rJ7LKSiMKnsMgDG+Fx+ylpESsdUUBV8486tfoMlK5BUvXfvLPvS5jIsX0d3I04dXgOQJ1F77Q4nd7WlblFNX-qQfU8ujj4t7jsQq2L4B7X+3BeK18uMWERjoLbUBLdk+BNe0DaaGPhcTAz54l-i29yHrxLdfufaVjcBKtj8SSWx5fCU+t2A0rK-bp03FnlOgUJltpAwPBwa3QCuxv0+6Kt63fpK-QK8GUUNM2dzbwiDkTuonOq5cWhGciiDVqytkkvJNWWxQ4l2uolAh1tnKVWNRlou0dBeM3lwHb--XcM9NlahWWUpd+EV+AVzfvql1WFNDCbWW-5altGeje9UXLGusWY+UiceLX7yXrIsZF3j0g5V+PmSwm8mGo69Pzc9xSy7Cv5saq5v0ZmeBcvAn7tGkh5gKp1FljUsz94GTdlI1qxeJbOzSRWcB+w1bZUvFUHQvBMGCwxFW2hGe"/>
    <w:docVar w:name="DocEmbSo288D9210IDS11" w:val="8esGRlDS0RMkedqWw7T+urBBzvekDHhk9vrLPKWHwXNFOTlKXBwC3LAP4hyQZHO3lUXb1AvJcI8qRsqaPEq-ppr8pm2o-7WoTtgNk96OLsIfA7Fefqqe2r1lSivTN8bL0qjstoGFfMOaRMy3or8R-7fib0xnflsMLhgvMtqIjNhoE0EUCZUolZEAKWoWWDEO72MW4Nd8zmtkAm-R8lJ+dTKLY2I0WAAeEHOOdTgbynBBIFBYY0DGt0pvuIZcXeV+s+YiGMFrS6-0NVkB1ET+rXVn980j7lU3V0IyZKb3slQVdKE7AaiQEC3FwU1eDIov2TjcC9HvrFCZGKUEaZyuch4OXLxzuTFw8PLIUgb4UkQkmVjHLZsfQHgF5L0C4+fZ-Y6YGU-xOATOPE0IXLn1llO2AUlBJWM4jIA4FBV8TVcwZaoxp9db4SyrFnNZsRqJhtDUtxKvVquGrQMHyxIxfmRV50ZKu-p1M8RK2uvAgharD-fiMYe+ECT1S7JfTwxge43yA4rAp1-4hdrBEXHRHy25DHdt3pCKMwSo0iLWbVL9bczjgW2Vr7CW7SWEZ8q7LSwktvNJjOBxRN7tM1aSZz55Ifge2CMJeBpXj2LmkWu0D3I8d6GtMajfko5BLUlcd7Vpaz7EWCDtaRlFP4F5QTnVtztf0II1FYHSCccwBEalySYz+Z9l66gus8hQ4buMW0jMM46H6n4jC6ZDmW5F667y+fYOgmJPwz3jbG5FpJ3mEptzsAKmF3BE8IRwKCAwyVkz0OZwjYeBYPptPVQObdllRcOrg+9-V3IYPJ39+1KrfBfvpgL3Uhc7DKAxm67SILZz-oT9QPEPJhnNMOhEFi2wj4inGCKIT6HkEthEw8UShbac6pFv+4cPHklaGO5fbewamZCvcO7xxFpHhMYthjeFpj9IV0+qAe+-ZuoFPImDMEa4bDZJpadd7PqEkD7ym9tSid5ijIq+SQRxJYhzbaKE11p497YBUo73mlvx"/>
    <w:docVar w:name="DocEmbSo288D9210IDS12" w:val="4WeGfsb3T0HPAaBnKcT2BAW9tu9xUvSi-QIL9DgrWYgP0515rAXgTXV-n5fvRU2kAe+vIXPr1CaDT6J4hQy5Pk+ZBpCLTOTtj6VhQDJwfcPUQMFoDWe+VROBsPo7l-MCPYASPrcM1drrECcYQxt7Yy0yws+nVfNbpKaUklFtHeb1PUedpVUTAWsdALkAo0qBPshsEmm40UpEIjMmZUzWzehMYOiYbdz-CpNkf45kng+-Gt7YTbIpQ6GLrLkPb0N5EHD89inUVwjx6gJK+CHluW95ncvb3qRXgUP7BjCfrWAQDXkTemVg4eGyZTx5t-GHPM-x59MN0wU3D5EJQZvfSMjG1vVpH2g7nIGYr-qutsZp9pAzq3ap1xWIc4Mc-1Z04saZzZ6vlieaoWN0GNTMc+nTmyuCctrjwKgcbUfG2b9KK1CZUWhwnHkoLcXcOUwaxGT4P6IzJUPwKDY+SRUZZXQDZUqkS93QKeso61+GTdwBREWiA-oNFmHpDAi9exz7SpcOtXI8mUl-1-lhN3zuMCVHLf4jfx6WvSNI0Tzz6Hgyu3MkR-xbyWZbizB874R0LI+4Dp0ATRtOmTTzhKTQudRDZ7Fd7qb2wCPEo3cJ+PtcLrA3wKEj4cR0lwSMS72smFcwwYl5dhaLY7WOYBqo21Fsi2LljIpaPN7iXtpx110HRJJLZc4K5dAQuXJTBrf+QdCSRQZESbiJjvNVj56k8U8dmdbYq5y6tXxx-qzflwA0LLnUmcw6Yl2RG7ubrrZ3BqZPmlv8-4fIej6mHtHLvarUtkJyXUrYRljkomUdWKXREoeD6EcW0MYa2NYrRsvm7RgRA9NdxE3Mcmiv+4B5jpbcJ5t19tNHsD263Lx+S7cNVTA6niWYnsCtgAcdbYIHqC8ryNMHRIHN+UH62KKcd0RKa2Up1JUCtu1ahdst2japAEz9NQJQ3FGhTWklQ3fRQl3nhKebLJEtdMEfsm2B+14go+ioFogVJ6fAhm9B"/>
    <w:docVar w:name="DocEmbSo288D9210IDS13" w:val="0XtScSI3z6aa5RFbRkDmBVfpqkJzEzQAz2KtF8hFC-k3Gr6b0KoTIKY90Qz1sJqBDml6QvrYGybs4XBzwO2vfs9DF2WPyv2FM1VS-vKBnNuoUKAcNV5VjIPMAvExQu+ntOagiYDVPzU4eGytaxbTgL+B0J9iArtk7tdIZ6eeT2L3MHvnX9gbVcGh2lcA4+QrvvBQdkipgacGY6NMI0jMz2D0Q70dyH7dSGPqQjm23XVjcJ391oj2M8wApSYTpgcBDlksg5p5HYJLja3HQzeAbBPY+qkZd9NrNBXtSWbzHfHZrS5LvBQbhoJeErveNXOTDZq4PhkBbHj-IC56rwWgOzSl++z8ZR3vApaSPyoRsxKilul194E1IaRVFFO0LMsBqrIDL2ycct73brXKSEEFOUBPZipBpt4fNIc834BBvTG8PlQeiSmek6xAYDjdu8qVY5quDow4gT95RvUeQBKU0ILuHwr7YWnDlRFzb3I3RhGmK9g4Dj62pDAIt8FvLCfbFSXPxPVBUzdgKfvMsTjvzswP+Oo-lZBUjAJ-l7KoZkst9iNm54uvS7WGHSKLKwSR1ZDc4ZtGTeDKB4Ab4M8mFijpUN8B1RJtYTcezA5SUmwfry9RCJz5ClVl4QAj9FPAz5D27G6U1buSL1q+TsJQBsNAsFKu0geWqCB-vWJtgnu6dUFQT2oKUKNjfAuCsn3cf2j57XdoIo-rovXwEes8-Q2362bphNLmPZf6zTSQeln56BRy4+VBBAVJlyRiIYcXFMsQumkYONDxpKjTSmDLg0WoQMOEGcch9uCvN8Edw3Vo-ie9OVyf1Mk0Sy9Igo3TqwLBeUzzvhkmvplH2kVP2Virz3oCPh4Rb6Ad2MwOW04pTioMniwYUIlau9UHMgsCTadwjwnxhs7k2Cbp24HScq4fnm3GYk+NuMjs8Lc0Hq5qSrJWhUBbb5QcVPpRg5n1dyM1E9eNbPap1sZd9Z6GeB1TEj7MZ3bQrZiXQcnY"/>
    <w:docVar w:name="DocEmbSo288D9210IDS14" w:val="y3csD17uPs6E9m2tjcmJ7qJGu33ouphy9fl1xbPTA796PfOR10lJniswySG8h127+LKLuDcvcS73QF4xqU2NxLe0ZvQnEQQ950bfF4ur4LDyH4BfxBZ+zKQ+CCJN4LcdMtzLZztMTBmNvirrynNVOodd24bAith+HneXg+XREjwLhnI9bJLywTEEMiqdUJFsIPqdxUX6eKsg1cIN0MyNSJ74ov0+FU2pSo4JOCnqrLHXeAYg8YlP1TpOuwGcEquFPVWfaInf0GEtIR8c7808fkTgwodKzX2Cb06Jj50FjGindiVg3MDIidGVgwheskkWNTSo05scl+Tg2jLAJV48+asSaL8TyfeBzNGfgiR+nuUNs8wo7Dgp51R53PM7pNbGSSTTMCPt0nLKZtLWZ+x+YXf6TFsAaz8DYe41C+7ldJNCvojtSyCZjpbrPL4GXv4Et2o4nVVZj3PoB+WMo9TIzVyzBgEPWWHw5bsqDz5i9LxCDQ-tOxp-dphq8gP6v1D+JCyTqB4mdedOVdOZjIYSiSbm2EkBRYZ3NesECNOLP-wKfhfWTab3ODeT0UzhrTDIJ75Eb5+h9s-WhWBm9tCYyYDCjgPNJsWxTfpP1WxSxKFWUv+cHuvZd+Z6cHjO4S2w7s6uNyvIpgFVCjoE9DEZTSErtfbLvZECLILgGtuZai00RuFhnhU704vOkK6qFKKBtNz-73C8PgTR4h64ZOtdNYhSGLDN5yB8+melQwKXG9lAhsxq4uw4aP0cqT2T29fpVxnUtiEEnHD7M2DFfvzPRW+KfRDzF4pjd4VseK4t7MUCPGKqQFN4wugiL9hudXqDr9TkfAhzLGXgDdLW1nkKEs2cl9HUd3JIymq0x14nofEYIUpWYPKhB48hENKBnDgjTah5LoQHgLUntF8M8B7FB-6ybVNYSpZVlkn7io9HNwqP7WxtOx8njrakdIftC2JBU5djCLKqQGSaniQvn3YaUpOutwlukHze223poTqy"/>
    <w:docVar w:name="DocEmbSo288D9210IDS15" w:val="pRy-8HdyT4gPM9M5dH9aDmxo2yVLcvtOANHrt2W3mEZVw+TEvC--J4wi1ejOsbtZGugvsIS1QlQ4urTAuFBtnQOZSxbhbjig4W-DjJpJnDG5yxtYxEKXcMnFqYZl5BGdauWZqf9B9ZuuJHnpfGlEFuCJy+m3FcmxE9WiBJsU1uKO2tiKHn2Aw0FVm0ubUL7ZsSWK4oqonEpDUl2TFyo0HrGe-whmOk46lM9j0fKe+ZX3XXq4et1w6ET9KgtQv8BvrlDe6xVTNn8PPF9pVarAckaOIe3vU4STkzOPKg5RJTIVmsaJt6Cc7j++PMb6ZMW5ZAyL9hgtbRkl2v0Q8UypMWSKlNPtGzZmKklZ5NHslWWrbKy0Wkfjz4ZUO9lVQejPRZ1KKx-8Jc-hsZNGBrxtXN8c8l9bB8vSTJL0LNX1pnD6egrV572xl7pTSYPNZIIaek2DJdnQNRA04rGXkb9WhwcHa8Jk1LlG9cYU4B6+8p-ryJp-OaWheT6xqReZmi1iKh-KOLBmGfxglzZQVD4rDfkUR0+2RKqpet7qe+Nox3GbHT6HTkogrNHVLelISmYrhfNRwFxI7e1SJ1XXS8C4y5lFZddQPKNl1-rCS3Rb9ybxfMPVOz8oinEivsKq5mTGCueXDx-4TzbGCdKZFjs1Bc0+DLEurNCj4VYxt4EOiOav65j7Oor9xwX6DQPgMx4Q2+Bo5jKVrv3YfX1q+oIpKy4bws11SDZbU7DOR4x8H5p3D8C9mzwXSMv8Fi-T7nQMhd0shlSCUMzpT276MXJRe4K+-xAwXVegVVnwY1v-fVbgWPU0kX2IVonBhR9Bil8UP6m2yTintCWYi+YaS-ovgjrV--aShT5l78e8mHLk-Sl0MeNjYwCO-xI80ztN8N83Wm+re2LP-IDa5cZ4epVPN4VQRCj7UPXWZS+ftjdzRpOWDrmhS36j3fHaDRst3cnv2wREpMgrltvtMu7iFdORaO+MEuTPROZ8IpS5LuUr"/>
    <w:docVar w:name="DocEmbSo288D9210IDS16" w:val="YjvbHkyC9Q2jOiG-MT7zdUk67LBjgPg3z9jhIxrDRkV0TvD3xoqAXOeJZ29bWdz4i8bmWfnJlsp7o-hqGiMi1gAlLBzDjrp6+4elAvuKaePnIGQ53eYvmQfbMvpmq+hsKyfWQ2Mp--HpQXKLBFp1aODDbzjZg2RCjYNRiN7gF07ccLfdsxQvZdQNAnmXKBQz5J1f5n1uSIPKS0HdLcofIUCiLjgkc6VzGQyXNcipD+8M1mEPDVdCi8wOZOt16yZwaRqX4GuyE6bK2+tmkM5YH+zYl9jdPt0g6BxO4fwW9WTzXF3JiyPGjcrTE3tmvx7-UOgyDulKDOQvMF8D4in97dlTrpSNVGHsV+6glPw3sIPIaZwT550E4-PzSFufckrf0taqy8pLjEcGprroquoDITjH0gN2WicRivdSV-n65MLVvDQGhpSzz5ThP3eY-K2sQeBfAGdoH6gMj+ktvJfbW6miDScnj5fU+oefRNtcsgsMuNOv8Y+YiAICkyujwxHBsCwRtLxwOYdEPfusnQMOs6bUTE5PZYzxHVDLo+sOBNMXXnt4A7eX1cwQYrpf9gxJbnLw7K3lL0KpFcCbiy5ctdPnCbsYFE-PjrIgFit22tlPEnH9SEntH21xtFA0IdKLveLZGGxmFRGv7g++PQjhIdhWv3LZa2RLn25JADVL31lOqvftM0AMx7beNZOCjHuAmg2gABhXhO85GJsMbgj1bfCI-KeGcJ2ObAU8bbFe4Q9crKztEqNlUITeSlvpq4oHUgWqPHe4N+zXlMiLeNEJ1FbceS55gGgw4F1ozVlBNx+9BWARCizjVKY22yksskQKJSiPrELFMj0pgvKUtF3CQUocM1LTfaReSdT6COwu6KOmadOd-xwDWv7cNpO8sbMV7OTVeABy2GuVroH7wo+88SeSicBjXIULt4lekHrIL3aVOMzufZz2m1kLn3JLaB+rF2H3xjmY0j82urrZmgIpvsOUydnfvlOYL7scjzHn"/>
    <w:docVar w:name="DocEmbSo288D9210IDS17" w:val="Hlh8sAtpNpm+kfQVbkDNOuRi6wUX+adrItzSt5eWsZnpJ67btKIydqnXVe3D5-RmZEvhWh5xr7HkmcHqn8nq792CmhbeNU1ONV-+9N8b9dn8zPJt6XqgjTg3yRuQKAmTgTSmK0glUykT9H4wa4e0IrsCThbrYbFY92OUUNmEr1qZ8q1MXURZjdfgmvXHde0LmTmfJjE7LiUw7kYLT9fDWpykOAGW8XC9xU4YCDegCY6m1Vgr+7IZM5Wrecg1thzFBIudql9X0X-JkgHdftV1VaEYwsD2ILxvPKJ5M6miifLtZ-VjF6hBC3+a1zK5-rQiDNKzyICaduB8U1v5F9hHyja-4HAtsti+-7+oU+hCi1+tFVpn+9T1IpTlmU4z2oRdZ2ZMoloRqn6PS1kzE-sFR2p+GmI0ez-KVetB50xoXEOVMqzaEwrgBf17FLr-e6mldOtbeGAgqYJqrIn8WGQgbmQEw-1+aJWAK466YRZSThd8Pz8rJ8+TVgXpAa+Q8tDNVs4eVwCRlXFtrb1rwspSNcbwzbj0oQGA8-p+KmiIjaE89kK1TOUXUrn1n1aCCvw2vW1KIhh6P2mQDVa7QNV7tdOLP0Hi+0zBWxdN8olezPSJec0U6RVwYh73MdJHJeXkT+aOwDZJkDiEEY2P7Rm+yYEp69WRnJztD18hcMZfjSQJmZOc9tv+CANVhVTTmbqIqcjeu-RShcUZDnnfpX9LcHARdAHyOBNLV4ezVAb8T-r+SxdqyfxhfGOFmncuNig-gTWeKjmrY6pLSoZCCw5wsyUokITHzs8zz8P5xhJ3sxwUWq1EY2UUanEDpqX6KN2IxFARQtDXznnyQJrQS2yrEtq82vW2Ge0WLnwUZmeo0mgaof7svcHwUQteDa-JE52-+hw3E84izQaQKIRuNsZ38e4WVrV3jecZI5M1RzYs7SmggXVj5Sv3L8Bs4A8rY7aO14GnGHgF-Kq71BQ5B0URM3mqLgWonriYAS+oiDMj"/>
    <w:docVar w:name="DocEmbSo288D9210IDS18" w:val="zs8pYr0D7-BVpUAeXnfrNRmmW8NdFZF8wO7FkRDG8XaDH2pbgoYhx5cLZ8iZDC+vEk7Q9oIEuT30xzbSA5FCWlsaTnEFTYRNNUq+ZOJK6mkwP2T9BnZxO8oTLt3-Ll44kIvk1zuobZu3XVFezG+wLx4STahgIpmFboFTO-00id45TpvBzE0OCITX3hFsK02ZgbYqH79dTvnJV8j-ALYWesdbRC3yks85xZNR-qc3ZlRTiWVOAkpwg1nFERGobAsrVZ8hX4w-W5oEoDNdFAzB527OfsXySZr3kXD4gMvXmuRi4rEchiK4rxurtZ0SJlHGY9d4oOS8X1LyM+i6Os5pTv06V+jxfa0bGT9U28b3GpGvgfbtr7XDLaXXMxjAgl11thF5YzUP8CcdZXNIuVuiR5IaVMF1z8c1b0dNKU442L+4+mpxk1GiCbpyfdsXXLDMgnbT-+dh+ST8J1EW4ZyBl4SrKRigaGeDAxxZ6r3O-5MJZO6A+cPVh9cNiQvSQNgEIINmqD-FJFURutB6CWIbncjCl26xJ9eJRxN9kojKK5f4Hr999SeNedp5Nhz-hgIIqT56wWHmLnBzD9+eN8nbzEfLj6Cggn8IxvSGc51BsC9YUhryS2tDiN-QNViqJjvsJGlICEAZj2PwO4K2-HNmnX0kmejTvldNCMb3HPfwaSqfL4IV80LKsAQJyoZoBDfOhmlWqDfBHZm6MzyFGMR9-oqRKiBW7TdpAlliJl9iYOBU7iU1AHZNuF9FQWDESoxg9zmm-og+7Wm5tN9F4kFroOu5kRHuwiJjMEw9yf8xfJiVRqnJd-+mu37FzAsN4oawA6PGApfe09x4Rjla8Re3aaVQ0g5FsOkHlm1hMEmHgp2arAw1KsrRA3NsiKyDX3LlIKB6lTPXSuxFXOcXWqYyWimK5QDgRkLFC9uLysXzgP5k-AaBFSmeYXzPrQbNoxza25qYgxplG5BZI4Zex5Jn3yFhd9CJQLCXVuqAPA7Z"/>
    <w:docVar w:name="DocEmbSo288D9210IDS19" w:val="LPQIDQRoZrBOVg-Rf2iOJzVPwNYz1cwcxSwcqQF1IKI1lLwIQFo1mdBV7nFL0I2YAixgHPS5590Y26YIgGdxXYCCg5HJ9T1Sdlt2i2vbLbE5l1PquWg5sGSUnJhY0nyeE1fC9LrH82lEPYda5zl16RWkyAQSEGgkjJwASfUOFRlJXkTe9JnJLLlPTW-vDka6EVPxBRF24YKQm3czG6ebj57fOjRRz11buB+wdJ42D+ZUVcxAAQA="/>
    <w:docVar w:name="DocEmbSo288D9210IDS2" w:val="8Vgf3E+pivdC277bOGHO-eucx8HjVQ8gTNpBcjZp7CcP-txo2zqzWV1QSQv3XtnzKwvIHs7OSnW7m6dV2BKkAZUq8jhSAo7FPMq3mGsqEfF3LNll-8xCrXFlQyxiw75-AuABs++ArD4uNgB1fFmn0xavj1PTf62jRKKpj211ywtvNzfFPHVJP5Bo2dJqLG09SApe24PXSjKxMgH24y3QH0oejesQlwThvT7p8sYmKdhcxbmNzIbsDVvTQ6+86srseTRw1bGTu5aDK2ymQK1qYIQ5EJ0KJFt50+hJBgd+HDlLEeO5ridV7j8aVLVHWHVfnyslAjQtxR5ICxrJie4PIH0nX2TKGtqa6u795EqKTAnLlcJqtT2Y4NGYqwPJXm8N13IlIVuCohJmshLzZFhQ9q5b94qNPWFFxPJYUrbEE4+bkJ1jEJnzLAMX5IiD0LwgMSbZx+skUETEghCTBJyi3lcFFWShep9VkRXRzGvoH8XW3iAjD6CBzrvoee5-Po8IamC7R2JwFDfoRgRFsah7VUhL24skJDSXtSn-BNFrGlkQZWrcg+vb78OKzbzx0l-U1jg45VOsg2go2nyibg+zLQRT051MZ-S+kmnpQHMcx1GEGReSI9zTiu4kES6HVszywyxVuLxo-7EVKQ5TGW6zED5RxoDkjL4PNBxHMhF+UrIEEnCn5dODiHAt6q-jjYnLyvgevi8aW1Bc+moYlqCEEM6ho7gLKJEcegSU9N3drfDxGEeIXMTLVk73dUd-ZCL6l2HEAUiljsELjVZl0iryL6OeEYu642Y8RUEmjKwwryDoLVKpWdaIT5TojhGeJQQ0Q56Qyfgg0UvPMUvmSZPltYiWv2VgQL09GTlb6DUCStWN43S9ZjK7sM9IrikcAaDv89aCU0qv3B19GDBQ8sTdMxTkRHGdbs6wTAOOxr7fkcukrU2vswt1eGUFI28VXF0Moy1YWVxQpr562LMyn5F-CMNIPtTHAm6tHPj1gbn4"/>
    <w:docVar w:name="DocEmbSo288D9210IDS3" w:val="0NQmQhbOZwFB44+wGltYJ8RrSo5qJMqYU6b-BykkHmbA8BlzMnemCDDX54RN344wR-T2828qh4xwiPmr8qMy31hgKqJ2yWPf621bTlXz4tSjrpNyAQXBJ6J5uwkfR2EIeBmzhdT8VFrBT5iJ8UVl7B+2v-jiVMw-94cEpAuZHUdHFz7BoOnzuGBBr0lvQnfHMa6i0VIyfA9VwQgYJ84gIxVGLf27ac67afPSkxUWdqdD8unnzJKuW+1Xj22zwY2cbvzrl8msFcBkveAQ3-TZTNWsNf3dxM50YxPwJEWdZvG+I9L8UwsmHGQviUAUroxp-Ic3QqyNEbXWf+CFh7f7h1ri095P9mh3ZXuOIGohf9q-2R9Styyc6ADlp0jhT+vwz+L+aJt8dUMzO4FVW8E5i-wR0eEo51zHpPKcgkgpXLnGBUlNNQ7aKnBRlWuk0wDPGLPbqRTTv4Uksa6wRX9m2p+GApkaE8-x3OjxNZanD4wesfra5eT9r0Axy9TRcyzjlvIzJVR6xL3cuXzrqDUsVyeiusj6MZA+uJLPOAoHGLQT+itf+4FlxPbls9SbAzHl4zIhGRAQXiND1NzvqWeBjhkvBC8PjlTVYR1ieHb2WtignIvBh-e-cE7EkNYFmt8983ObDF-0fFr5tpvlFJcOHDDk+XgZ3QmXXIcUvlP8IUVsmXFjAstnnpQm8RnUp3AcQKEvniN2-Bqx67+X-UTDXHerlSaaFe3P9rlFvFeMpkIv1Jqu6jj56bNRD4ljCmnxQaVJN8WHRjGafwoQsM82DWJs2FhZ01WGnAS5Wez4QjDaJ1ATVQm3IWS+XlqjORmh5Glo43-DNfb6BQ6fKvAjgR6O4ROXBAVNlFXceIZVACKrQUHP9htKXjWTXC1urFc3yo0HDVSo1IoD5PGuDHWq7MeuUrMbW9kAJx0KcLfAFxzRGv2F-zrqq9+1OuhYEuDM+KNoyTw2w9YfRT1F0Whz5M0lJu6yHaX-kCybayYS"/>
    <w:docVar w:name="DocEmbSo288D9210IDS4" w:val="GPw5fHgAewQ8uCZnH4riBd3b64z+QQFvpQwOeqVCLzw8GP4q2HL2QojyBwtgsapjZ9ps2nqdtiuwBLgrQ6JSJWfCypu7YS+oOSh3jm0wAK+H0o8ebYsP4D3ceEdIzbi-aWxxcdCG0aruLM4CNcJdwmUEKi-Sl0oi2bZwXSOMa95qmZYvPFNEDuB5vLuVAB4U+23fTzBLWihVZQYIxLReeELl-tRo6M5FxWv5awTaBGv3yJX9VizaPzy5IilfKgrAsdCxX9R9OtaMypNJjC9PG99mRSqIjC-T6NG2w6rDxasnoSfDPoSSRwO4m7BpFL0-rbjXXn8dUiz7kfvfGarEmKoP5r8Hknx0oc-kLZ+nFpolUQ0JVo3Vyns0IEzwkYkxUvdDaEp543rlU9mj67C3or0KsXRDSdSoVKhYlACYDbFM4738UFwlmr5bVt+x7wdokXeMQmLeZ0I08Awpq1GrbjKON6gkIrlfwSI5dMkRWRZT0BbmEvPUI5h7Zmgct1caJQl4kNJpAb42hAXAgstXmaFWyF-whXDc0wepV48ElErA4xJQhRkQw5pvMn9Vpe89waP3leeFZ3tbgQbUkYMCOm3U42OqfovkMv4ZZGDJF4eL4ZwoMtq-qha-tzJM8UfXAg0qRIH8wXUNQnm+nuCATzeFFweK5DIC1b5oTmXHTCV1mx0QUIMHIrIcTpmsFj0QDeGH0Q9n+BVwfWPQ9ym86o2rZkINkmmAl-Vhk-ixkPuci7n8u8qrkXMWf1aVBtNHy9T5hJuyMF9I7D7KMisTV9iOfeHY9uSMrDYfpj5c7ZPxJ9Hl9nrATmFO1+YznqxNE-f40lqf1guH+WxbStyMbRvnVmB6OaidYTL0CHLoXt1arpnWQ-1dJUDTv5X-7LbQVfB4hHez1Z2UQyOKf2qIHb8HAQsIsaiJON+r2paCkYsTTsGTuLhWDWWFkta9R5HEvUBlPA6v3T7CcZUPB2do5+vnq99AGF+A-YEUist0"/>
    <w:docVar w:name="DocEmbSo288D9210IDS5" w:val="kJ4g-bHFqAxJpENUDyVQyCTWbhpWhEXTfgtxtX3r9D2aParJMB0TKacDoKHGSNv4ZiLW96RnR7+9zy002oZiWDTrZicW2ORHfXXLK1+lEYKdX9k+SYjCYR5Lb4LAYPE7H2v+PgFqmvBCv-DKU5NWIaHdXdFSQ5xkWDHPaIO0MSvv27OM5Nahl+WIkERAbs6hrtHzNigoY0MfFUUlpHHvJmO7eLdEvuMqnPGWkjgZQybQjKzDC9sIPa9ERMH6k43SsBjJVkot5dfkJ4sBdmGUqaxwB4FswK66pO0sITzl9yZLg4JaMYERAQjhgNzyZShhExy9kuznSoG+hLxn5V+P0-zP0yfj1Rm9T304VhHZhPwAbiak8yTQvw6c1QmNXMR9MQ-DEkU9-CEUWZRdekF-VXIHMVXyknxkZfe7WbOUOWruwL+De9JETHUQkwnjkqj8v7CVS4IfMiuIpoz9xenJjH7VvVPduo7NM3h9ijIwmoNuAWg3YGso1s53u+1R7oy60NDVK3w+UOxZ3klSDINdxvbdTBD3dAsn5d9tbgKsEGFPJUBgcCwF7LenJjsEG194434iDbLOCBoIY1SEj6cz64BPhSv9ypVigv6BEXX-TeExqlApoOfQgbgnqtVfPc7A00Yp1O9RDfoAu5vbvBRmSX5F4sKSgLwNE3HhVpxHmVTE0QqaocVUBlW3XPf2sRRwjTaAqgN4+Rpe-y6Q4M9RAb-+hmU+5htu6Patcvd-JRs8coZ8m4EbXyPqYAo3cxNG-TQb9P1LmbReJSpJUs5F2jXPwNL6uhyLsZBS9PcDE-PX7XQukIL2xTJPm1OmlxrHfHBl1FAXsv3OLuJNjCAaACFjv5xO3Ju5FN4yIiHk-NJ60Nf+HulokUi0sArwKrPshfvUov2zX9bijQlVgKiwvG6jFefZtcA2168zDXH1CjBHNn+X-X8r2zQkFgxXbtKIBbS6jgMI32DSWpj6OQDRsyofkn3fRkkUYjwRj0Vw"/>
    <w:docVar w:name="DocEmbSo288D9210IDS6" w:val="IF8fx2KX13H-JcD7Z5mFrQZ1sTN3NVfx-0bM3phknQTBcu1ujE6v9m8I7w31FF+vAC7Rn4oXC2Tj3siTY77Wi5jpTLT8AimwlEUfF09QkZvU+5ooNmsEM8AhLlOpmi15rp2gqDcgpLJmdndoXMUB3dRoPDavDmEXyWxn887X0ynVTFUa3VZ2KTgloyIhoNLhTEN68gjTAPokAYjmp2u5TrLkzFdRVHnsi+cI+Ulv0cXCDNlaCnq-98rhnqJuyXGlmg9mnl0spyqTQd4GPM6hrHn6vhJHoIG6sZdrK3dyZGmAUNMmr9W6R46d2Qwx6ayRQJOaRAqFlU8QkqNBUjfHiZ8wZVaDefu1-9Fy68R-GZW4sdFi3KIaEcsrXR-1mgGOiJBvnTQjBKFzXvod6jJUbGmhDjhakrS9dl74SGmzGBw0Pb1kN2o8kLs52+egDou0gHUPHCH1quGIb7QelVcTmnqOjVtXgFmb1CDRjFBVv61d4amqRjJplJiPYC+YwDpRDJQc-p21p3KewK1a37BTnen15jkGzk5kWzRsfw7YOg1aJoal9gxpkciOVXnaqmBdX1m5Of3+IdOhX3MwqyeJQhdsyVEyEMpgISogiqI3rtNiGI40idScxJ0cBnltMDqK66jEej9+WoD-inl88keVYdvZnKjEUyRKy8dIyd1GgQgiVQrrjzh-JdZH4-MivjY77kcKeim2jnzzL27yJtM3vBn9L60ljPcesGupkRxn+LFiq7a231R1++1yYSr42mc1QjKZpTESYlfUIOf0stjMbuv4-0kDVf79aeM+GDHLE-RLjUV83X50boeHYSfvycxYL96ESkQ1DDnrv1DuW2u6YzL8jJUV9rpFYDIa68a-wYcDJavYmybYVdMSKtoJX2QPVTOf3Fya5HQQ9abE55Ov1yauwGE7Tqs+yYQynglRdZdWJ3mIPURGQEZ+1Mw+Ertxg3oI4vUPk0RxdrO2gnBm+KfImUQuTNauOPwZ4XIm"/>
    <w:docVar w:name="DocEmbSo288D9210IDS7" w:val="RzLF21FGEDHy0T6pyFbEbKZ3RuA3482DJH5vmKY-oGm+Suc+u8FZaoPPgdWn94+b45tC6D0IY0vUMyyMH6kS5UEq5rglUAi-iftkxXS4BsUpOUdP6nKS9t9x-SqgXPmTOJNTO218eLjzV6MSAfyRxeD5fPHNovz1IcUgTqmDlVLDiXCQpAfmTKv6gnr7MVYYk75wER7Rf-s0-pONLZVHoNyQNuaV2xR-EuUeOmxbZX4Eu--CkNrGsytREwSvFI1nau5W5eHsTzKxl1iIgk7BGT9uHG15I5UVTiNyfR-AKBSON6lxnvTZLqMcBTwh-EstvuMlMxs8ToKbBziNtyZDqFFhgSCgdzixWOWHocbd9uteE7LoR4AczBsbdwU+CnnvKldFgQdBxX0hZK4GCGpZx97KGj4u791DekrccwtE30rmoxd97mP0ovXCUwPxzHLels25VLhzqgNNF1nPhRNL78Bzpzf6Ui6wnl4RsNn368sSp86N2lbc10-JU61XBuQjGpnfm9Kqpg5uEjB9Xmgv1li6KRQ3pj-JfkojFU7Ve2SRzhLggYDq9TJTM43ZIO3w3svOAEqZLso0K+pK83SNqvwukIeIaiGS6I-EItby9LUb9hCBU78D4Thz2godJyouLl0iBhgtc2lWohKqHylkSIni-ytPIL6bzTEzR0ope1e+1dKAGVPZSWWRi7DD4LAIu9w1yzNOvSgjkIvZh+9xczHzW9HEty8OHg7qZgdxudZeF4bjvxLQhnr7OK20b8zIEA-Bjsr5I+-pmNAsdFyX0XdyxNAKwB59d8jZrhRq7TkDM0JXuMv17jOTTC51JDazKp20ocMEIK8nrNYYMHHI8NxxR1ZoUPsHEvGgnnxlQiUSpeCe3qYj6HlfGc735pbINS9bMYYnvgK0FcD0NfInY8APNjhRtZ-84slkfkNkSCG0Nb8ZtvD1UMnAj2GypsAjl9XJ+pDiIeeqI49ZwRURnEnpvHJoDh+wmVnsCjpv"/>
    <w:docVar w:name="DocEmbSo288D9210IDS8" w:val="LLrtaLUpBFhIFqbr1weiZDD8zVKJG5Br+4V5oRLq+zkCg3EX2ImYQ+HJ2ifTkbU4BrYjydwu3KnE0KgGkDcYKHxbQLArQvDjHjF9Lv+TAhzjtd8yW+7VyC8hrHbkP0LcgtShbv0SHSwDFJv3bpcFBvs1wr0heVdirfVsJnA-pSlonzCKIofcb-MT6UnWTRVlIa2Wly-d2VsZyA8HOJSm8n9o6-M+v54a0uJ3XIwtaKZVdDbjjVD21tRO1MBTxYEzfivEBkK9zSb7ABQaVIbQeKdMTjO0k+8sZhLdjDC2PrLdg51DfGvnZaQbKmMQYpMMA5jSI7FlFtFu9UHQNwdiSaDqQMj1W6YhpYOnn1u8L0jicC5YfMksKJdU5W+8N7Wi2wq08Eoafj89ogyN9Mnmkv6j+7mj47OUr8MQyAib83mqUBeUe1pVfyLUi48LqLgWFOVW-JjqeN6mz9XD-fQ525A3GiB-3d0WYCK80+0TlK3EsuOqd8VS3efn-kjI+NkjBJl0Irl4ZRXGBdtpJ9JeBDxYTUh8tvr4ilKcGAPYJcYwl-tAeTYX5U9mesMwlg2RpDPznML2f1t5xezXkd7qHrPFnLN2LLNhFuY3wbvrqMbjWcx3CpQJ8WCr6xOiJZZpRAHpe0YiV5Xk1HP0CuWJ70aFyPfmyFN9UTquRoIN6Wub1QXIjKTNAd9HrNYo8peTLh4nbmxiliFBV23QkmyNA4kOTxg5yJiFdye6yPOCpMgFgpO-Qyb-hapPm179fQLiSQgElF5uaddDcl8OQlkQGF4FfES9hBfCTgqPx98HKW3ygMMkyGiDkQn4n75yVKhI1sAz96s7uqY4GmAS+I2rBTmc43jrEh0I1-+dugzDWK69P-liP9-SAtMgul3XHO4bVfEMZKZ2Q-SJ3XJr9X4l-4U8SkO1RN62V1x30XGn9wnGx9rWFO-W65bRckPC8afbIA-nZrVJ4OMq+TXxfjq2y3CG0jQ7hf8BTZKIgC7U"/>
    <w:docVar w:name="DocEmbSo288D9210IDS9" w:val="v4ky-BcQiWegEmZt9OiQFa3RyxBQMW4Xbp5XERwO8mON7-Vy6VCB78Zm9v7kaUpLplyAVxj0S-R-L9dh0l0YuZFcI1HWGbC3EHO25S6E2KjelEIPiZ-7fXtziNxqkzZZnKGT6of4ZNpRdywQSDejoAo6jc0tSKwdkkOjuy3yqJG9lmA15fLhiidqpbSZAmpCRVcNregGuAnJXh4z9aDKJon6vIIOPd3B-s-wk99cB-whYQ2GOH1R1YiyHnr1F5JFeFWDztiCXKjConqyo5JEvb6cJdZbQddjKgH6kUvIZKPCaIfo+a8VMSnnW63FYUX7pd7WLiCZp311-W4VdRoTMhMH3C7pRTYDbEj9nDv-SY0D5eFfHaqtyQjJeiXrLoNf9AmBh8V+jUxA6b4MFq-hjwf4+JRDLvdW7+nmdLndP1mTKwnz00Va4pL6a9gmt3g2ejUN76Mnqq8o76Onuegy9QSTaR90E2G2AYn6H6QniCGT53Ptz7dfp9VTR0Q9qFd9ZI0bxQbn8-BAJYgNmY+pWKqkS7P9GgGHHB7zV05GfnxTeM-BUuYulg-WTwC0zFA4rdYWHUWnrzQRwIH78-uWazUpGvHSEE4eIQ8lcIGUOnr56S5m85wmEryYmN3YbLoXbn99433juN40E7YuaZQxsorcXdmMEpbupUmoMRzSVVgJHmFvztqr1GT+VG4+k3YRJVvUrx7ANr-v45JuH+6j5aFGXEe3WVnOo8nrqKIcxOmVQEvtHm8n9J4VpQL86y7CuV0w9F-qyVulPan+sHsQsZp7SOHzCKwsnHpD2WjeFbFegCa9VfH9lEB0dktm5JGRXZIOs0JAGpT+OKRU9anujN2dYpC+F5e6IyYyzKW7cCNi1CCLt515VdLQz-QsV28O9hpHL5MChSnJD1QT66Y2WxiCBLrFVPBfwBKeE+4ZawZflQc73UHNXeWujo9l7asoBaRwx1h1MJeN8LxwRy1fZ3rf+OHgoSSgqUmV8TJM"/>
    <w:docVar w:name="DocEmbSo331944DFIDS1" w:val="bc6E4eDcUHPQLPcembxNaA8fkUvfwQSYBynjKq6XU9mzMiA3A9NkXrA9UYKoznxNA4SIFtnYt7MHpQePJ-kTzeD8cELGx-yVttqj9Lbg42J0icyIjx1Ae7Qt9p5FGPjftXY8Lk6M0YLgHAZEfBncRompmcslUja4-CDkzGMFTgZgXVB5xgV-D4oFiMzm86ADJEG9Hj1n1cogh7mnixKO9Yp+YzjMzVu6uOlfUIMK73NO+uJtZMbqWSO+u1BDYVkUx5LJluVDiXFj1WjT70x1Ck784lJB-YuzYwTwBVeWZMvAq7v1CVTipBoY7S6-y04uIO-V8rphsVWsj4jRGzLKzgp67IcJAn3JyryPyk2y2WH6Qmhr6r55xZkWojghz+Oi1dj3K13WMiexu9LHiXBPG11g5xo3k9mK+zXKLFSd1IYGM4Ydr-EB6vclH1zgojs2wxKfPFm-ULWF4eo8iA-n26YvHa6i0rKlCC5M2USSt-22CkT0GU5t850Vb+6ORR16rdc87IDwimuaSI5GFhtoDc39rDXY3I3F2fCl955a7a7+0xNBVkxEKKp0+jWpuxQduldZuGH8IvU657Zw5CS9ITqYToTmFTx9bdyELf5D2qVTlugTcqUqb2S2MzS+9fG6M7C1fTDzAs+VtKtTY+p2a2p+SlOiUdL9EBISIrT9zju0vwhR3Ds4azPNLyymeokGqmCLn8u1tmmv8sZv0RLTTOyLD0xhJg8NbN8VqQIfWU0t23eTjiswpHBEQ69PY-iovJe8emMxD5MCnR1yEDQ5zKd-KvHOzrJpP0vVEoqEBqs03YhozWQ2gvfJcPm8XFTIaJY2-HUhpxrvoOR1El9PrmhBcfqf6-+Q2Ps9QQJw1GJVRm2ld8NPbN7nairGoNhbkdSJfYAyP4dRsekYiSwV4r86imKQ3XdeiGFTD5Ikm6p+SIJtesuzZXiSjPovICmPepn3GbY3jGLYjTZwdz5yoEoFYkX9qSokJrv6VVpm"/>
    <w:docVar w:name="DocEmbSo331944DFIDS10" w:val="xr4Zl4oSoz9gB7wLLQHMQiSOW7rSPRCyqnrluqmdMq5a3PP9RyP78r3-hyyrDnt9o-nXPBgWRMdXCSG+BdbDvdjw74dHZsDs8eacC92fH9eZWO1C0u4njifj6eke9KV+ORoKv86Iwr-bey9KXj32xivo8+gybu5CS41k1Cxw9JOvwmf7vLXnj2hNjcpB-gV9xnedvuwXIht4RGbVt72Yotg8xzfbpbWVJvIyCJQ8xjpYWOUw8pfSPGywKK8zhs1BZQ4j6iwyDfKwQR1+5ZpUpRqWsOVZ3lx4WW3A9YyX8-lrlfNWm0pM7NYYEu29d0+I0nzaepvMhhmCMgMTiKS7RrowQvx5ikyo1gOeNz1Vr5jNPHMuc5FNzwEEfPTUN1JYWLm3Y4N-on4JSZWTLkD71ToK4QC8RL3rXK+e2YQn-JsC-HLMPd+IWy7SEEcg0W5OH0HzX3X79ckteaakdJFYdNIwcMtDEFCUW2bCyvXLcQGDEnw1CWWBOOsPB99hK5oxX4izYDu3C4JSjCV9fkkZcIqSEiXbSaNnZmOSMmBIlyyH6ZOjAy3T8Bt43RdhPW3xGc3q68095Zqb8AguHVTPzGtkvqbONDwg0+wieMPfpHFMwc+BKQgiZef476zXo7X3+KahJ-845fwN7la+-xF7DO-G1fhtBKkXGRBMkdKR0ie-Bkurpe3SMtahQxUQyNw-T5rUP9kTFnhd1ODgjeNu42AKmdnjb-4iY5Wocp57EYn7N+W0lvO5LpTieHqYauAv2xrZZhKekD3K55akQ8++sG7gQGoau3pyZf-98MYIPzlFI185ZBB9qWSHkgP2I4PS3Y+rkfvKAVmdHHbjNTQCyE+7dMdz8i0XVRkAAtXTK4G5sESB+xdfkLF4YsbHIzjwPjrCBDQmupl6cMkXpB8radT4LzshPq1TlySA1VRiAPTUXXcHocUNcL8oKrhY-QAfkTm+KIPp0HNhlNYcKzytYz8i3DsOOnu908px4qOj"/>
    <w:docVar w:name="DocEmbSo331944DFIDS11" w:val="NFkqU4c7YOCYlfD91HuaCaoqmKvtu0mh1V-RW0lsIXoXW5DQRhAt1l4vevsdr1TtFPDJPxdlSS6WZfcQMsrnjnHGGnvDAzDWnHSIADeza2D3WmAZbNiJS9ZGET1m94Wa8N4x8NGOrhhxHWgdoiQ4jfkDEvJmprsZ+3aXEiFhU4h6N42XBho+WbKLguV-6pLaPP9Fe-42FgPrTfaY6fE1f3cARq0z6kDZsNMLKN3RJpSGERmFV0S-b17xmCO5BW8ABO2MpfhznBcKSbJDGILBscqj1RXKDKJMUYU959xkdGHgpFKTnduz3V9pNpGC8kCT+ZlD+r-TaIX3NdMvYBpyqYZKylHKLSlPcCFnEuDQVdcuqFrXaXA-emwosqmEvvUOtxuwwG2-razMk8VpuzxS7Ssx9sAJHJZZ2WUyCXmsy+dcbMFpH8G0oZJk8o-n1OVVZUkkQ62nGlaW9HtLaKpNZO8vOTntLM9J38Y6jD5iU9+EXr5L-rvgQN-D9Ymf4NemQc-+0SqFREmDVe+t2zUDMFmfD2zvAKlY2QkyYWyaNbC93rE9n+sz9XCx5oQUNqzeHEfZdMj0I6ZzJfbPLpUvMhuoPa1gmDfXM73YfVFN+qZc8jcVRZLHnnyR652czSJoWxZDPtNU-4P1m8HUw48hB-3GNkjIPA4qU343GlrVRPm+OY---PTtN6X+pr3d6TstLrWCbYQPpx-0V41tcvkbG2AguVQNJeaN7yJ9cevqwFl0ngrEUi5d0enxLOiP4KJvUXQd2Ia1PLULch8y1lcf+tVE8iJGxw1UKzro3ElugKa-x6CALSMsl1hKNllHkD-TRsljlGD68EwFDdXt6zshqG2r2VKvRqcJs0amSYBOt-Z5bTJMUukXgT4p85J2q8G8jWaU9PtyY-1OHzXrUY5q6cMWSfvf5E8OHrj3jHAF08H8B1JoiZg2jbv6izOy7CClbxK7ARM8at8DkD42tRIwj7wcHO94PIQXtMZ-RMtW"/>
    <w:docVar w:name="DocEmbSo331944DFIDS12" w:val="-gQwHAr69c9tkv1p52QifT6TjKw3gsTqGnksujeq1U8IgPevhvoQ348c3kjBajEz2Gj1beVH0bPmb+LCCDqnfm-IRrYCbL1Q6yo18Mx24iUHWYPa0UNjwNg-AhK6B3haJI9GtThW-FCBUwWKjywP1DxiMXjmkf1J+DOl4E7gde45vFoMEpZn9RNCxyk5EnUDbVcVv72wQB89w3WHNKOxEYU-RjxuyaySmPenM8cn1ehmKD46S-HQAudsda67jQjS2LUvnH74PJKPhO17Ug-bhsL-eAjJN-iQ3Uy8jMtIyBzYOJZBe+b57ipcZLyRZCB4asw+FCWtAWDeW7Ejt3V8UYHSUGQvvzsMMVy1GTocJxsPwO4AquI27gSL6foJvULCM1-oi3ZI+Isy55kzRgOkeUGhUGVGV8dCGNNmFFn5+xlieMVg37l4r7ZOgOt5L8mMLTjNUr2518ThRwHHKI-7t4SG70kbW2z5JGea9uz7IG88w2bAHmNYjM6BvAywOxYCjil9Nlm+LgwI1Uk79QQwX3rwqzyAd+kcCMFtZ83M0+HyzQO4mQjFp3RXl+paNCulFwpGC78ZUaT0IufyK8VABxRhiJD+68KBqWA7M1SpTs7hgsdGAPWVSwzxwZm8Pj-3WRFSQryl2OXxuNXw7VWnE1GubvSI4kPKyyMR35G7ke91Kvo8ZJs6xvtkL2cMnDS8CUKYkEVAiheGVJuMU+-bFoKJKCRwQicQRQr1QhAI2KdJSNp249T4PdO4of9gL1U48I721GnvDb4dnxrDwbI0QeD1EWf8FGq4wTeQ-xKnkZ6NQlCQHJyvq8yVSRmkfdd1rtAdLvPmfCvx-M2k8OkTWrrCbNmjRzWD6hGWX5dkd67mxHak89X8ntNEBQErwEuAHPfQgYcpMowSHj2dbgTB0wFceHs9SQ8enD3JqwSfpwAUQzH9rYOYzAotkP6b6DcUWMQRYpQFsBlBJB1UI5uAc2-el9bROumMR0pw0muv"/>
    <w:docVar w:name="DocEmbSo331944DFIDS13" w:val="QCjKAI1IU5vsse4IsIh9SAdgAq7tBbR1OtAjSpV0hFP55b8V5l1eEETAP7VfQL3-ZCHtd4nrdS8uulsKIg30sLeUVtiiTPO-aav8H+WZ61pOskF4y4UGaCMpBb1I9d0y+vOi9Z65+JYSp94nKH3EFkwVLCqeMwaYAOtLOoYQJyjdJGDrql5PVSndSyXpVm88yjVkE8828qmItfLR3xf0AZv6bB3gQiot66sFwGnEGVguaQIhcyupHSu4Ivuep2Ce8afWrJ01r4WaA01bNDvK5hq0+J04kC0itNfz9SJphKbS3ksbANCM9e443cF-0yAFrAHjpnnJxGA3e9-R8qPbXg1vePqNLW6RvsX659AIV14FX8phK9m6tJe4Lq3sdY6fpFqsQreTZvdKt5iz-x7oFOSlUsKwL1mr5nhZpd+TIGDUFlnf2wxErrMiIF0hLJv2gxssaPJghnkr2iJ9KvlVqsyBbrx5YUIktWEACxOEDi9Z2gWXHndN0OQr9yn+1+HygSfy5sIj1VtODUEx4jik3XVZQ2FtV5A1E1u-7H5Fja0QGiYJG2kVURdQ2OJUnaLwQcdB4DBdE5dwpbI53283qRIlfnfvFpZ3PrnPgNlcMFzBR5z9STW8HTjs-jNUP+YyrS4MrKs8LhhziowYD6H1ON-tQvfEi8JVEX6defEsJi-k-Kd3kYQpU8IW0aSU53BwHxoU-5-WuW8q2YUtSD+gP0Id-k6BK0QnAZELRhidkZSxzq8TyLOAxvMFgNSnq1BWKWKOgXQ16+n53uqUTDzNPPJxuSuidqcK7uluTCmLbsFTUo682NY3FFnlFj3ceOaAttOkesnT0l7itXUEsIGTjWGPlPRzMTBCu-eASI3xzyHzKHkGYLRyDUKFSfEXRSPRt3KuJqBovTaETL+uRCFksJytysc1Vb93QUgmVo7j4cXzJ092ULeXnWkbAVwjPS5gfkT6vnyav7cNGmh5AVx+H0+avc2V3YHHmCW7BykH"/>
    <w:docVar w:name="DocEmbSo331944DFIDS14" w:val="atFmP3gS-Zpw3YBLy9YBIPXBN+jcYYtRhOQPHODoN2+WpLslnP4JD0pEUtT3d94-hu8YzdvfW+rYCrG6mGLePELjyy5v0iG8O250aiJoNMxASJqGFyDSW92wN97rYaEnl-t2gnxjrAia0q8Y3trda2Ab8R-3GsRiDBnQ8uAceU1+fknxSqHBHQLxqTjroflxFdlcDM5QYprSezacselw1L7j0VnCMObWVuhv-x+qQspeO4eLT8pglH7mz4hpga-tA0XGL3k02AuU3WBCriE0h1Qw8mwAYNdqU3eqFpxFR+f65xtDb2QcAkBWHRvO0VTJ2z+5eHDchQJq10Ano2Nkl0kqTSsCLwi-y2OS3mJTYoIW6x4Er7FxOe3hJ0B5RTCrTVF5Mrd6wGySp0CF5NAMCEyZ4Va4GMBTTs+NYieCH-YU+XQXvRTDYwTULopreJPGT-lzik21jHUzPxMH0N9sn7NWVHFYtDLx1Wc3YIB6eIPXy+hEEuYwF7Qxc-Irq0cywgTBlDRERsCzujK55J62ZvrmuAazthquYapc19h5tMEAsaUbCP6ZD9C4iDrRXcw5X8tJHuQAfh1RcsT-C5PXOqknQv-5naNZtO93sbJIC9pPXzKDwnbwWhry2LsRoeD0KKPTTArFlV-Rl76NdndPjEMrQPA0Y0+7wJ26bibBgFQNdu3NuZ0NKPYwgEViflTTAmJwp+iKT2my8TUrqDrCxj4fZ7WdImJlcGhPNM08xpvmGVVK8GW5YpMeR0OFhItPLEZKW28Ara9a-yquG+y9IJrqOinIy1sS8+BekUzXCipQ39cd5lnAvjs8iyy9CP5gNa0VuPoMP2tiqK6FqbI+bjDzUd5hx5OpmoMORr7V33TEBnldr3908j78r-nQfgUgJCy1hSdy7ewIuRm7sfc-ZY7HlLFsIlTkfL9ON8H3II2P+DuxKOvj45Z27Bws20Qix90CTAOqLG3+b6MkfHNRpASQfUdwXz71yYGmqrZT"/>
    <w:docVar w:name="DocEmbSo331944DFIDS15" w:val="u1jGWmEMS7GXy4nQqw7YCmJO7Hcw0bNX4Lys3ByDjwXEq9XRNw6kFWruxlggC4UHfy+RivurR2rrZCm4OFJFM2bGSfMG+AHvWuPsquwmDp7RS3fDxyFuUB4+pT66jh+feeQw32O6AVgnVFgQ1rtTmAfsnY3ML5aE2awNrZHNL9-+dHYdPDYsSYOq1rovL-KE7MylMXB7smK6PMh-IrXSuBq4m5QjZfbPQ4HPD63WgWaxsmadBQHhxJ7ndHGsegoGiONO6hRvkRF1nNNF+jsMQ+itApOp7KyO98oYL6ungPlfSmrjkyD-vI7YHhaeyxOMbVExtNauJP38bOIab24ZuOGyNZaABP8fw7+XYr6HKkI51qcv3YKi5IG22bl3lSeMGv-RlzCb0RfJW8UB-ZGLsg0gDVBIew68005MQs+XzvyWjhW-8ar4VSzUIzfb0PH2LOOIv7R-koyxM6jvSPS3W0itoUes8mi-rIQ+sFPyV6jDFD1W-FJjwFsNNIPHC39FB5+drjhz794zXFUfUmVInJRXqn1vinHBh3TxJrWdC4WmLPphrSO-gUbFrSHRc2ecl0t5KF-mDRfFlmMJdtQYEfXlUA1ATxZl+9RMo4qXtOKjw2fnheiEBen6eFYfjU2gmvlZVPwxz4IQ2gS+3qrTAI-fWVjLb9RF+TEI6jhGuCblGZzq4+Mahgxi7Tm9p+NoNqdeS4Weg3HXHGL2WZ61pBLd3hZkyJo39eUfubJ37BHTyU5Xiszr65GQ2KRSmXhELaUojH4Ztzx3rN+xkU1ecOODE95bPVombE4OjkKgc-KqzX1jhdUNABalj9Pjh9bsF-u0hJSgSaQ1EgMgR9RbUygs1NoSiKTFtPmZHbzQnQAPbr6YDetXyGw1Lt07kba9UZNvq3X1kHboDsvMYCZiBzKF7VptqtO9FTEFi6xr6zykN-r7os4KmjfDPb4x8+1809yaq8blg5RvTkaWnG3DASzxdJ4zppX4qPlL8iB5"/>
    <w:docVar w:name="DocEmbSo331944DFIDS16" w:val="x0NQEf3958KoxQzMGwLPv9V14mRWdEAhzr1ebCV0IKDSgt3cT9wNmetgB8XVAk3KeuoTizAiYsT3T7yd1Rl2h99Rhl072FME36YSBHehHObOSCfSWxWqfpjZQhuOI93L2dn4jy2ElBbaDrzYDB93VZVnk0lqUYykyqeVCjpQIWxUZy1Pt7+FMhODLWu0EgLlU9VJycxae+S3ld1MgVZg1ibA7jhTxuAa4sAUWKhfkd8aOSb-doW+ZDWVhCv6HPccdf9bnqm6T7NKXzW4kALFA1YOxwuJIl9VtFH0Uxe5jYhbGIpBkf5qrZBWDGah42ah6ZtA39ItLMASkT-j6X49hWWydH-C3fiRlE+xJaEZRuPEBSKsPssRLYlQbYguT6oPeuC7IOd8gYRzquYBWjsdLe7iedPff-VWIK1-UsFfaVpzCAhQxxKaL9MLKG2Ltrhw2Ds8MxQ1QRYyeTqR-zJQAtvVN+Y6ngcED6A6xiac5l9H8lsFEZ84710K8bK5FXAvWPpCB1-X5iYMBWhQ5+UczgC4aj0qSe-ycCo9zoS6PxHF1hweUIPW9yeXZkyiuDEvYxWlOXddjuVX5vmSR7MWd7HHyoCpAzRlr8yRzXI6Ut96o9IgBy2rR43uD--2Bo-T1k+F5AHlbx92-+d9xTpUPOpGxlliDXwBSNyw-VPW3xP1JHH-BP3CWUwpnBdf7WFPRIgYyhD9vL94A2FF7K0PY3qyCEzLhsGHKIwxcCMiLcNwvUyzc0d0gXcSmNCmISTN54Xs0Oz2aaC+ms9snAckLzaZhAR3VjfzwQJl59WbD5gGqPd1NtrmdALZvNKGoe32ecZnndWtetBpsFGc+DS8XHIwfOMGBvapXZt3scdur0zGITIG80U38MdZdCsVQX5VCkJghWi+jCtEsRj9c9wbT6GaraLABdfa0VAtIqLBdj-8rQgX3wJk5887q0eKl6igy5psncVG7baT0080rhESkpR03UwqzWQhFwsLL4Vd"/>
    <w:docVar w:name="DocEmbSo331944DFIDS17" w:val="hVpvo7N8cmOf5+lDiRNdKdyX9Gb69CsYey75yVio-F4sMKWS4dYPnHM8UB8yDR9phT6sX+pjVSlTggc40oZ6W8Uei17CrZ5X5m932BjHDidga7bDQ7Vj5b1Q8hPQfbf+A5dYgBzABFE5qiJfZAEJJmlS5-XqL0DRLGrL6Ntod6a0nV1zCYfnG3FQpQum6+kn98MSaXrAwCcPE6mp+HDuwMhDav229hle1xCCPHbloR3eI2TYrrkjO2-L7VGjfhXqRrQcu9-UiL07+kKjOkJoNmfDJTQBZDpEqzSkYDaQ04H3jwwIog6Ff-VYn0zYMxx6SPR9yNyfMmXn-3F0Il2beCKglT30kSHVYpbudvWI397nksnL-4-qGH+CgQ1xXgNwX2FM+yt6w5SXQyeKuSGGpt0Gxdo9cQpi4flLmEEpLFHWS1vORqiDAhSDsN-XUUs7QzR4IbCi8OO+o7V0QSsQlZh9bEPpM12hJ3z2hsg5g25mYQLtaAAFWwISN1IuJ2KT2Ik9hU+M6waqGSXp83dFJcoHCVMi2O33AFExVupvvIFEGNaDVyn7fxx28cy7lZCUq-qKj208wMet2v1tBo+DfPuqo4+z2rnNUa8Y2o0oHP9kuSGOd8H5tHba8B4h2UorBm67seqnV-xtxpykQbzNoYfoHlfPoLvMoz4n5A6sjhYzknx6zHCgorbR+PZdHG0HlNBLen47gSgIEI2WV5Bd2md0IbbqGyQdPCaNzBu8munp6zsA+OpVQb2Ag-Lk70t6BK0C3P7lOQ-zyAxUWSCRbp9WCKbzTuyR5J1DJpGMdFnqLHd8-Rf0lbDQ5hrfxEVrMA73JXTTclhowDcjRUhUZuriJJaf4QxlvUtxLdWcue8uMGmWQc+-dbp4wo8-LThWt+66Xhj0FEide9XH7p-7Vi6mTY335M7GZPNzrF+K5Z053RkuSvKzaAYtGHnW-Vp12Es6li44-NYXTc6SbuVHSV1aDJvzNqfqoeAYGF39"/>
    <w:docVar w:name="DocEmbSo331944DFIDS18" w:val="TPbYUg6UjbuN8hSsptQJdkGWzwUQMSeb7j5ByR8uWaznpZX2Y3ZL7GJWGy6c534f6mT9ohx5TdeGG0I1aJv4KyRjSUE8Qfr7STATBVbuu5RNprJp0Wx0n06OqIjpCFUB98EVKIIl4qMe1R0bFDwv2-lSaaHbPlcNFaV9pOATC2YO3k1kdXL7V0VNz2BAnjQIaNcHE4ILrAeS7GStc15pqZT9Pq8LS2QQE7TBcZ2xty3nLZf7Cj+p1h49JxMtEp4IrR81dD7as5oKheVmuzZTXnrBO8ogvK980wQIDDfLUTeioUT+w4QhJaji8KZD42X5ZWDooHcFQjcuJJaBUVhjR77vM7gv+auwQbdOjx6H7zCcTIVPtd+qzOVUKDZuQi0b9j1dc38vxw+FzrPYsTblaGOfrNOvoSf3UF0sIrJjYEpTYSbDVIOMZWVoep4rr5Ep1jpYrG7FI2No0f8JfJ2gTCgN5jliTGDGeYpQbFuj9dR-77Y1E9WhWEU4ZgrjUMrf2QeqjH7TS-bC5FJBT42funFyLxf84Lmfjfe4wT4N0Vy7vm8LjBKqkAsOHgWZOngI8sqthWu8ywd+T1kPzq3PCZu7Z7nqCcnvl-grWaOYLIel2Y3nW1sOdikRvRzMbJTN5B0aOFHSF+vqo0IK6KyKJ32d4PBTNdz+snUzgKmChCzvLIhQmciogGSjT0H49vYpuTRSDiuucvxrwOuk3UEQH6fMTUAhj9cde4jIoXt4OkGfyeel5Qx9PKh7vgE8dPHZHQbhOh42CWAPHrPnX3uUhGM3MLi0zsCAz9P-+aDObKxLOO33Uh9oVg+uXpob7qxH3XSQJQ-KQI8HmkmfM5za2V+kiml2hH+sob-nueIZiuvs0z8mGXYfMmFTAvT1OTY6ygS6r3OBk-5hAOrGcfFgiClLSuUBVmK2cq0Bk+k340Wq6FRo5PNARrXJLPCC--pISXpUPTIxpjg2qWOlV-DORB10bXoyZlw-c74SR5cN"/>
    <w:docVar w:name="DocEmbSo331944DFIDS19" w:val="GT1uX+JbOEvvxOeAT-An2DvouqaPjGg8AQUfyOoniNFP8hQVSl2WUIEwEZM5QtUpwgL-Fg2njqgmWss28XqXgOeNHPhkIUn2EbIPe8YDzmvAiOC4JNa8olkFwCM+GEdxbrwhBre8WH6R0HhumQ7-Gi5ONSwJryTQGyTq+rZXKOrsOAJw9S+a8T8-gaXgoNlU3eGs9w2L1+YSvDpGbc1sIlj2Bp3RacntKr9C2gpgGOZUVcxAAQA="/>
    <w:docVar w:name="DocEmbSo331944DFIDS2" w:val="1THArCgzu2jIuOnW3W4hsRHuZkW1x9ba1usNWO1b8EjfXUbX6r6ggO7KgHFTPmcMeYbDq2v6pdkvzocOAjPo8j1uTvVBayk9UKWCNe-diWIepuDLG6IU6pVFjQkCDqSjpucELbRLAoaZoi0kZSFTiZSf730tK4WMbrP8Msv22izAbSSQzEm0ivJUce4QHEgf3yHMUrDK3DeL5+KJPsbAfUS-R1ka0Rg7CtQyGzD-Gwm3YTPpyFGqX5Qp61zthdIveGZOj+1H3EgNHMYB5Vor0oBMsP5qsAa-VDqTT9AZ7BL4s8erCmm-l+nYiTx7JaivgDiWkB1iTpM9v1xWe2XhdlV6kiZ7NpvLkzRdvPYqlSgxokEtvSuoP2nKG9IYeTi-pzYF4tiWOjgWcXmpqeqhS+6Xrmdfq9b3AO363MITdDnVAW+agu8MIQKM0veAFHcP0SgAzhmwD2r9tSPV3flwDOMBhwIvLPIYu-DB9fMUdtppmS0XEY6GXwqfSl75x4NNHXvRrnSx8XgIS6GLTrZTtF0UCJ+ke09VZILrkRLn4LCc-Y32o4msmFr1wUwJRDtcMYFxNV-qQnKS5uVr84vuZiu8aXWJZxR3YUTb2gMbaYsFnRwc-TgLl4VDAgAtlFqwd0ZbYC7aN5lzC9nNTN7sagreZJMIxaMCRIu6krbbPt+MbyYPvWq+eJPuImKmu24PEV26URm-cemlbxQ6WVTihP5HuWOGyj1xS2KrUIV0tjUiJOls+GWj9eIT8ALgkbskF2YIVs-NOaWtIqcj2psXARYBH6n+n++78mAgyzM+sO-GcFdjsOrDY7CxdYRSBEiJl17OmR9UW0XTDjlShpCsIB1r2+e2SEqJfRWtWc6hPYErQxYuEBtsZcqJEE7f6WJ0e88SOcU21QP1j6-TGKaOjby6Ycy+uFfgIn5vJsfn5bZvuevpxyF9kzo1NNqBKpq41E+cqglfoNcXIa947wyCpqzaCKF6H+HzeUZJ2usb"/>
    <w:docVar w:name="DocEmbSo331944DFIDS3" w:val="MdxTMjFPJS1FbdopSxbeucBtKCpYLsMGSdwwBQXhkjbVy4OMfhaaaAduvfIQvid1lQh7lH61RwHrvHOpKU7dTeIjGDdBRgy20Gfx5saxu4NVoLqYUNkyAN9hEbvXOWKRihRfL2dW-LviagMEvi2JW5bDM-M3hx-vpkLANnljYnROx6tSvaFmq8eKG9nUy1+b06gJLV10fX4fBtx0c8k-dqfF749p5fr8I-FX434UGCEbHbMeZbbWOzlk3QykpETQcYg1zvWqY+frq9StoCJ5A08PlCYa7Bgc+bGZfH8nagPHi9IbrcMnwxDenYnCBWBsgXk9eLPFF+28Ak8uNB+1ZzSHMf0ZX1zPgBLBGr9m2bFoh-f5-cOwUmQYMqpnzTTvJPHxiFtUlq8Bcy5nD6tK0CNboQRrZ0b2urEXbYbo3l825B4E4HSaOumOuVZQDRg3FoYM07KJHH9JLEIQg+3mRDslT1ddowHE9har5Ewb-3qSLMOjmoo+ecOpXVssIopiNa4AxgekE-aP8przIRRt3f065cTPgfVVB8ddyDPI8oRv9P9Q6KaOjZGGLCCF+q-ngNT+CN5KK7j+JAye6COqPu1IHpRWVOUkBrKSjh4mkat9GgE1ZBR7qVdwbZsd19LKzH2W3J41mF3rOrOa-Ny1qIQegCxBkSkyCZnJX+Tz4fRm8HurRho1X38yoBsMiE6wFCT19u5XHMiXvGsq4Vz4S+wbCIDTJRATvbrL7y6CyA9ngUE4KSrlEuGrjSJQk8o5IxdwP76Kav1yUsBtx14a6wqyorrRzedZdHSbEE7mChI09h0y0Xn6dbsH3rfD5kHTqRJlImNrHfVc115w6SK3zHHgazr+yF8hzYKqLMiYoWZe6pzaWBXhR7aX26FB+GnDMs9OlmSLIhHEQup1cJp8sgchZZY5GEnYLxkzKwjexBthjQFHq5s509+n4EjB8hss80dwnzwSKJ5mZVDdrQ+wCiCvdvUMKM+WBy76X0gr"/>
    <w:docVar w:name="DocEmbSo331944DFIDS4" w:val="-YWpzSIk-ttYCjfmNJHputMKHPA4IOo3MMgDcO-gP84m5RGjsDL7j61nmmPOm36WbEMjQ1mBepjPIkvauFRlhE2mnukf1RZEUTUS30a-AK0RPqzmmMSfkkOklAdpXtRuTlX3NOS15nC-2K785NoP0oIq50Ms1OxDy6uEGZPQuoupHfZzP9M071tkeRo3Asa1ddjnyBVrtt99Bje4X-eN7syuDCSSkTTtErteF0MMD-K3H2GeLZQOOtBhFndqpOHGjb5bLliDm09Wna5WS0UD0uybmfYhF2YSfupJTEnEleqHGGtmulRNiO9GvpuBw9drbEdDSq5YIuHm9dTfSunPUqEXJpVBiKioEa7KfXU-KALzAN86sNSQ4f9V+V9NbfwDm1AheCZrVnTwdVvq7DCF1RQWe2sIb5ywsLgTqUnwExyMviX2BowPLn7594hZ9xVCcXY0YmKTAt7zzb0dMCoZSALRnXPoFg+DKIifWu3FjVenUQPRMbo1+QqXQ3wtLjQf7hEtmTEuiNLCLCnnQAT1dBdwIl-GuT6KJElqg2Ouu9kfreUCXKF2huRzOwmWxR+sGZ23ny3zAw7lUiOkrZGORKD1KPol3GX-jlzSlxE9PwZbhQfMa9jwnKv930vGgsPF-nvHIT84Zukbb-1zwe8i9j7vrTcUCWUjUj+kVRGeqnPPNzDpwfeKqVc+gzqvJMdGQcUnfSm2MZfAFNmg0mMTeFwn0hPXyEf3yBSjaY5VNecOy1pR25kPGFNoW-1krwq2EIq-zPXEbV0V0zmcdHRYCt8W80R4LhJ9Aml-DJjd-b5pOAyuOLb+wRpeVr1YufXjXdA4gmmwYnsE0EG0wIJZl4Liw+ZiRJC6ZqhjPRg-SxAUE6ByA1+hKNGz9Euuwr2N5R4VpjPj1QfPB2RF4Uivc65tN2aCMJEJOyfAtKGtSxEjpnfb81IsKD9Su7ntuw1wuhJ4kD7lZx77VI00YH52YXe122F91gEWsUsCnJlq"/>
    <w:docVar w:name="DocEmbSo331944DFIDS5" w:val="4+KqinA4xH-b9c3P07oHjHFhCynsR0slFFw3Dx4n4Iu6fkogE6MSLmSNmUXvYkhXM5ZxB53c4fYjX3u0MWn51HsQqDcCKsUpY6yvADw7qaTiE8ZrWYXss5S1BmimTpdIvkv6zM0wihW5N3dJwaViM+C7MgUL1ksKwbHs8kgkaurJHWkUDM86x2XHycmn2I5u+BNifH5rILG0BzlDtia-ieov1A7uak5CzU2fZ5Wd1FnvJaBgCM6Jy1VtpDTHKVOepsy9yQ-OcApwdKP67JIgpv0olJ8+p9Sv-1Mst6RRFv5ArGpcFCTqf+A2D-RSXmBJmNYNFzgX8UlLY1T01F8ZnkTKX3BQw93sRtXZ6IdVVMXISXBrVr4VBFuTxPTXwgG5pcdDggbA7-mmjxFIrIXuXvj6mKMlB5QAe--JxXui6LYCMrCRDsatR49l6WvWeCi283JjVPtilP3NOjxPzF0ISgvS2pXN1kLibgbXAl2eSH97fngk3OBnsB7hJO3wGi8J+oYslgK-BuTkpNlMet-SshcYyJNCNgXm-YtViwl154Mfg4pxtinELW554VLjAtE9JxJK2+wDYzkmP+eltc1UIVeW+6E4ZfOF4O8dw5JFiK27yIWmt5hmL-ZowZYoDGC3+JZfV8BUJbV1ecIwPk7MgApKFjuRCifA2mnsf87w2WZQvC+CT-spopbJkqT6c14lYcI65LVX66FVx1dSOKtvhUrbsv7IS+K859k0ChnTuemsWx5YSni4Q3eF2fCgwOHH9fKTlxM60mPefRgIIcl4OhAFfoDhjHHR8RKsnyBY1wXuHEXnlB2WMna9ZOkO7F3J+9UamVeAh0w-f+KpKS17dtoWQdXVF5yGWMFqITj9JQ8D6LLN45VdtUiORpzxUyjqr+OdPpuRBCm+R5yNnXnfn-sCm-VM0zYG5ZG1DtIixrguluCBzpGec17pSk6kAjwthcXM+RT5jEPmMwXT5f+ufuZrio3qSn-GcCnj2anl"/>
    <w:docVar w:name="DocEmbSo331944DFIDS6" w:val="5Ffy9hka3SlqlKngYrK7cGA+miqtSgCvevsKrjiGgwhLNv-6pmxciqpnA9oeRcUhK0v+MxC8AdEWixmZxQLnlwEbNLB-2L1wUsw9y4gx4+1QrKvWW9tXcYTZcWDjKbOH9mafhHQuQuelWZE1oN+tUK8EMy3DqzzcKF2Grt0TsZ-DnuhEkneQ1mWXYs7Fcc+ttPuShFQphOfoWVW0dYpbYZHA3lAAaR2NMUHHTx3BvUjXhtwJcxFi-vcXOAOruTd1eogtr327l8rNj6bS8HX8Z9cGmQMu98IFqE-DKKaBGt2mIEoMyp-EKpOnjLTnL5vDpGP8aVnit4yv6ViNEnYtUvs9Ck3TWXdQx9Fg2f+EviL5vyJE8Guul7qqVLD4G3GplsLONjRMkhXpcAvCPwa5sPTbi042TJA7ASwoElacHW94PXL8pru2aeL2ajfVm-y91xg81nfOHI03IXYuIVweUQzKzTClwEEZ2VzOl83gA19oRLFlsq2uK8bkgzXa9ntvlamt44RKNT4f1UsnDBX5UAd79nsAhjpkeScfi9vcAodcypktX76YBGws3YQAUL36aBvf0ISn4BW+h2rh+oLKkpzCpeNq1yJ2dsw6gdoUB6wCxHWR0HDPojFMp73VeLjCTSMVr4YqdwchgciOkTDQdV5bfW-shKw2hom+Xqcsx8GMpAer5nlmhSzdwuLYMmUYa-sADQ+jc25t8cgwbkVGhdqqgrBCRo97QpxwqXEd3+GzGlCHgpMY2b2taoTIgYj84y2b3j0NuK0I40LUArs8W4D2+CcPCZ-dTkSuAEcjuHxrZeMUJKeTLysv8A+cx+r9HXnUr4Y6+JtoVwCeev-rVIHdnSkcXTWN7g7E921prf3vl1EJDaShrz7xZBVtkK2gRQzpNp11CviCzumBh+xDDDCNqFSCJx17Bb81-DoDkY2sdWfk6cZHwJMFTLFrEXAI6gJxrKTp-mS1hG7Td4XoRbCL3jXAelvoqLMTTeYz"/>
    <w:docVar w:name="DocEmbSo331944DFIDS7" w:val="1dm-rEgy62JueDBeQkBP59TBPDXBa9cTiyhYjPCAJGm4AYUgWDl7AzMDjAerUYqzqd6cO5yG1RGv0YG2FcWYmBQSLWmMSfuk-jniWm8335fZ9j7k-5y8V2HuXiqQLltRSrQUtFpK00UFAILEG12XEz5L6QVk3Kr6toOIAoBcY6tYstz8Algle7mnrRfSy5vbEu2C0QJjsbQIAUQ9wyq2m7sMIUty65nBIFa7JL1HQ2MGx7oNO9zHx28pSLeGozeMQ53ZLgI5K7LFUj7bS8p-Aq1vrJe10HbeI0OtN4UCZ+2Q4EXI36ORbalR-A-I68W0YV2e5LN4frJaz9-HbaQkOvWGnkuQr2fQ0asOSzfuXQ25gnpCIOZgq2Y+27kjzvytG7Lkl+rghMDHVi+k2T0PTEteuA26YH9glhcPsq902K9VhHrxmSxfBBbo-q2Ka+4015ShBB3VGnK89jAKtuwmzfMiWIXM7rnEKSW4abDsTIKNL0B5cWVcuNt5cAgHSZ+TtGinQWtnrUe2rb2k0L0lpmwWAyT0g4AbT8dx2rvVv6+NdojO7xOQDAShJU-6kA1zMlydhv1GYeBwYAPeMbPDaQjc60EHVMaw23I7ROK8w4Lc9DIt5W92neAHnwglpg3k5AENvk18uUCjaQJ1+xnv1CUu9juZ4Y7WEiGlhnP4P6GEgx47Z1meRsFAbRO6H-nWNgKTk48-7gMMIz3-69TV8n+Vduw1X2kTTmM117ChC8zkg0V4YXwuO1VD1lA3OTqZYeQtD6BK1-Lmo7-bxNP9f1SVMDVbgKdrWO-8uHR5XCf2ef55XZubrwNxoINm0moV06M-4HMaVldjtm-KKPIFdP4wrhIgy+bC9NWj7J7v9v4-ZAfaT6qnzlC-71USiWcKZi+NGLftNm9r8wE422jT7LsR-hUQCeJP7FA4g2fkaxUp8wkTm+K+xEwZh6JzuLmLdcNvNPqJzpSusZpq+EXiHRHaPw2BUFw-WL5ahGB1"/>
    <w:docVar w:name="DocEmbSo331944DFIDS8" w:val="nNbEyWmd+u2RjMauq+zPuvyXenSs0theOtjlUvoy6zTwmkJ6BgCESFhnilUA9xf8KPO6Rg++ON4nUxJxZ2kSbwnSmyohUxuI59y1CgoVkSVIxbs24c4iYR14lIeSZMc3bYczFRLCuNbieKBIicHV6FvH23pxK5OVOPCyZ2bBrNIEeTFww2Yopl-8Fk2HkwcyVaaxk0YoREOXaxl22pPqrWRW8S2PXunJ2qda3R917INAhNNfGOsaGdtLDiJYsRB6ZlDqAl0mJFh+7Ig1hNvesqunIKPWarxqjCJHJ8kCpjMN1z6TkskdrO26RKuKslHhR8jI1HfRWOCWs7F4HN3DVM0fFQ0gJkYQxfZw-NPUR8PPiifP1jDW1ELUQcDT2ZeIHzDg7m7CjJ5pNVq7nCg3VynGmFja5bcN8S1wvrONfwqpHY5nwWWqs78TOZAv9-4li82m+P6NbQRdnUo82pN7anKSykDDAEUZn5T8SxbqDhzZliyja3nGAMoqOKKM3lO88WQrYzBzmYKyZYy1anH762j4m5khbor2eH2+F+3vn5WRYQE1YuKm7gt-6vF9OetmvMo99so+TdnRIi25oeYnCgM25RFDwCWyLovSO2+bS-RBdRg-+SdB+LDG2hrcnN5dwJnB9XvJ12KCS3TAvA0wRUy5nO3pqm1EWVf46N4MtdmquKRVvhofuKEZlFjrN0s3mLYlRXG127s15wID6pp6VdQ4aIm4-9R3e2WXpcRfXCTKrv2Q-DI-DM51aqXDdak99f5IUceb8CdAiGhE3c7mtuGnHHz0360qxeh-wLZVWJIennZ-q1ERjtObJQ7c7yt3pzxdAp-izsUPz-pBZqtbHEIQ9yYf-UjURjRcfYqQb7xges+ldlh9bgQLOJtI2TKO0P+vq194iptrW+GphaPtmjHKw-eDS3eJ2gxiu2+KUiR5iTBvz7EQWEWyq8Fd6VBMAZqd4x-sRt587tdT35oqNOVEjVyNa8+TlUcQxVyX"/>
    <w:docVar w:name="DocEmbSo331944DFIDS9" w:val="8rEkoFujbKQRG-l5xUjui7RmtYv123KUfXaOKThbwiV0NHumrcGFCqdyB+7AQE3Y23p+HoUrMpHHXD4OALDyQVZk1rF7VdPE3+w43K0nB1Wjq1zMq7DCZt5l4J6GuEnYL-w5n9jG4tMbCuu5lkT7CPQlEqr1ss5s4X+G7yDAWeoC4YyLiIQZIzs7Q7jjQPkpV1fBydseoeSo1lOrxWQRKxxnw5M6Y01wFuyFJtHvQDa39NH9y0ksJZ-7lECV7xH+HQpY7VX9TIBYmcv9RNQQ1IOMuvc3WRP3KTbo+bTz2EmMiuPSqfzKz3zIVFq6rXzG5Jn2Ef8VkR8TGp-rfexwxwHQGy0jxuFuJfpCuIDXrlYp9OPCznEeqRH9U1s2+-Aw-YA3gOOr9IujqRDTYJzeLt40IZyGtdwjdkWJkA6zdXfye4VV99i6R+dU+VyUxtEke8XDO+PQDrhE5rk8fp5VT0xxByVO9ntlbUjpcDlxg5j-Wn18egrlZEK9dRQI0WlWHbN1amBs46obB8tIzv88a9gQJmY4R0DFM5cOLNPEJSu4nWvEWfx8r5L-IyjDSLde9kfcpc816E4ev0NJFcf3eyVM0kn8yY6ocvwEoh2SgVnyeBdTHaMREtVoqeJV2pRKDuI8EY1ohL2qcoAIcvpip15Hyf45BN4ln+XT-5m0ON9AkXE2un4yM1cCeB4hU5AVwjtEojvo3vtgqSI1qspi0ArIAK4GQGUriR2991h7S0ITByLBVoYvthUXTpt6FIPS4OljQCDKiiwO-7944g9LMBp8rGG1k-u1eYXR3bUxHDONH3LNvm21rEUAx7ElyMQJLLceKIZzMh99POKpkBq+E31vVrywf6SJ4iddet2PETDOvN0rhANrbUjffoyBqXr5plsX4UTe001Pz7XHwBHnld+QVi-30ISykdUxjyn9aaNrKAHAOpoyjf91urW40glEO9R3I5Oiy5RA7jmb+2cfZ4LIX+VrZyIi84+yVYWk"/>
    <w:docVar w:name="DocEmbSo337647F9IDS1" w:val="rOMfiYHsoW2VTOldic+zgVlHkhEMpdjf0U5MNahvBAFKfLPMpGqKVEem-ukWauBuucSZ63qlNlEU1myAf41WoTkI2657GDbeWDD+Ib-hAfmzqQL7zCV+KTuvSL9GMj7WUBhNKbiE4SCCI0Dw+MNI+msSKEPG2Yn+XwDEVeL2hijeQTZ+f+JSw0Gcdov33+3dfEeXiwSUH0OFdEX0VnrO9yuF17q3uWYApUV8IN0hzJTpOOhAEnDxpgY0y0wilWHGn9YN0l4g3ERj2qOWkT8RK-FZNNAhcFMnvcnG+I0OnyA0wRAFGJuVZPA3QwRVf+UmlpIBp7dzw+s6htsBqyAiB09ckyzXKbpPj+PsfO1QWVi1StWnIw83YxJvWjOsDsMdHXcqVuGqtdPjidMH6-HH2HsC7wISbEnLLGG87-SS7P9bM+N4ULhBrXV-3qAXrwJdZkaJ+a2iEpErENX-WRjNw1IQRQgN9nlp6y8ebDelZEpjjugFaTHqOYuqya1qOLJ0SQ+KcZVGweY9gBDZywQxqrcYdtYLP5syckpUrtvSAFx0GlD0-ds+9AZ4ptJU18M9c8StBoH8PcvDxk7pa7154hfLAEqSaHdTXCFjz52eQAFi-A912fZE5B356F+Njs3e+S3Chkg0I9IXj4ViFXCoOvDJPvcgZVfWNyEcinYCGLxiS+lBvYAbIeYYG-pzc+kThHuQxnmVW9Bi1ZZe146P-QHhFPr+5dqWKvvwNgfnBQZZesyk7l5BFhsKK-iObSHJCkE1NdTQ4KrRz1ojt089L5rEERbxex5rMkVOz2RMTxawcZ8fiq6LEKGIy2XkjjK-v81XpQbsY-CvRJVZKfRXPn8fUXtq2+0P8Th4rqhi6Ckxpf24xwr7FLcMc9LUoBkP-pDIGTRDfLYOijtR082GBKm4G2H1i44vbtjgluyApbgOBXjt-Bnpm0b9YbETVIIUVibJXk+YoqpXFFyDWXk9gcDfmiYecchnvE1GVAfM"/>
    <w:docVar w:name="DocEmbSo337647F9IDS10" w:val="cjm38ynE+z9hHV7sP4+zpDwNPXKkIpPg3tJvQH6X-ng6PWOVaxTK2U-mu9rcJUR+rafpm2hHukIpIU1EC7m8APE3OPmVKp9fpim4pv5nGB0PZqYTvRF+HHCPHmuz4ZlvG1KZ7FD+X7otah8V7yoOmDZ7icyy7FQy5LslsGcPV5xJ1B-I3FWREq5NUVp1clxC7dU1TM44Sc4yLLmFCaWO7DQvdbaiyRFXgdO0CJ6c-7qgsyBC3LS9yAeLH6YdwTRj75UvgJBwHW4z+WaXM7ke19EiZ8VknrCwVlaOE1tG9L3pXsHgiVplm35iKb9hz9V60ufTpLreOQH8XOPWQtaVw3C2neu96z63JrBQpa2XeMckCUKOGw7CKEzq99X7Ts2aV3VplKOe1MtScYuxR29kVpVfK92whS-pXAjdjOoxWjdv+05qTRSHiCOtWCGkhaoucyqS+NVG1RxiahGjMQhzVAabB+1JsdnfAn+1D7Hs5JIY4d-rDGS2dME557M6sw17ZCjnZzPIp99EjBPnTR+kjsuTuUnWOGTbE1aVmVAz+ztWfdljRkXebI9CQyMBk4pixdFKuCFEV3dtACTonBokluVG24Cb+QhrA21-sL-Wz9+feB2HioFjJHn84b9-mL6f+kOowTj+WGO5HnUgffx5CTRc+rPaibqJebs4sdziImj4nWQc38Ax7+bND2UiO7QJIJMOFROKdv8HNfqmsrhMi-iBSicWFlawwfmtIjnaEgKIMx6EssztCNtmUiqcwVPlr2zrupZCiBvr9Yi7TOvEkp--q3mSZG5IQzwdBlHA0T6rC5FJCu7Vy+f3WCX8tFt9J-KwtUwvrPt-oYhrA9FZe3p9zt6hK9jieB8L9-fLvLI0DI6oVYesRDeaoXddW-s1wCJnRgj1ASIc4KAROFqHCLE5uf2SPvfZE+Y96yGqMHqxATZhZu8DHPNxi4t0nR-8AcVZZGAokTrSjHq5ITsBu5P3ftDaw7f63wnHujcu"/>
    <w:docVar w:name="DocEmbSo337647F9IDS11" w:val="xhPHLYCVgRxUcmgji+XQG-TXW9cBlQ+sdWiSC+fBWqTPDYocw2-pW1rXwS+tkH+56F7pavcfWgZlwjuqaRmMZ9bYb5KW-0kD1QAVubvdRdT-8SMSS-FhJvOr-Wnhhdh+8VRw1mFBHx7mz87E53s9XOsquFROdXl5LYc9s+8Z9qfXu9qxhAAJ1qeyE+uJFHxkO4eBjrndw8yRgmF1txroex440NFcgHGbIWGw+TssU9Y87i7DlsrqqETVo4V7YUvcCmWcl-tCLVnAJXvqwpVFbZM7SmpnBY5Fh01nczwk0CMFP8C21n+XkZkq-CPxMBRy7uLmmw0UQXAhGDeHz-A5UuVxgzlcwbdLTZnqIPtI4zfW5k+bHmh04ZczPnSEvj9lHTdTc+juPXi+HpN-UakHovLnVveSZC79o2zVuCzOBqPRONzTnUKQgX8Sh+kYV7LKXAnl+Kv+bM+SatCkX15loSwsgHk0AvRLEpoBK4ZhvXzhOpHWDXGrA0HyCxLcFTthI0nbx57q+pS1ZQkOvyb+7NqIRi-Lv3fUc0mZ4oeqfk9fmLZLrxdpqVnGqohE0nL4Yp3LbnjpRKJFTeVS0NqOvKLs8ujILe+PXdJZPqtBLExx60dk5ewC8W8aNFdMhvUgbdhAIj75OoHm-hrcINZ3-yE8ouXTA2rSf6GNMrydsKzE6cRLM9EZE-Q87bnqT27jywjcsSMTbvyQFRw3w5+hZvyH1a97RWX232XCMaNP5y8Y9vhwJcKzZIMXFybyuGq4PpIEsijPKUnw+bdZqHTqC60y+iQlH3DLNGJQIKQ+rlRFT7qN6CHHyoUoEc9lNgxTbWHfpM92e4TZYn8YhBF5wRxRVer5MSKSK4ntSIDEWHuyVAftxLqw-bSbjhGzDJEfCraDb+t2+349QmDXbYbhcuacMwbwsOYyxk3Z-LwsU3Tz4pyenNdlLxhcxI9xKTklnw3m1WaLdI5n22cVCn6HTqEyt-1WFIxIJW910EVM"/>
    <w:docVar w:name="DocEmbSo337647F9IDS12" w:val="HeQGvDUsoFDNNXAE6-29GrrD92aMFcDh8ZNN+BYVieWjz2RgiIj1dBZKwlFR7w70-wffGK8XxTPH344EH7FeteZwiTh9bO1S5dqO58yyblexoTcyqqziwQISsDTfKM-rDGj+z+rPGbGem9LJE9R-bMSJrn7U-D8on0NIKDtJo9pZWP6YsvoR6Kx1wGcFsyxJyn2suIDzus3YoWCRs4FuyeD3ccqA2GzomUmdZjna1VkfGULxXiZAUbvplJkWuvQOi0jd8XN4EDB1NVC4IljjPejao-x1UNmxcU3A7zSBSyS1Igso1zWyZk3ed-BBWappveH7XRzjYk4orKozLr+1WmucovZb+vY9laZyBDk8mLHAuZtJSKT71Asqr5cEsomx61+pLxX2ZeQPRCUcFGaN8hvAkZy3FsUcBzY2oOCJI4XvXx3mZ6BKyOXcVi3HSX1YLvdFCpRlD3339SHZF7ZVfecLQtv4JWM0k5w82XMTFq7rNw5-AaSGB1TI4UiO8YifW+YvFxYt1p1cXrSQtII8Pn6ABE0R+orQl8N3rIFA7IFjxnc3tfVR0snD+BlOG66PHHuaQSDFCCL47hr4ij6PLJrGFYFJugaGHfxnB49CaNk9FNMTgqOT+SbfV1J+ZxW4BTX0E17axoiM+GkO2y42v8kM7KVyA1VyCDTQ3dFkwfuYbJSPlEc3jhr87GLZt5e1c3P3Wh5J+awGPpDDEyEbPq3vBkY9zOeCXtckZiK8fsNEU1uQdUM6l18DrqtFJ-FDLpU6bhic18wjKKXCobjg2hnuRa8NJAroMHEgMI3dIE6UMvgWvahJ+BlXf8VrdS5sEK3bh3pvbDttEQXDKmgG4B8pdq2eWgOOxuaG4xb9hQY-2OwgOPjcdq4xwg8d0Rgl4caqT2O6xO0TaMJBqn0NNh7Z6t13KZlGF6ou7d6iAyojkIA36ehZAxdrIWYqrrftGiBqbUic0qbd11yTFyoGCy4WnyOgz4we1kA4w4X3"/>
    <w:docVar w:name="DocEmbSo337647F9IDS13" w:val="Axt8u1upRSKJfS0oVl4dRfsuoB31jRWTbf2Yr6gRCvYmV9HCk46V8EJmeH6SRq6tMzFYcmm2SYGZfg5NN9F91T7OE1oJQpP58mttrin2vJS0TGOTvykes6E-Kfu-6KwV9JT4vKpdmt163vrx9XQtAH1j8bshjFCwqg7K-E5-7eF9bWtnsADTJ7KbOr9rdKrNZSM0hsaKFEpOsnmhy3LZIS45e1GZyaJIXjWxo9WDdeNZwH6o8fahDJUGGQsdjA4Qme0eAQOBEwwz4a-keZqGAZbBpY8gFUW0j9S1Ke1E8N5N-T4WEG0dEHO241IX7pkFO3o9FAIq5QcukDQ4VsDy5mBprrWNjUclobYDhjG50zOiB8iQY5HBDVLrl0P020rjnVUBz1ns39ec9ghX6Ma15enlvvvzYPcoo+hzzPtj8bf3+GVwvkAIDXUgWqbo7w07SVYx3hegVgWWToULat0sMoIhLSEAGwiCr6kIbzbNvuWSSDfsu27V0rdOQOET9qo5qFOqBP9QLcyivCk6Dpus5IIJYo7+RsQmSSIb8jitS38+bL9wsAQyPF+meh7L8aByOUuzyfngHFSQobqAyHi3OJCxMVQhAZgLrQCVbsuE-M7WyWVQysxj1yxigtbm4KEffCmpeSb6Ke-HxKyBqjUSOwCnyAa3YUbs0sgpo6kuix5h0ugUYWziqQlc0b-xPYC-C9tOXzr9ONVSu57T5lz1vQghRuSo+mLvxzIUM52sGnkMR4+FEOHSM5FnZ6xH4OsgDMuqhVlSAlQvCwa8jvaznvnR9fX7KKxFgtpMMAc761yXutissEWHDmVqUcbfAiNoeip+shJivTcqRGdl1-HocDdeU0lEQv16iNjb1ywfadWovuAw7Trye-TqzsjV5+JbRScy7ELyLSx4rRLn4dcaVH+QLwYehZOp0Uw5NY76fMgbGPG8fX2R4F+OVEGFKeHv15GyJsT9CTJ85dJVri5rPvLcF4K-OTJ8vNFZCEnE"/>
    <w:docVar w:name="DocEmbSo337647F9IDS14" w:val="Bmop1EVGiRgXf18oaxRKd4CEUTgjlAFXhufSLsEu3rw092RZxJfpF9dPvTzmonQlU1jCVrFMekN-yj2MK2owJY3TID8H9-eYZVfVo3rU1Hb-1oqI4v3WZQLBqbdb08Rn61fJLcuq3ubsGqg-bKUlIfWHiTfbmOX275YozDHHX2REQ0W646v27enJrRhHCX-q1W+GDYGJNQOZ98Pg6vPKuLsaKqltA0SIO93z5Fb0evIwEZH8bEnjGKYAz8Ixn8vYY0HO3Bu48e1g2FxAfYPx9cqA3X-ThdgiafabeyQ-UrDsAQ+muOHDo5MLr-3x7Mn5phZXTdDWt9BrAVsoSx1tDof5X2IXJdcJ1cSo82G4-aURx6-Cbyr3xtLh2IfkEaABfazd09w3RLGGzZoPuRJm+4IXEy-TcIrHoJixu-fKDn1GaSM63Vh2ed4l5d2h1LIbgzAvvJZ7luxpweoPlB4H6yJhNMMTeVq08rd8AN897Ov1H0z+Mw9dwqP9Yo9fC15XrmOaZYcF4sapR1A12uhXJh1iHZThgNlhQwfXZO1mOYd40VqASbl51bqwYugo553QucgXXrbgCPZxE3nX1UBjuv3hNi4lCm7Ql6n1C1l5jNiLc2exjdgJ9jbVmjTdptvDoQBtf1C1R-xkWexZJDtYsjPWP6grZUZr0gHxDYNbo7Wgrom-L7DTZ7N667j-FKSucdLiTHNJ4kO5vbPEGjVtFDmZLe625XcY+C3L-zmdouAiEEk00YCF2BdtqrTul-+Yd3wCPyACwnkiEX9bQvr44XWszDo-59vOcokaSCndURVpvEWB9LQtiVFHe2BnxNw+7Y3U8OaI1Y0CzIhO32DmJrfRD497Wpm-po3xZUCl8u3tTqECJuNVYdx9J2E092xOFQ3novRfXr5nfGO7HykOjkdjDt5tP+whWPgME4eAPoe7w5g9nn3d4x29ppDokG+HMJODwPlt5Ut9-YEU9sPMYdcnzqQU4KotxYwTwIMd"/>
    <w:docVar w:name="DocEmbSo337647F9IDS15" w:val="maGh6siSNAlET8wE7HA-DaTrS0XnmjDlpGo41h-IiUgZF5S2NFKnweW1EnyWmKL4epcSXiyxGPcfhm0rRV2Rcn3waokji-WmB0D7I+COOsEISwJgivuVlXSRgRxlQ3B0hmA8xTElM6-vJqXMr7ZT1XpAHbpN7SOkMZCwQEQEg+UqJhsbEKp1HQ51RicwD9lmqu6nMQDwVzmpzmJUPPDLd1G7w0PR4OF-vuY1NDlARAgksOn80+veBy14jnLdpr5z93EZWGHUv11qVUyqmaJ5CAH15LOJYt9STGHp36gDzCbFVLnSm9XGCDTsAMuF0BV-isE4H6Gwm06PCY-aLbHV3BCdv3rcR3Hi8d1hSzW4EDVkMAajax-W0DZe9n7MlnDTRDBWmSS753-HZlMU7XAglI4xrPMGxZK5c0-yG9ALkfm3nJTU5vYAezNtkOaL8dZ0rgAnhSMQXuL1oq-ZX6RY12ipqmHg6QR7B0ufelz6eiL5T5cNbHQ297VGcIqOroMr2aMuP3m7RXKTr8CBW1oS7M-WvUtc0ytBZwlbKb6kvblHqXrdtUznfmL1jWIqOBC6xF9aufjvExOkwWStK86PcsGGonlv6-GlvRiU1iPI67sZehU1v5fJkHyarH5uXUMHWAluWT23u0jydiswSCjVaiKS3Bk8XQFzfzg8wMLPmc3+csMmprubQJ5n9jMdKYycVp+k5F9P-ZaThGLrjN3w-JMYacPUzMgVwHWQv5KXq9LS892fV0RU-k2NLq1J3BUZ1hNbPMvUmhARE1q5Lct41U9zlhBVUlavlyVZSN9jpv422OAlu0CJP5fxyGN4ThdpDX-8Df4Nz5UHtT7vv7pZxXMcmqQ+nnPuTFImwtOMWp+N4-G+egAuAJppAoAvSKNbcTinoqmenr3z2GoA2IoA30qHvWBqguFtTxjpPdxB2-Q37x40y5ODHnmAoTs8Z2KYPxrRCRkKA5xUKjBYTfDDxekZyOijgmoIWb76F3cL"/>
    <w:docVar w:name="DocEmbSo337647F9IDS16" w:val="J5XLC3FKQpe3ZkVTSN6JoADMly6ed-kTS1VT8oS1fBrVmaTy2c4grO+kdSqWsrXIL+InYsyJyzWoBg5+1miH2FVPmZd6wMqJkNUusN74XvfcEWM3CXfz7Ve0CS40cFaJKReTkyLNF83Fdl7sZ3Eu8Vov2S124SSKwLC3Oshkl-LPpxd9k+pyqqwSEVrcTAyZSoob8f8J17gA25VLo5iQ+ntl26HmDiEYOsizxfQ7ugNVzrsn4WpUHJsybJJr2DtHJtB2ucfZ3iYXP8Ee4tYKMefsrwYWMwsZ30uAD9mdlDRnjK6Hbq-2iW9ZmaSaYw6aiXYg033gVRv3Su4QXt4XspAcelUJE6pTH3it2njaRwDpCVUmg5pL1q+hdT9ByIQX7Ja1Vpa9usgh3bsxtCNJ85AtKcs2g3Nt+HCMKCypvhuSY2Xc64NwTrmnYCMSyaYTisAC2w7I-V1IKxfbcq3yjgXZK96tRsbn6evB0b4FK0RZ2KT0e6-SJFe3zKaHCXG4ussMpXij2z555nLvks+nMM-7vUasp8Qq8eqSzmkd06ORv4QIKw1foXy86Y6A4zYJVEu6BpL85scV6UaNdJWbMxxCgag+CHBEyEz0uCHaWT3UFD2SCwm0z7-pdY3aZVMKBEbMewW2hOIcSRXh1OtFuBgXm0+V+0A0FvHvnMO6gXfAxaNXTUuVouoCF7uN8DXblQNWu+A7N+ZOJJrbQROej-L8hbisCqSTa3I+CAThNuffHuHNiaaXozk1KUFgmGni9sYZ3dPewIpwrW3fUI9uR1S0I60Hs0Sk3JDLlYFPLMudMlP7jucJ4wRqlfj1m2-CT2BKqE7G0OBmLZgAVH3ZvX88IfTZuS0wmWOtSKhUIsjh1M6T8ocd2Hoe8Suhx9CW+yXzlR2Dwzpz4OnGmzN81u1RU169WmCIm2Blq91nEZxOVEDGqytjc2cH3Qi3oSdHvAxVuRe7O0DTu1y1dvCaNyQLyo21k8JZ6b6p+2eP"/>
    <w:docVar w:name="DocEmbSo337647F9IDS17" w:val="Ud8kVyBehvUTWfrb-SiOZ9wMjyZ2XYoXriUO6Nr+Xwa3sdY00IuXrQ5FU94zcnfKnTd6paG7FVY822My6nCxa2K4uee2s+ongxdP+bwW4P4CoJ4fwhdNokpQZRwxHtEqn1hWunyLDBCmbXWyri5RCJWi7-36fJzr2psr7K5fxhnqp22Y78T+1a4t-t47NO2n4pSjmbAF2PKttNV-tBUpQFfHlXx2pM3uSL6xLWszU8aSMCQ3OIYrDkqFSd0gEW1OMNehDOlXfYqrKu5euHQ-2aOSGQgtrC7ISE1u+0FbUXqtNRJ++-Sg8So0ILTw0FKDZXeIceGC5YCnSOJFt03xKoHzAoYSsgGhlV9SJqToVSIFMc3yK9d1rGPO0Ey7NjnCzKbu79U9bm+GHxMpl+xRNXrvoL7xpPJfMXwiRqG272EgQb1NBGwdIcMnBp4bDtcGFNWIeLiadZ79JHvFQ-LhOMTp78pE7FL4nHcGoUz6TSpdugwMJyX8ww3j816-RxBOV46eyQ81pbRX6hFxdxiia-TbUrY+lBcU-tOJecVTp1kihqBipGJbjwuU-mYhRCUjOXqEq6OV5d+RJr+7PS9mvy2P+UPb-Ds1am6v6JDKWlzDoxgs+fN2tjM3H8fZh5a1r1cvY4I1qeYaj6dXlrMq0gP26V7J33ldZ-FjEBxcfgZSCmnX+WHp4Nr4zag+9hEMz5+AZQBd7kvE6AvwOBciRW6X-O8WceLSBUKSb8sVExS2K2db1sdwDpuFNXWtg89CmpCuLihqivOzXglsXvhI7TxQH6wgHoamERlSSOrR0LczwXyi0q3JbT-TJevwYSikI0aDKncEqYDMRFVRejNw+MDlSPEkucxy5v28MJwgT0fyR8rpK1SY9wLR4cal+pp38DNgl7JRkRSmvABBJnZnTVs9vc1cwqS37WfCtmT6zCadpMfYqNMpvbdqo+xRL1UhVrx5NvPZ2y8fL1KARkpJTi+S4V61LSqANsdsZpkZ"/>
    <w:docVar w:name="DocEmbSo337647F9IDS18" w:val="humBNB9ZoJ2MlJ9s9HolNi+JwDjVj-i1Q5y-6RKAP4of+862FcOzIlITN6yDfcBLX5CigwT5PpTkDxDTTMv1jHikH2fnBBzMaAdqMootuHYr9fJ3FagcZkLf862snNE8yWbGi9c8Nh7P1DKlGCRpv46M9P-Iv0FYVl+SHUNYs7G0BEk9sDOO26dmJtWx4mU1zpelV8sQX2z+LQvXOqZNP9+eC58FtkPqDnXwufJHSMzcDwgCU5sW0wdgmbAFbnctwGimKFYbX6i9n7tniO8VdcqZZV9y8RDo8s84v7wF4Gjbd0G+yDDFHhSfzcOIE77pzkXBL2Km+51QNxolb82TgK4BKXWx1SsD0rwEHTBUiXphTssgnpHMH5-3RypRSXEV4nFIkw91+g2FXEqRu8Su4Hq5K+5Z2Efxkkt8049rNKLPG+wGKHC5Ik+ygz0NynLAUXefurPParZ0w9jiGKdr3XGeHxxA-287s-pc+fK3T1lQu1+4R6FkXKZtyIpFzXZmwOqQ8KPSZGc5SVj7EMvU8NrBDZ2-DrXjgZGDxhsyDlbhNTpkcpGMG63rz1trYY9xDaOG2ZWpptUPN+NN0Ea4N7KxmwQ-rmZxSobf8xlFhX89zXBanDLB6+bTLuswgAqvV7Rym20KddHHjtD1RpSbVFXoyu2pnXB4BhEDGGFrFlc5flFILlzLKnlSWzYbPQKxxOJzC0B4+Ku22DphRX6TGhoSyH34ntV47SZ6AgVptYGGicwzH+N3bdqMvrKmm-v0bQkEobZe6octzLDCOcocTWiRHfqCmLtskP0GdncGqjYaB066JGd+C3uVRXqDKXT-mUB3B+01SyA4wuOQpXyQGiJ9mson+XNQbHe+GUFZBTzPVplHpDZMkjco+hrQez-PqKMQG90DjkefD--cEpssEDy7S3m0CY5kgmSmOEYSd4-XYNoFRfxVeDqUll2fvTj+DxFvgGBR2-egL0z7aa+jFBpRYjFwHQ8X5LoRPYLb"/>
    <w:docVar w:name="DocEmbSo337647F9IDS19" w:val="cxY9wPHyryB2K+a2+s89p-NkdSyKDrYInChx+Fu4zAa38e+Tk8J-32xcArH74461YVtxNswDOCwEBHmPQMuuxeOXTXlwTet6qpkCd1kmr7-i-x0LbDTupkD+Wj0ZgaZaCkuOw1lUOHdZncKAqnjCSpQPi5jUMx+7hG+pKUgmwfV7fFFFbAtyq10yhUmRg6LAMbvYL0MNZcnZn8-l5MGOHJzC4cXqaDorpsNYoMOZIuZUVcxAAQA="/>
    <w:docVar w:name="DocEmbSo337647F9IDS2" w:val="dGewP0foaSQZZx-GrvB7JplV-wcPrt1P4-uBxjOMQqTc1Q7GQRFSwQYzDfDK4s3-zMI4l3sGF2t5+XaIzuyxYPL+UOQX7D3WeeZR+7qwerQXBLA-n1WeH+9COzznHsJj63C0-PwpYz5ezwNm6ZZ1k1i8n1PFjL2vR1uS-2rU4yzooPfy9RNCaKEn2qxYYHR9pdzlRQHB67p1Vol4-4o2zle5un-W-ZUJVcZIILNvVhclv6UOjYriW2eYSvkVVbeZ+1hET0q5infpIC9aPxx0opaydZuWci1-Az5FsAC5GlTNiV2z6amedq9zn4wvMKYe+2wVPxOVqo1rH8qRam2moaYBzAXGVmHacdArsFhWZZuD4F3sETPsKFNpl-9dgiEdbawGx03IlxUDoGmpEtCdhpcciRjPpM8VXqeIEVVQOxaA8Oqk+Px+pMKcmvI2L-tNrDKb3lzjeJl56o5OOTRmpF3QY0YZLiN188qIh8Xth4sYdhetWgKhMfmo5gFIXRJhiLkiLDKJQchL8ZXpg8Krd66vmS-xc0-P-BRoU8fATrN4AhtOlQMXYoEnXNKk6tIFZqFrlORwEOjykSOifpZBlSMn8lWga02a7GCywgr-mI+Y92MjT-QdAkAzjGUuqlJVRHzm81QHPGn19uOSb0n6uxJY3+X9E0YridChLYF69ZOwCchQz94zUSgSN5JiP0lg18b9zeo1wI6MR1cSC+G8ESS1yOblzDU2H6aQ7sxLD3LvJtF2YcW8LtUZfxqXG9o6qKNLSyULHhv0Eeh0mhWZ22ZNVdvJ3UO3ZGOu8yWj7oBPPGvkIqT2cRZ1t3x9z0B0zoSPx6K1JkAGBr4hJsQz6w0gMG-gtGKR1Yf8fG1kqSndIR3j43cvieGmVktVDpS+mcaoz750C+Dn1iKX8snMJZA-8blHmfof+ai9OKiRwI9I5iBx9cL6kLYBUwc6ElAzZKyhEallbUQUAIvMVe2vo6LKf+vJzKiIiqWBYdbf"/>
    <w:docVar w:name="DocEmbSo337647F9IDS3" w:val="zUWBZNPen8oOwJagLzHSQVTzy8uyQ2Dq2ynJmrxJzLi7NWskGnqhseOnAXmadBnNfUDNgC26f9vE5JVAd+PPDrTD2Mw+UThNJtnt4O41obcwPJ4E2yq9hIBRI7o5pj1V+U3QiaycgMHQj87iC2QZGNFAxSgQB5TbcVXHvktfTTEYnQjTYdzLaXi0gTj7dJuYKEb3H3RBbIfuoB4z7bQx0aONK9MAPyT65W7tXyXg5KozxUFxgIz8w9uzN-NCOunubMwVTbCGmKXR-Mvzd5XEA79hfSP6spf3haZ4PXAR0qij0PnaciwTFioOfcsbUo8E-iLgFJ51iO1RHW9H-X3DIwhB0QCxTHMMW22mhJgza9+xmZaejgZ7ehukxy04pZ64AoyisUwdjIW7kNjpLn69IC2+4BXWiEe2FBEaPLQr8qpj5fEVz4p6gcqBrrGFPdf09qmM+P4eNcTQ5YI6OtyzHR9BYnPZG+kI2j0LJTKlpW+gnOz7M6Z70n2eaJBSokUn-e-gCyCPkQd+iacf97ps-Y-vtCwOSL5vYVJ5BqAPS6aZsuewcI69o7yXRfMSUR6F1U4A5nwjGG+4XelaWlC6I0Q6o-2zZnkI5aDJsDgDrcJaAZm5tq7sP-jIv9ttTKjjZPQAbirJ8JjE3KKZTneDuukqpzNUBiYVlIcoXDK1Q3Fv9xKXZuCNJp6+T6tEj2cPjRtJLJpPo3x5BD2T+wOs0mXPzroB8ilH-3Kc+0RvwXhvWSif9zRYN3aRBu6UJX8tpWcom-PUkibj4BOlP347pBsbxsUcYBME6NxeVDLFqVYwq74znQmZ-i2k1NngVE-xlls-rjQts9iTF6lt7-Ua+56wjP4oUfLt6KnaHkIJBwa7Q5XvZlHYGYKEfWuEZlt2C0zHU-kSfu5ZAWQ9lUWWme9oJFHVeBvGubIad76FusEVOUrLwaouVuP69rYz88+NY0Vh7qpMpWCGj3sNwdNv-BxcR3UmCpRDEH5Ysijc"/>
    <w:docVar w:name="DocEmbSo337647F9IDS4" w:val="00lPos-kTFTBGeMQXgSdPbBRQLgYF3myFf3DXiUAVlDPcU+2POMmHBnNvvDO5YiLOUa-Pf41g47TLySIDbzDlgWYSycxQhRiZbyxjn4cdS9-iobCooeCtwNMYCnp1ashhsXN1eqBU28XoyKVWqLHV9elRn9dBfVxPPW-E4ZEPCfEOophvESsbIaOEucrzai9cebyw14xYHcMXGPFNrDh6blkr+6zHslpiveqZW1wG4aWgLrzqAhaWVh32YhcGOVidJXBVVsor6ByMmU1jrTpZEzf6YBHz7vYuYst2FzMMjMdC5aKVjs2UuveaRlRvw0vsSWR7CqnzfDmOepPq1yqDWMWOhGTsXsqv+nrvCSlu50pagDY-eR4vtitQnM6EYuasuRbLSORK3Kt-SSRk24EWpKSQxmNAkqEY9E1dgZ1Ge+Rf7k0hRmdpM0hIcpr8KSO1SSBPPgR+vV9eU21ehoRFKJhsuUsrmxb6GbWVmbUmK53EoThiZ2KfGnHsVyAL3SCDE5cl1+lFs7ZnhaSYKg99eRtVREfOC6b-Hlax0lu4l1r-arNvcMD0Px7jDVKHYGtQcKpxBAz872b+0f4mLm4ClsMHjoNaumNnBBsgMct8A9l2Gpu+crmlXMNZfl385PX4DlDCxSZ1SR0+XZDkW7-9z8dD9Wbj0HAFsXHzNaq9TQHaxrvLbVIsEt8xANTTcE24PCLdQr699oUZ3KXinfuSeS1B4Je3ypnqbhIeAy56kMowGyUUiIKArI92g6P-An4WxMIO83+0LkUC1SRCQNaE-4C2jPxYtxPHIAtPYiRxqR2tce5UNcjUp4MdEsc0ILKJ+ITnaYRIMdGkRqn94ykgCIVK3bR+mLe7-N6qGGDoKIY8KmD7rfnUap4mX-RPs9xdIFNjE44TFoKg5-IIauANZk2PhXhHo0E00E-3IpN2+5nkynjv9Ikdxj243hJywtMAk22Sf9c7AishQNKSH4cximoZEI4+vMW8pbIzHvg"/>
    <w:docVar w:name="DocEmbSo337647F9IDS5" w:val="HWBszPOaECJxAVzIK-eo+2NFFFOpEvkgilpjwapOy4r5CoNqXE3j3md0R0mp0ZPZmWqGPqVwXCl-DTHAT2R24ux2etnVRXFSbA0frnRMaKMEjxuXNvGCbRRpeODBMK+B60M+Rou3ggqTmzorvFPYsct1r3Qe6xjXVcSqhCFZZ9kfK5xwMSzitUSwQCPQPblNbBWPudObg0SslAfPAdL+H3yXW6kelxR2YCeT0rurKJIc3X2RFMSYAGZjkJN3YAeU2GwWdWE9BPvC4oHVcZDEf4R+f1WD4xmwK6UC1UEHc+eOn5ZRsu4SCuMBgdvIzUfu42wYZjz96vZ6N163xfrho8NIc0iJse4aFrrKk82+-YLIcnyd60mVxg-VzVrk-3bliJfuSTkxKxmhPuEvAAG0XpvjxENWHgOYMIf-jn6mvTW-XIkyiik9KMobrAeeQmwILvgxJXajwCzvium0E9nNpRjhtAEaqbWuvKFEJ-W+RkMLMoyyrt+m4hDXykfrqyLMXwfn+29rNZEUoXB8Scy-wiv5MCSl7iV4enLnPFE8Z+uZP5-fxFgv4ABwPKlXzlFqNz7BP862-Gi1rdpQGo2k1kIu9r9nEW5QKNSRQZbc05DmbD8t-AdIb28JT58-w9dDIDLr+0FVW0fF7KvMnPfspUIxyWHj-16zzAxu2bZdj2PpDpveT0YrMo770jk9JoRIVyS21xY0uKk5KnosLGkVEotLi9VIibRje6es6MyapZTGdrn4NCp9k-vLaeXquJ6iJqi3AfHqIqn8D9OXo445g-otsOh8BCFu0Apf4k2KyIxXUcUNNSoRFDn0X7cC+sngQOEBqbINoCeI0eTbT3FwAkT4HV2ci9lHfCj-XlGvrEzSGftXvUc8TMVV+rM+NoH-mw20XtdsZh7i-ElGqme1WYfd5-hs2zUUUlawQatFpgA-EPiy0NJ-ziFBFUROoH7ZBG+9VxTa-rKNf-wMPKq7Nr04rYcSJsEBU9jJLZ7M"/>
    <w:docVar w:name="DocEmbSo337647F9IDS6" w:val="BI4KvYvx060dTZYO4oUIpr2uiHQ4CgsMW7hQH63nh0cnNSS4Ebf+bmgp3tb7s-N-UlPq1uUfrkUI9RVUNSPAgpA2WfpR4MORKJmd+5GPnV7IcA9c16lJ+in-9XmwPBvfaNgPIlmfizJ1s+KSxHuZmOPjNivwS5Rr5yOSyP4k-BIlnDqkhmIPpTaBS9wNPGA1D9xNs+cV9OC9KSSYdcSYzN0EL9ZimtinueuVFK9dTJa505yrSC7-8giusZ-c8dUlvAYm7X-cGRvyjD1Ro5aVm1OD3yM42RfKdIh51w3K2EGzvZ+vmRg1AGTz7ZpqCwD+cPNM2+ziBOCAKvZYD-KWRMmkahUZAfc0sOmKX+YSpH8zjyYpmNn54rftj4u9fA-kJBYlqJ8VYU6m8nfJRyonmwTPanHVqGirbQsOEloRNhWlCbmWMq9UfsZ0icHbefIwOtHFD0wGcR1pLhoU9718bwCgn-MAW3uOsGAXtxUXwNF1eVGhDVGXfrgo60wRAaLSW+vnv34KHOLpaaHRncikGl2qFOxVqr0wlN0v4ZnGW1BSU199xFIav5I6GJuwtXSau-TMCSCvQ2Q4bgRqasIr5LcOUq19KvMcT31tUYPuvH4G7AKX6ajIZ-oIEHjppSQ8IvMDKtUvoIjUM9J4YwlcQfn6sFvfAN8wYbeRf8d3RfSAmILsxT8HTalmDUSZtIP6FTsuaq3wvT-dYrne4kICvXSDE1pWISppRzY4-UtTSazVfgKbMi82ScmdHjs29xI--ndM9PExkIsIiGX3bPlTZ9+BHuxgBl2eRpxiD5fqbrvB7uu45fYze9aH0zf8Nw8lf8hurdvcbaXOEEVaeHrs+8kyGaqFmbM9iMDFNYw0FuuvWkfQqibizLleuK4U0bND88mfQICg42z1MnDgHG409eN6TU3mreSOifHHMUr8oy8DznDGR3Jv87fsX6Z3UAPsDVun4ZkdBa8EoJSsraKrVWoKLavMhoRU61a9F2Se"/>
    <w:docVar w:name="DocEmbSo337647F9IDS7" w:val="O2ewiYfh0OdEYKL4k2QM-zXi94tr9zBUZDduhOtSbHCq0hqdXC5xeJQvkXIy1WGOkbr6zBzD-O3r5apQ5jdKYxRCZxSBL1qalW9EfMX2FwHN4vWJZBtgP0nMnRGRT9dMkOSpOUs1GW9sbPOMuEL6gm-0URN1m63dmuxIAZn647hgcIJBsiVCOcNoylfu7AgDpAoGlbscT8JxrwfSgOu4kxfmHgi9LSpBMo4rVR5fko5ZBJxKf7ZHGkPIp4krw9NPm08S8VrknscN639ARLamLG98i4I6VN7Nh8ChkCjwcKx5FGEEEqbySQSkibmM5YK0VC2Kc2447ObJV7r8sDmCXbJzlk0mGAezP-x4zJh-SF+qkAukkhFw82UAxkfm3S6t3HG+3CfCcKJhxxr5-Tzt4erK1Yntqp1qnGhO4A-a4QsERLoX0-wVIJKUIGGBFpdsMJfsNHw+ksMKWJ816DMG9Uq5DzO4p4NRZnRzJ7B4pUjgQeZHWkus+5k2uKOdZ8+e8EAp3OO3fSHE9tQAoMQjg+-MYw5mPE4+i98AKGaIUmazUlon7J61AX4otXv+J1Q3jg4B5y6XdezRzVnUDurZD15c1uFu65QucA-q3+nbcLx4IIBZ287m9rKwEJvd9O3KVvdrPaKo2cXKijvzERC8xJtKErFZ0LHMiXJYe45XNVivQ658vwfwNMoywvmeUbtk1RcQ41mH4AdD269wFeTfLDP3zgxiLbBHIKHsKvz0Hy7QcgoQ6Ql60w4fjbmmIKFjNcwtKih0fGUhoq1Q+9hBrex-c+2E-0h9Pw-er2ajUuh3ZgYAHigdZj3KEFUdiNltSW+TJGGQNVgqjIwLFdIYrs+7FPMHQGo6saoA9CT2kWsY0uo4NaS9tjd4YZIyyr2AHzq1i6r2KxZWg0HMlYxgSQ8UluZvHstEX3ufF1fsgacQmpmQyzeBkhCr-e6ARCGzT2rBP-Hht+a6+B81wS8zPehkxwlg5Bs+be0kudhN"/>
    <w:docVar w:name="DocEmbSo337647F9IDS8" w:val="wmscJv+OBn4CqC-QXoQ5Co9ftkn35lsuVwEr9NctXfN+wpGRdZE2Si-u+h9QsSTPT+WJ4ylaUm9+ys+moKk1BgUnHk59YPtWBP0551X5g-4OGvtKtcEcfVpYEgO--EBmEjHz2YVJifPy0V+YckxAGqNbBRsO0uG-e4Y2-8OWAzKRSI8-nHDgfWq899Aq75c4X8MjfuHfJh+cpD8qUfQa+YSXk0w1T6PoHShc3UO0nwlyTKTnMa+JVvZ4Skf71I6FvGg8W4-FsCD1+4GK7OjDiawUYjgc9EAY-e2XVd2HObLDP2AMRtbNkm1K7sBo4gl3sULT9Hl5ZBt5h4DY85R3M3yIstORgJS-eppJg-tcQHRRoaL22ifRR6nvsmkFfc+48mhttrdAQPoLeyq55DPgqulL8renjCB3BiDjnVTdlmAmgIkK3bBOnxtRgmFqUFP0u6DcUlswaGOCFKRWiSc4B57+jCQ-pkJDU55pFf6zX2rdDEwXBCPhL6YhlFsauLg32ye4yxJ745znGSyK9k8rfRsvw8iOeqEoHrE12Ajl7EELpT1+FplemDE6rePdJJEivMgItGu1QPxpAEr+FFD9GJn11+GTWPWN4qK7WZnxap5LxH-yqkvb783Pm4cGX0jNgSGm53DGY4+pp3EfmCmq-cZbJUyOUBdjXRyi6cMVG1P+SzqnlZaiaVOCOZP1eJ-mK4m7FFFZgeAM1hrlTS2KbAhzB5EAAKkoVTyK+lBTbpvIYokLfWI2H986LpZutDmen7v+eAsul4P62-MhGbquVv3nkbt0OnQoi95BmHW69eU9lk--BKLdeWjb32bFNUMoh63y4p8PM34c39HKqZclwpBnWI0R-IVQYZgkLOkNgZ9imNi8dSZ2ek7ip5rLSvCpTq-iwy4y+Ct7BO7+WqQvn7DttbYMSF0iG2w52h7KTgQVSimps2TZYQ-vDgbbtwuk3EHebHfRE1EhVnxaQv3w8dIodZLmKb9OgRWax62-"/>
    <w:docVar w:name="DocEmbSo337647F9IDS9" w:val="eAElwmtxcVWqZR8qCkvq9CCgvUK-QpHirxo8cqFEnXBaHmc3vPFAfoD+BRnC7MtcULIs+Z+UKhLLHmJv9DVa6VQQFNWglXnicgFMShqB6dlY5-Xq0Fqm60PFfNhVEguNui-lvemL5LMLme2QTUx5E6oV6IA84JUz7LsbzkhttoO-soqlUlpDpFVM8-h6ioJyWetyPkqzfwJUfPnri8tyewjOEwa6Njixj7BdQHd28QfAwFYwAvbccHL3PBywRGVrdazMfOesC2R3vfzHBClyrrAf4uEy0BFMS1Kl3r4iADnUOYN-kSuY5UsDMqTdbXzDKnfYeoFI4LjuFUn9z3Svpezq2AYznvhRLufjQTUuKmhJGlHSsIdTuLtl+LdOOjnswjKyWjSnjYvdo2S8-5KBHGt17A2NjHaPc4WnM6qQMslGk4NUAkxeHLt-8YX-nc0KH2GZPtnII6jcCUzkvmhon18VqRvD2iQ2oEmkwRjp8QBUK2Fig8L3qoom99skmALin3dc8VHsuZ7NXiDSlfRlouYcpKfY3O1tOCOXcgVBHLAmnh2odcowFyQ8wV7+BXdFirVBlVF89vQ72zGRVECczXLOMTPjZeKvIcvwo-BSViFOoTs6zRPz+7CiJInrcd-cDFA034S2vD0aE4igXn5ehNDCXsIlh9WneVCx4+E3NtICGH7l0w06dKf2fV+5GM0H-9OrZ7N7cnvP8TkkK+GGkdnLzhXyqoKNJqPOFDR5G1FLPbK+gMmM6la6qDjNtnTt9UTGrHrHe3UaaSP6P3DoLMWocMgIf2pwleMp-Vxp2DMKx5nTPa+uey5DVIV4YSFLvwHTl0F1WVgN-xSpeB8leEyt66++f-Zpv0+1wBgt6SzhJRwfZpGdpHXxPFsMcTZM2x-S-VMh11FmdhAZnKUNfHWGWE6BHaDswY0N1MR8JKaCihUvSJqcmlnH3-2aPlEyGK6IU2-vwTSaW5bN53O3abuVVsO5EYy3RCHApaUx"/>
    <w:docVar w:name="DocEmbSo4078099AIDS1" w:val="9Ef3gkYFflJeWMf+mTpgR9pNmeOOp801JP0gKnID0YS1fa4X2qcszJj5+XiXD9CgpITpozfQa7GLdc-ZTotLzwtWwkEyHaDGTeUogZgyVLcbbxCbpYf8XCqzl8Ya2DRMGUbixUk+NipFzevVyeIf+som+xQ417EPEtRlurMun+5cIyLunlupK7NQxbmiNVo+Zq4v0Nix3d6czQzWubh-Xd3kjxO5buG9nklmWsf11LUy-dSSSpmtaBTTFxw-4tUtLPXHANfg2xmTWU5cGVKuqHfVw7DMTjVTJaqwmb5u8L0SNTcMJ+2pInwv0f8cYl7JN8l3vxfcdZ8cCKG-K6TvTV16wbvGyOA9QbtDhO59kBK8d3psvP-qy8+yQYpbhIfnwkQ+Qeq+Q6Re4p-4S9cLKDcyLjQljMh54dmuZBXKHeGmFc6ZEHEgdnVTNEjiMaU0sQRuydWP3Yj6wapvRsUcT1sEDJyAhl6UeZIJnOMVt5ucBECrmtCesvQ8XXbFCtyrsUWBgouBuWVNXNRQO90KHTNkBD-7RprzOLC6Yp6ur88FJUuhddO2OsofP+WebI-qwabk+Ny7kc1pC3o2LRFKqsGnMHS6zAf5OJ+7lXzi4UIMV+ZCuz5N-IFaBPMGRS81nR9vWozLFliRb55Vg17OmjX1ikx35-IE1jH4G0JEvrxmweeM4KtPg56Fy9rT07+5OOcl88No9yOD9X9-8Y5LvqQPdp-Rs682x3a74ZheXNbFPugRLW5LC6H3Y-CuAXcXlPVMq62VAjk-6PxTHkOMzZ2lw0eTMW63N9qM2K0TJntdYpMuaoSJk3knbn8HeClONQQzRevHfUeC4md6YIapRmS50nMzwRly229hEoXNaC4pTglDwbuBr2wCYNFOBNkrK+eCxtQVQZFAddsRC+U5LYoPucZvDxX9OnJ-xTtztndy+AvFBlJSha5HYXN1IOwSz+W+dMBfxCDDOxVw+IYxndEHBEuVePFKYmUkQbPG"/>
    <w:docVar w:name="DocEmbSo4078099AIDS10" w:val="RpZMLdSXkYeTF1KgyVpJN-y6Cf-zlS-2YtH4LIMCx5UezJMTThj0IEn5A8xlsWaRSSQyo0qdSS+go7BuUhs5XACQ07mTAoEbsIo9purgmnq65suYHl7R0icS+KxqSf14I06I1-v07W2UhpfdipSfL+Cvtt1OJCjZ1H8OTQEkB64A08w-+3LxeVEODOkOKRRhUplMAk0ldPLeaZ6Y5aqcfG74HuaQgDFlrfT7K9cLctaMFq4XsPCuj9GToItvP71-4c9W2q9RcH+8DH-1Y6TOQ9m3B0pYUcanSzrtHyEZmQnZJPeowTkIcFLi0edcH+TVG7MrU7rirN4SDzLUjLJ5WDqtUHgDvEJtwhjJt+qCkrKj3pINiJ8Sdn0h2CFAaZ99tfg7xe4++ECr+ynSw+3zUa7kS8gJpVwqh+c2Pz-JcGlba9KXe1T+MkYdQE5I7XUBQc4MVqOGxVut8TYmXtYRpzGR2XgTFGMcOCGloF027LokimepJ9VoNaM+GbHOZ-N-GG8-YI0b+0TQeZPmQIz9XE-ES7IpxQgs9qMf116y+8WbPYoQZgye8hz9qIyLc0F17jOsf-7ApdueLN7xJfPQzdTlhTYGyujxgBKTGy-6064MRclDm0l1IcvPob56TDlmM-gEI6yIFbFGouDxpQ+mp2pRv9rb-+9Kq1auNrmeVBKa7nxZx5KMr4fM3QuRZjM3UTRXJHtAA3QfIE25XzuAOwgqaWimhNAiYSqIKBYXi2IRdX7gkhTxQBMLmMv3pgbG7tDToHZ1yo29jChHYArLyNkJLKBH72NzpN2nS9HDP3x5VxbI9HSdxs0-PysI3XT5ACbMDpj40mIz11yzhCQaziSMkSIeT14W-Jqopx2OaBPRICL4NkXm5Vxed5jjU3Aw-PutCjy6dDXtUZ27stiNATQFM2CFT6T9g+YqCleYrVxsPBEUI2rq0vFdyEiWmUa6GS9r4L1fkjLEGO1uwSwzqmVgGo2GZqP1YxNSXdM9"/>
    <w:docVar w:name="DocEmbSo4078099AIDS11" w:val="ZmgZPkxKxhxEA21Z1EUBW3zG3IaLDdR8VpYnu00xwa7dGU9981oc8TgReCUEoByx3wZlHiVAWB286GEb9pkL7jr0qe5HzUHdP7zzHS9igO3pyArI94Gada9oju6ZMy+NTb5Mk5ao7V+GCVCwC2AkgUqozTAzDlkOezykK0j4A65P1uwrRg+OZs-rEIidY1SkR1Ic6uofuPKSwWrkpTl087AVxRrs9zIiKM4+pqTXOZ3DIyv2R+DRd2dAP3xRNP0N7NsksDQKzrfgR2-pQSvEbS5oHTrPMW8xn48yYYAv58nURGccm1in03ftMd5UCFPf3c3ceEoPcbZa9w2V7vXybve33rD5JWF6HLId9532qRK1MItKup-ofcTNHqY5imp0qQFpjcDr5LFNAlLanq8vWdXujB+3-dWxGILDiZrpfQPXq3kV4a3I8XEOww-gR7Mgs5-izo8Ep0NzOLwh+pHA-+t2Wpck2SoEK7Q-hawdMdeAqVuHPcxSHm18iGjUbnW5bg9qLwto2z6HzJby0YRiiHK66xm+h9rNiR-iqxJO4i6xalGBoSpdSn3IRuzzu4czLf3e0teFRPd0zdsLnPWpGGx1EhWFid2mcmH8sBbYceBIl7qhwg6UYk4JfdPDAeis1tqz3Z8xG-C4ItI8Z08JXRPgKghYQdvbC3wWRynQfyjIdazZRv0BnFHxhid4rJxb089E3m0f-jZKxvx3kxEFsqFZ5cgOyzmF9xk-hACF7g6ljqpYiubV+QTCBGUI5WMzSomPhAJb68vxIg2FyrDjG9x5HJ6XT7OUgCZr6tWFa6NO4JbgrZ+TNJIyYdUBooI+NeWGxliT8+LYuGTj1b8dkndrCYtgnzHo3sr0ykTc+qWD7cI92yj5Zrl6Lgb+Ipq1RHAo5ri+4SAcMDxU3CxKz1Aw-3YWfa0XmlVk3vlwzs-EX84has-4sPFx0H-6+bp5OBb7DUcK1wYegil+dB5+VuMRLl3J9LTLn3ZuwVDA"/>
    <w:docVar w:name="DocEmbSo4078099AIDS12" w:val="hEYv0hbNzTQ4bWo4V7RWK4eLAnU3j4NqhR6b-tBEmzXFRacZVWXHPu+1xKXl2gCKVkXMG0EHqpEPw1PKaHlIuBM0knp5GLwyIPJRRSsbsMz4D0t3zMWyWlMt5UXdpgnRfPz00u724vdYZ-uvVvQYhvWIjZBi0zwPJM-3-JUDnlz2mXC1TV-T8lcsgkD5g3JY52NqqBoDRMIKw8zwcTf5iCKjICiFeIoHoShpKOfUk4iIJiHCWp+hk2y8ut3kw6gi4lx0EOADtTJfH5rOysqoLOXa+hy3IdBOvqXuhNnlGq6puzOm66EuCi0nOu5BT2TYTKSpwhi5pqK+WLkRREDiRoRmPgWy4M0evQICfawjq0aOxGKvK1O0qOCsfrWRbYPG637Ir2x+2PR6RxpL1fetHFF+3qBNlTJOOalUaAmZC0zN9yUuwb+AwWl8HfSC-uTyPQN+mu-QpQczxsdiJFakdbflLmwCgZmcbTO41jVLuYpq4UEpZ8HkyER7x-4rATtW70-41FiiK6VCuWV98S+pll6e-RThmnzyJftCiG1VVR6lCp0X9YZrv3c1g6kxfDIUwhEafle2l2jp7DRHRgB+vaA5s+X-maGTDQ1W7BLh+0H1SlatPE8cmm-XMGVVA8REN7KmdsOi2YeMi3sV4gMcwX7jb65qOHuy2GX3jPXKrtFEwVtE2RQBsWkTDivMph3PcYq4JSFJlNkDII-NUHRRRuaZcwsZ21-Iss+4CoLct7BSL+ZeEwiC+1-aQgrhlFifSsnHs9kk3-xOJqhSLQM0HxLEIEj12tFxQ8fUPG4ym+wB5DY1JHlpjJODqht27QWTfMl6GHHODGolLeoslslbe+86r6is9WwQ7YKKIRcX36p880vzcwsrPspnylUMVxxSx5Aon5uyZ4VZDBCme3UaCpncc8zFHnJA1aFgGG9SiTslX7tskEkJzQr+X2xSse8BDM1NWgZd1HDxZJeX77O5OAn3-T4Ul0UaItXAaSsi"/>
    <w:docVar w:name="DocEmbSo4078099AIDS13" w:val="q8ntSgxQB0IjUC9bTyrQrazEQoH4nxU6+rYFreRAnSa1LoYY4RAgmbyjqZteFZolJYEblu+7isV1HGc1kxDWdUFOyVSrXtJ5fO95P2A-0wn5JBu4MNugMrL6z7cyANJQNc1jgal5vSO8A5qoJrvWZmM92n5Rcv-g0iuhNPANEK0De2Mb1HbYuzvvYmDncmMMAt5UaQ2K2TXO9WibVS2uyfxIVq+627qgJpI6wGtcO1XlU4wyPoLu0cpv8T-3wvofgGyZoucJu4uTcwMguMxljghXVIATNFhsPa5++3l6i1E5W7G2zXnLl-YSoMZBi237bt3Oatr+ztIIvjtTuq1bUPKxmElUN8gCkSm+oe+1eWuYNLz0RqKlz134RQSNvA8ITRfpJvViySqgFg9l9FAPVzIONrLl3BWMDh92m7Gmb9Rmz0RFCwpV8y-o1XwaN-XFaj8+lBkr7PHqQ9JeHOx+iUmmOjrhAq-P3TZSF0Vy+c0WsFPKQMLhOEBlTJb0I+-+IoOgwqdZmTXKB5Rss52apNZPZyaR2SwFJPnPRjYamwertE0fPsYIlIhSF+vKxCGHNFmH9tadv1Ze+79aPDcTTNPp9ag2dTr9ij2u0QEdeZR8KmOIodEocY4ebRgskvND8yJAthpZMR0iPBa+mMBYpIjOQBuJes-LvJjn-I1IlTd3N6-JEwa6jpjghj8PA0UNaBMBN92lilq2+lwidr63NEg0NeJLsZrks94WClM3LZoTTxa5XlTKBZfrKRccSsXnt50QicO4+IALceNo7i9mT6N1awXd9euav-QbfBgV3RdqRV-aM3a6sjLnbHtMJen62WfXqLoBd1j+cYlmk7XQe4D8+kBaoYyAYvYqpwE3-gcPJZioA6wrjqqrnZKkYD26rzi98rsEk-ERjziO9z5a1qY+Ef-O18gdrwDn0L2kfWsKbutmMzFTyXAVJDIirHtULOQU3FVTKglWzgsg5+L-sRqls7NUt7qjH0L6D5zs"/>
    <w:docVar w:name="DocEmbSo4078099AIDS14" w:val="NK9xUQGdONHkEfs4wfJZu8Qh+A1CTZ-ERcIJUGL9FNqQmlpCy9fbZi35VAWMJctwJ9vIiA3S6xc8SogOGfMGxmDh5vUFamjtEEzd-4RbOyRgEqfyOrBcbaYr4rZMR01fd0g0Q72Yc76WCMlVHWWLRC9934QBCS3y5DCdFQ7eeIkHdjTe+YTkn6SX0HS3Lnfhfp9ckGCj9BpJPzYJXLzAnQl8qNq9QRzpQT1XNvzcWHe9gj71Fjps6DXd6wDWbgvotHYAdQEtmr3DgbaDMm1+FFw+t-TKA6VgDxa1h5zZmw1tl4WJiVchb4ceccsvDhX2DmmzG0PoDMIY8w6bC675CgOlSn+VdHrfiWchL3c9-mlqjPqQiwlBLH1Kwx+uk65y3l6BWNMittUYibL+1scBPKVzT-GaMAm+IQgiD8qSW9KLwfV8HQ3hJTim249AneVlLFyCxOXFfBmS+-ioD92evq-bS72KjzZtWh8KmCsPww7hFIdNQugwipF2P4wdBr8e3OLY+fAKazZLcn1pP6srSTGs-kt14kL5zeuE3T3RSJgO6lbzmL857CVjPuvBRABUIXt6xmf1D2V7boedEuDJFRq+Xwoy7nhhtE-W-27QGFba+NRMLJCORxyDA9aeIhd1TAanhIgmCHnULmPMv3sefjml9Tr1OF+y+cpBl8qeinCHf5HN94eX5zL1WXm0buGssigWX813O8QtIjRPZ28f7nXuuhzV4PyZTHKkhaNL0-MHc6x9N31dtHgr5jBrLXV0KXlwbqeqbpCP6is9l3UgfBkh4qT08DAhSUpCoT0b1cOIo+04JQ74eZBaj44p1-+7lUr5VGC8i+WuJtIsCMGoQ8hea54Ln5ksyJRXHvTr8wFRQ5BQWC5lgzJJYhfbS4+UCX+GGQ7mw03hh8ACKSnNEz4grGctnqEUZTc4ZffPN0pgwH6glio3i98lgval3QpbWwhEJYZQ+TjY++BGjPuZB3x-cPGPz87uPd1BtU8S"/>
    <w:docVar w:name="DocEmbSo4078099AIDS15" w:val="xX0SGmKNXS8yrWWbiZoKJjmotqaeSy+Fywk3r+58U6AIq+9UqtATO0nXCABMZkFcXBsthzwgQVkngFGFnWn6wnTI0di5FkTOmGDRE8OOycmiNYAB3EAu+8Emm7pY70sfOQaI5t1EW-Fa5loVCSjFdWMpictdanLl9hLgSbjrIX2HVGCwho7MMlkEkH2xN9hJH4IwFef8g+1CIc+l6CLME4ltDwEEqXpvgvYutRe+jgaV63yk+QnS4cx7CpMvy-Dho2pTwRuhVF6zqXI0K8YL2nQNz88reBrNNaN1L9Izru0w+doSlJ9FWdVmWa7zRk6aHvURkuzbU1b-bTmgXR-zzCDIwYOL+zqc1ZVvbX8wJLRvxeFNb1gO-ET00Fw4lZQNL2ihqeom3CEF6V9ajX+QB7dft9L2ZdGPR9mc1UKTVg0QjbGCZ3ZBfnJIz03Fupoy3Ac9tipXPX6xQ7fLzYip230IUqn-S3oQ06Ziiy09UkLgtR4ObGsaZafEMNmXIDxb9iaCCWTGEywRF70GacKkNh+6BAn9X7qEt8OYvXVpt3mMfkuFS-ObBcQbeR5WqnBAIhhyPcOO2rbLw-iAyJzk6y6-8r3meYtgp-vivgc9-EUcBmSMxcfjbuhFA9Pw4P7Tyv-ThByKtuEzgcQYKAK6Ak-DKTSZVIyPLIQnxawEYbgnBbWtySBur2BvuyhN2PzVyg3ujaFgMrIr0Ivuu0rZq42lmuPMkWBpwOfmF2dRlvmtatb6-tTIoYBPpVze4UBNAqN-1WOJbcKlCVTxr3x2nTsYkbVVZnq6wtt5Nwh0yM2kZnk3pv+2fhfjafO6M76qoUyY-alxX1wMzOKfJn4VZK0h5uE+rmqfK4XAg+ztX-rwi2ZchWtQfxbT9seDKDVlIFpZOQYnmsR6WDVfK+qDHJzxr6PFu6H0va0HMFeld9IDEfsg0zW5X2lbVP9yo2uWeAHGpe6hohNml0l6-NNuUNGSsgBYPvrTzsWS1YTZ"/>
    <w:docVar w:name="DocEmbSo4078099AIDS16" w:val="RliLdi2CDDmpFoY7Pk+xGYlK0A-3E8RagqtxUbRMscr3zbDMMz0FSJG2nxyVNp9NW+Q9vdfkYh70zKRH3I88Iax7oDaNZTC8-liT9vPYb+w5BtxFAA4amCr7jZ7-NWBGmYHxPSMpHEBfhAHBctrDdqBtux3u3WYfmgDb0MeMkVLFTsB4Ke6QmbuDnBJ9n3FNiVz2-yL9j+WnusJpuXvuJAP2yWd8-s9eo5q1Ldb-5QdiMN9XuubGMd4b7+4YIiauIiKBeR+tMCzZsLBftQkwGjFan8rWArDTFyKzWdXmurxj+AjGS+fbBPN1UTLZtTYpEgof3iyZaaUgFG2esqol63xK9OKWzLH487XlB1E3oCINQkL-5bzL3+MS3hRvNNnwj401TcQ3a2v3lRf5W-1COuN5jNqgi37xdVGGn6YkdjKTj0rCTvsoQ2GQQgiirzCoHYwLZxZ3PkP9P6DvyhtdHnnK4bBk-JEHb+D7T3EiB3Z4yLLmgIjAoEzoUlTVrMT3BIIS7DPU32UCs5PtBSAsZLxDeIVSsit0I4W9lf7LuoCDsBXxP3l2GQhOGDms7Jnv18sAIwMM1a+jKdcK+q+88jM6c0hPozAIuZYBrtcCYHcWVmIsT0LPIu19b60JP688kOpampBuk0iFAiGufCmVFmp7+T125nRhaDrDBntoxikfChOfFOP2-Icx9tIlqwLgnpa3caukHO7-Yr1cjYZ1-WKL6cPpxdFO+8ZGQjkzYC2TAR-acPmutBCwxsrK7Qu-pROJTeYTiCyMkvtbnQ3wyeOXv7jm0MM+HVWDJdY3OD0lVtpQSoe5A4CbH53vXXzbM1dsseinKU1EPQGJiK52uncscDimRmtBb2fFCNBcoj21GyFL8+qu1IZ1rXmjE7PToBqITok1xGDoKCg3fIGMHJNxkSYGMT47C8TDshwPkskGioiXS5dxwT1gqHsR5-76174502Guh2opkezZSvpqXV011URGr7vucdK2DMTP"/>
    <w:docVar w:name="DocEmbSo4078099AIDS17" w:val="27LvXHelR4nt9lljuohqqrfxIdXItETYLv4IscIZgDZ4nwmLd7UN6UpZbLegjUpqBeEobeUqtuuGeGINqYGNFg5u3L1mXDPxc7GXOCOhuD2i1pJvRgh2gE0xuN-87MSbHL+fzleaA-954vfu4kbO3aI72GGpaRW2C4Kp1U0q35rjN06bX640zDBUZs1hkyqIPVIE-W5Tf5nOIEw2Nmn75KMItWnuiF7MPKimTkx5iirovGCZemmilugmrPfnLBuvjd0x74vJIr+IDEw2C45mIJ8aQY5e0M-Pohaz1r9HlSkpxQ5B1AKKS7hdw5Tt7w31OWkLg0DEDh0rzHWjrLFeRyzi1ISfco8YVgd9FXx4c37OyGQ80I1eDXefTPSLFEQIvMHxapDAliy-9YuaLYPdS47d-qx31IJ26dx5ZDMXESY1AXyg+1KAstLITqoVwltx82ZGeW4o2rQ50aMny3OYy9-QhDWupbX9oJdyKpfvgNqJs9Kv0A6lJnvllvCL204bpVXuxMXxW1UWtMg7JVLWVSidd3qlPmP1QUxkiYsx2RQLkgrx9GLAcgAnF9Y83qQcBsnBFTCLIB2aWeDEMkfA813pezBYwiphwDCp9TzX-8xFpg5iJY9ZS4ylXVajLjvpByf7hRXXKyjVMS5v2LsfddgsjSef+FqXlhP0X+SsMrFKNMSjt7-aNvub9bPn6jD+jdXw+KJ-Plrd8sJvPW5m5hVrHIxTaa4Es1emQ+Gm+1wpQ6HoV5cdaTjZLQMJXyFZ-InXOl1uqeXfRfPBEURcFIYnMand1n0mli73GbVfIkQ98AfCuA4dRhZqasiDfIGS1Tufvkat7zLFqjfZ11eL92aVlwvOayPHhTr2gcEvG++0E-Hzij0x-AYz5J7bFGZKETQDbA8Ab3IJwzC90GosMWCbQ1YIk9+MX7seZSavpbAn87Yj6r7t1mXSI7Q+geZYaWEXCmW9aI+vHk8E3nNT3dk32lnWPpAbm-JY61F1"/>
    <w:docVar w:name="DocEmbSo4078099AIDS18" w:val="8UXIvGCj51fWtt+-aOPxRilM3aMLNFFo5uprCTY-4b83ifWrNv-KR5P1DU981unmcUqbG+I4s4KyDWfHVE1VAWwpmaVMsxp9tb2b64-deMXTCQTID6bbxKIqUyX-nLGzlIiVc7NuAUhPJpiWtqOxrUhWdeJ1jt8qoi9l3otGSdLjrtwS+aw2FzICCuCNRvinECrqgaUglGF3cHo6lhxVJcNsLADF82pvq11TdyMS57y4GY7h8ePkbldSo3oaIjbhG7ZQLk6haErjEnb93h+N1AWdP0CNyC14gztz2G+pnJsI67MO0Q8-7zVljk-o-pVugK6JFI875-IFOKCPIAIqotVWYpHet4eofr4bh5dHjzf2sD1cts69wuVuVttBqYWzpznk081gfJjxWujAXK7c88vIfyFGFIxczzqOUHR38E+E7aMdGC8FTJqhA0TGPNMnQC-Os0tMo3zykopiWYKb+FY7sWNrkoxIzrpj1juGNTChTE+HQ+hJs9WKGT2FsnJKNK25Altcy7ue8zZ754lhm24-5-gfQGSngWn+HIMDP5YV17AZw4YvG2ZqjaC1IOctfbMaJpprMTBMb0zu6t6mI8xAI6lZa7dnfEA4pIB86Hh14Q8b5v64a+X9-iv7v22QNqRHI3RmYeruhcF5Z6bDjL16PhwPMYiUoUu5qQSO-dnu34ZzfrA+rWt2cXAcONi3vwN8dRcTY9Ft61ButnhkLclTXMezWW5NkSXfuL15v8vkxfFzno0Ayi-+nsDzU85m+rU0z+qDqqpAzVasyN11o68pHfhorM5TrxZ-w5+KFbpb0aP0vKGMGPP3ejyWVHgxh2eZ7fzvnWcgCBAX9v+bbycqYYLLb9a2o0wVqMO7tZuuSyaRmPnUxBcnBBolIKYskHKkgqGZgKgVHsoAgH497KGs9vBDq2zVcEGNLI-aDS-5+4b4+rMvFEiGXfqB4wgzZsZ+fgNT75vNl9QBX5wCt82MHh-HhH4XbJoZXPxl"/>
    <w:docVar w:name="DocEmbSo4078099AIDS19" w:val="9ZB+XQwzc8i5QAMxx-F29umL3+cQYFytV9nqln4oqx+RiWvNmJhuBSz8MnLm4mCZvJbnK3eKanvKUUoZWHKyu749zhUl9ge6rMK5zlatkClsEJgiQCIc+NE4G5YPG4O2abPGeYf5ZQSNlJvhwfd4y4caVBxD53XxxXiEscrwgj2g7u5m2vpoLvL6iqRm5WsPp1jk+EoaEp7aU9SGSe8h8Mlri8EIUQtrDEl3BLTLs+ZUVcxAAQA="/>
    <w:docVar w:name="DocEmbSo4078099AIDS2" w:val="x9gnltJZtdk2q8bxaeETN5iSd-wmV8lG0x5eEbCOLzbJgb66PweIVnFcDxKCmQkvCzboPKd3pulrJDATapSOHGkkLurAOB4AxHJ5TCVaMTYHYyp+9rRHrrbHkLMsghODWsP2luTJeCtdo3qYSJMetT547HP4+NvXti+A3XHS3f3cZA24uojF48V1VEezYCIHjlJuHZrvkUypvrvKONx5bxINYv+F+Zujkmq5ldSP5hX4ouCxjvIB-La58nDRM2QXTyS-OyFo62gbAOdXrI7FM5qULVvIc7MKuyRuQ37pGpRZ7Y2samPlGcGxFNCto0S9UuYGKQq7AKalsLs44PW6PEZi1N-lsUn+hwXVyyeg3bV+VTrx4H3yTncWNz8G1CenCgHrqGaRoC4Ccm9ykAIEaV6s1EkvrhpKvgDPFNGUyncThSWjBQAaBZBg-zitcnlDE8l-aCfvzcrA3dch8m-u3Hsa1jQ0QGegdDF9wNN1gtfLIq34tXp1FZ+qpOBbf-zzqmr8Jnr2dt39LxHwOuP4n9fOIPFeQnPGLyCgvuaTLhmwrmkIYKJrdV6HiyrXMqGdAJfkvyaQ5krky0SBmtB+XfU1Ll3J4Z627T1LiRjBitqAxUj+Ps3VTyPP445yTzEHymHozQ70mNV9qac+-4wneaKcsfkcHHm5LrMSnsqMKn5kVLWvOGHcS7ulhaQXnjfCq0Ug86c356YwoZeeqb7Q6A7EtmvgAJwPl2OSoQhq-jG66rbhmAFOpzYo1j-3NLsypjCAeQ6CzvIAGBkQuOVxi8ng21vq289Tg-6uYxfNkw8dmEsRvSkMZWtEQWrUY9RvXDm9leCYxtn8P3JcuvBEN1cUDcqJ9G9qB-zCCq2-fkpt6VV-MCaPHcHpwbASEwTlYq015+mAsk4gxjhYmXT-xeTT+SYOq6zIeJitk8225n1kBREeS5IfLXuyxmcvhmyRsmSl254fB95tnKRFbEhZvFLFTm4eWw3McSKeHYmx"/>
    <w:docVar w:name="DocEmbSo4078099AIDS3" w:val="pr86S9OfEIvx7l0KzV67xDQPchWh7Uoyoghgs3YQPUPu8ACDW2E2EutxPWVaiyWaTuRZDg1CtC6yOh3teBU1VR53IJ9a04nt2i3CqpWfIdjiUcCR0+FP6wCbGb6dWfN38-ofjnsgF2O1c50an-uwFsX+VGtfunXv4mc9VbhCCPV3-QhaQFEHeijvXtTzXNd14RYEWITMlbYn+ryPF6DTG6bvuOeWPDKB7ZRjCqQt60fy3iR5FzYSk1jYAXVuEMdyHXrKup3t5eEnRl0xy3vr9IgcTY6816bOPpuKax1bvpwMyo26OpU4RPgLThJ0BRQtovugi39Kd3IlydKDPkSWP75YVKtt6opAGD3l0MX7g5yldl05J05BZQ939v9cU9fuHXzmAQu0DYg7ZwqwgTJ44PU787n544B2yrwIraFmCDbNr9no+b+c2hqnv50Ifi64fZKkrcOnoxE4CL+MnbDcfb1tYBkGZc+FYYxkyQcImpDZmAdIQS77Y6vSHMyZ2fE3CMwGukv2S-Gcrnxoj9C6qf2dmuSG3IFNowjqzoBWeMh3qHIfOUTZFCn3e-Al5NMzep92I8QmXh44IQ9bApt1yAF6RB2HF3gHGu-cdNq7s85Sqn+xLixlgpn0PXZsIs-qYfy08t95qQjLNM83kQVu-Nk+wykitAQ8XxC73uv471BOM09YBssK2BrI1W8PWD3+gsWqaUloSgLdsRZ7Qo3KBKk5gnmDanbbHvmvG87Aob-Sg-TzqsdZQ2E-SZAmHd7+ZBeZy4eWI24lj5WzgwLwqqhsCwWPCeCnctY-atFGRi79qi4Rfo0OO-n-cMQoYJd+HTzHRi+mZRiJfzrfTdDpo3mcrK6H4Nw2VdBSqHYLER7IcX0FfZR-bWU5LKN8SI0UWaTe7stwYIDvd9d0j-5B7WmWw8tUKKyNaqJ9nNkL-iSQzJfBRdr2dfX1xJSR-Zr7mF339NVgobndHIx1KnyTU9nxaKI4D5PbM8v+VCAP"/>
    <w:docVar w:name="DocEmbSo4078099AIDS4" w:val="R5bBYgK13nvnLfCzOrxBqsc+IMfwlIKdqNiW2TTx9U-iIqPxZfgOlg3VaexIJQryKF3oRKqP9UyVYQaAEdCOJ1ooXAdQFFI0Nmc7yjZ3Ik+zH1C74kwALqxca6ukzSljIgDShvRAVeifwpCQVHQr1+aTEwCUa34t77kAUrG7lo2renPdp3qx2y8IPbNWTzGruSklrIBm7Vv3fMUQOYNecIZsmFk8vWtxzBStRNrGXUXgYynlhYcEXUO1r8R47ZtAP6LbPXpxb4GxXtgUsX7cx6y+Tp-VPjPqat83UV89NJ3nYpk39dzjchhgpUeYIpjSyP4+RN3jPdUUhOg8h1VdK18Rd74mV+AP7Dxei1h68lOzbV2aL6zop86QCM1-TLGL3QjM9aSeGJOcuQPKu3JWnRzNGAWv53eNr9s3lEWLbi4Xuq3nfn-VYqQGAZT4WMm-vz8UJ7ju4A2DGMVA0l5uw6ikgokJLJB3Zzbx4jicitJ8zKTWm6qAeJ5Eoq-hXoeivMV4ofNIxdJjppPhmyiqul0DIrfSbfXXhTp0HAokpr9uFsmguSVU2enppcb2gAKlgFmEFBvETrmJ+5mwLC5ikNFahKndQJb+4GlK0ULj94ASyIaFbV3P9WIz540AKLN9okHR-vCUjy9Oxh67hgyBifcaoh+R2aEhwon7Q1iGfUpnZsjQpMoWjr63Tw0lQsSC36jc0eHl-YBGUDDC9JKZTx+WGz+o-nluN1SKku1lyZrK4zy+Pyn3ASmkUCSkKiYMNDo7-7rMgj21iG3cNVIVJA5Q0X430d4OzpHO9Vo60oija4geXoeq6ou26D-gdTVgxHlIfG29P4cf+t58CRso3rN0D+1NtbSEWnpWf2fFuooRYQs85CxcPIp6bDlJh0tSduQJEpQ8qkdyEErkwW-cl5ClnbVjtU04NUZUGa48dakUTfMkAVP6ZXOcuvaZjwVrmJHUZkG3eqYeoim1Wh7mEzw5OlY9v3H1MtfU8JQw"/>
    <w:docVar w:name="DocEmbSo4078099AIDS5" w:val="wW7kifaUdme+7iMnDkDXDMyhdN5cWMhHjhyJvq+brp4hgTABMwEHfUpHlAzFIiuJWOWcBSc4ogCvmvrcCllvGk0h5mVuwFHS17txuKJEOL6mdwsmM9ofekz67D0Mwfa60bXtbVGRvA7EmrTu4TfH6t-u3OGasTmLPnViqqFMaHW85y2FEim5lxEwtub3X90wav5K9boOdcMkyUsf-tCR8F+PSvmvLo3xD0jCh1SOlGAEqD8xBWWx8O-1vucNoI4l+RPFAm3uHCPqIUBXCalWbK+BNjm5zk4TizadYgwPEMnuWPP4N7vGcFlkkwlXexfvd3Go7ZiDI5T8ehM1zqmO6NREiVpLUqPPc2BWv0kMISMhD5BA+qdsacwSQ4OeyABlKeLxyGvHoplska7j4xYF92FMPaWns9OMqc7NppZDR-SEfR8934Nf7AeyCOM5mUSKhsuLcsfGv3pzGoPHC47hpML8PgZRzRdwGELtcAFbpyAvzO33lWCOtu7eEJe4H8uoBFXRZq-XtYOhNNa+ExcIQWw044LsFC4cuqj4ZMEYMsr1s8lwtFQKvCSiD8O8pXtbAbF4KRXmeCDvZUO89E8GxpnNe2y2X3sRLFZsYAzZn5UdwQAoYQ1bYUTXFcjK38k86FL5bmiSchucRkxJKmSUUygLmKYQlfFm6S42yqFOPmaMaR9xpbxyaWKStdqKupUFvNJsPYpvqKjUcbSkISpaIAstGE99vnu0b6sN1gdTvXAQHumlURJuTRpDQAGxKgQR+Dn+ZHrhrqrmDwCREcjAdqliBE0r1IMcN-HC0mncBI677axSoG66RYbtXt1CZ7miRMP6V1g4NqpQaR2wVWKC5hUd5wEvGHrZh+ImlXAZqZm+gG7WicgBrBj6wJWmq-HDoH6ASjaZD2H6NdyvIyDBy4YwGR9vJlO5I3gMzjKh9EMGxAS2Fx2NnqdplDusvQq9g2lrTW48Os5PLNxry+kA1xqRvDQt5zUUObtZpKiM"/>
    <w:docVar w:name="DocEmbSo4078099AIDS6" w:val="4kvGnYW6B+ekvHQy3jjy-E2HzDLLObGFSd5zMXpu2mILApdCCLmtBAs+U8Wi+C2X77A21kPEhh6+jipIxuVrKUrgyVoaBlV6WfcrT8u2lj7ZNeNiQ3r4ddY1VrTNHNl4dGADNXWgV-jyivtiZrnYZZP4FEGoQ04IAe4ZjPYzvwyU+Fv2o0phvx+o8ct-xlrvvCgIrFOgk8-4Nk8XFZCP3GPMz30qmI2yhho6NbdzFO38jcbt+YGHhUJf5RHk37Yf1QYVM0EDrwdHBQ2Sl8LLuhOV83LKe-0lAYCAae6qMNdqq7Igsy5S9r00z7YfijI8rxxsszXMr5CwOmrv6KCU3S3yAktZDOWrbiFSn6lFZfSXou6hYY5wHJBGg5nEKNathMWDpDC7nmPOFENXcvsA8mhnf4EDLDVXEfsPCQGn3+DQPhlgh1BsGFLRc--RVH6VtuTey-8EEILSmcXmCt+t06ZIOtf2mOPxYGJO-CoT8gDjBI2sW0qingaFrdB4DL7p74ZspLGOAzCYGtLoYiRr2e5oTYEkL0rMSjDS1EgCCqvdl4YieVf+cx1nYqGSA3f1u20Zip-zH3SYInJaL0MXIvZSc36uNcwoy3ueTUDW4gILy4H8wGqsq2X08YJMTdK16PNz7bVjQmZdTnxFegfykb6fG-eeHzy58zDNd8uPlWMfvlj9xlV+seMhnyFfVbf2fYTMZKYdgidJHwv0ZWkNItNy81CmYBx4jlHuBRZSEEdWFL8QUNROLhwjbWVv12Xuc7t-MOYEMlsMuNrh35H3YBGNo559r1ABNxNlm4llWpUHWzKNxaf5PoJsROwvl9EhgUPOOoIlEV20Mq5N4JEZKxx-TDaXwbWmQy4BsmT7y35cLfpDhKWqEn8RRq1nZ4x9kDtVZot+0s0EGGfUHm5Zfb-OKqlpTmwugCciAIRK35IoGjrQb9PRTBrLvWdnWzYW0Y9+hllUV5bzgz0bPMftryi+HCJmKUrtyzKHlIpo"/>
    <w:docVar w:name="DocEmbSo4078099AIDS7" w:val="3eZgJ8mfFrDfYZ9ZO-uOgHyIiGAPnEY5CREDcTBjTlCSlnr94QH9I6zsvQoEVSZCx51oNNthvfOebAhqVRPrCwQ5IyUl7rYoTFB31PEa72+Hq+aVRje0FQjyUo-UoN4WWtIAvqw1AJJAMW2dhtLpHbe5bfsuJa35l9rtIkXBCqgFiiptlZXZFW1n6jvHwmvLsQt8OzHL0u5uE6GN-oU0C2zWR+Toe6x6DfxQ0HL7hWiJqMC3IcCDab1scBP0jJ-PUKCjcZxOIGj3a8ucMXY4nraBWFGb3DM0aS73R3PlevVxJcldy4QYZs2GpZwevyC4YTzQpjoXW04tTEEvEF9MTnixU2P5BLwxE9tZgiMoGKtLbKWCAZ87XUtO-rAZ6PF7SDwVeDdeyQi5NxsTORE-jhgok1AAcp71PvkTJvNrnhRhmBif7U6qAkzjQxuLKGfmq9KefFWC1TCQMXYrXuQ0xR168TIzu6Robq350aSgdpkw7NyyJfpFRluk5149mL2w6XYP6CRAAsmJJ57FFcprUxrwEA5vUMUgMDmr3UORFJWYXZhwFH0Lxno3xh+piESJG90K73hdT9wMyAKLH1bddyEjdVIAd-nNwE+9PGEe8f8H2MfB2c0XO7YyYKu+neYf0HgcmMbK1wa4Fv7LDthjdjhJzYkxd8Xfj91Tf1-lZ5YVVMob4vtGar-tnpWR05QMvYHDx6Jn5cpbnM1z--C-XwB8JQYp94P2j7Ky8WcsXeeAhY7DMqZkCds7U2Y++3mRzoT8Bu9l7pvGPMyzWWh1c9HR5sLgLyfQm8SuGNFbH1iy9U7hMMLB9eWdYR-jwdNYh2L9O0GKa6YqBdwrtc9vVre1X7CbGB9nWbV8wfrWDH5sK3Lm7ZFyegjrLTwBUYnm9lU0waF5F3iwn9UdES0BXfRdE1-SbWdjbiSwJb4Gu592-2yTGrecbB5oK1NoIQNSPtHT+ub3Bnx0Gc9MJp+mogBCa7zO+pQMhscE3YGY"/>
    <w:docVar w:name="DocEmbSo4078099AIDS8" w:val="0RisiLSmb4roUtf9tcCdzMarctpmVJzmROSzFnO5ZWiOaso7kQhDl8YLcVCDbZ++sQMZygKJSjhnNy7-2b+EL9hc2YkewabZIE8XPoTV+DMgi2DMu0pbC5kum-3M6nbnAnLEzLwjM77NRUrKPN1mfF1WQIfhHPUEWkMwyqyvee8uyteU3dkjJUgQAafTlCATtED5VL8V4LU4Po5rpH2YPHGAsbT0q0OFYpzTNce+Bwjoo-o7gyJoaBP7FIkGmvND+R+0lI0a3oLWztXCEomNFuIlPm6PrCctXWPkGludvORIYziRB30C+MD0GN0gnMuZ7XXKrWFkrZ+dP28PJl+-IxL59oYpR59L1nSB+U4S6MtXAhQNi0TszQwpouw8usCwu3a6B6kTZCSWpHk2EnItFl1Wls6R7iKAIQ6Fsp8vp-y8FA9HdcjCaUqck8X7mJ2WUhx2nO4OXrcOYrmG0AcV55F4wUFPGfuHM-xxMx3VYVJI2E83ypmk2U4-RmLFwKdLsu7xwVa55iROQDUWl06vfe78s+Z+gjKpjSspgOjo3P8myypQ4ea8Myejp3OqoqeT4oRavIyZ3XcZmnj0s9NtHHtrFBJR+zlXf-DKeV0xBITZzTa1aMdrwfiW1xjR1czVL+syE7FkVHam3t8mVFiCpRu9TE-7DDbnGjo4qWk5-dZ59g0Cj73jbSqjx+vx3bBQWFZh46nk6rxMDDDIauJIAq0csHNLedFAXcx3lhSMo41xkpSdoKYPU-BgFlN7cleN6Sn2wZD2euc5Ow8dKl1N9pyMfY6GDPjZAcioYD8t6AFuhNE9a2DSHjat6Vn4qW86-AyswEjpJycBh7LUy4WtWIjlY7vjIuVQ1TVp-Mt9aOsv5iOvzuM0ljCxFjJUWxj-2T4zWYAKArqKHZoFoU9iKyHTGT-YuyG+IuD5PkWRIy+N-ldNetpvIQmYAbqBQTYm9OsPsOauUmjS1jg9z7oIJh4fwIqXP0CHqz8MnCkS"/>
    <w:docVar w:name="DocEmbSo4078099AIDS9" w:val="TaYL8ctbfLUaJZhVmSaPjy1xW1SDZ6d3pUDVki8poT+c+NNhePoTUE6YFzR-eiNt7vEO5A4KyerxLTU2oWufP5XpsA0Kq5IYNhmSVVwYRcLeZUEB5evNrSzOAKKkGa58k8QnczlpDL74QmhJ6RcwmjqoglEkdJH48hf4tH0wMD4GrP6-XeCLsgeJmcAeDSFPFdlGCcH+y49fSV2kCq90fzYix2tb7gqtWyJ7Tl0q9xDmOmzkWVfRjcjOu8vxyuAT6GjmcUiNldFo9mszzDxxvNbjg9DAkKmrY0xD4ySrydlo-JRe3qrguTs01LLyQMEj2L3zeuNhepXvdfj71J7S65xXgtwoJSn0a4XQSm9I90Br4+06g0bCAk6kjhRNtKEN8thuI+eJH0qXhmWW5fj7WmsExQw-vM8ww6FlIwSQUKgnZz4xmA3tFdTeNW65uYT1ANUkDhKNUSAiU8OlfKq3unnq9oRp7yoOQK9xHpAsfWjFZ0VgE4yPNLG9ijEkbpSYtj5UwDKAEdcd6r-V4uhXEunAAThlo0STk7UG+EIMhL-uKy+Myd13m6AgDJV9jU5UwZ-t3FlYKgizUmiFZZXMT9y5AvmF6-aDmcp8miiyiA1GWywISOj8FBvdy4u8jQYaj2HnnydA-4b-6x+tITT2h-l74T5VmdAMGIg+rCQnydcRT5SB2mLfJ7N8PKwszFbU3NKyExcos6TY8DXrFf7iYBGasifSqLcfBAr599oK3sEDQJhQfflA7+KOwUuK61TB6EzfWSrwzR1SEoSiyRI-2Du9MIqa-3zvdzWwP94HOvtRBOq7oKMrnSDI3jSAQA23o37d-u5-OYcqWddIfy10uxzrw54T2YWpWaKOr3XkdtnDCGIrwrRxqalcXLPc6PFeN8Ix4CEh5e9Vj-Yyj-E7vyyfsgfoZHDK9l6iUNwDPefFi5W30WMWYseIyoiv509CFIzx+co2q-iJ8g4MOH9uznuX90RH7BSRRazfXliN"/>
    <w:docVar w:name="DocEmbSo45C58B59IDS1" w:val="9hNyB0SxIoGogfCEW0g9oEvEXWpymIssbBJ1hRrykfLs2AyNhXlQ4qCJvFPWrCIYCXk2FjtH9YN5OyS4h3Pv+PJFsQ0srdmR+ce4c+jihUwpDMoEXI8CS8BX-dDh0ABTQecQSn0QtGKibGO0STmUqqr0ohAvVOavMLr0PGBohIzujAN516znKbkiC+Rv2RUoLCwCUSQqyYBaIq6Wi-JXmUh0B1HPnzF9qrWHSo02LJPrU9Slh6vH4RSIdGNF+3nWx3FEtYaDe-wHwe5wbup6sHC04TgLXjtnReh6PaSA+zHD7vUNqes0Mkm-R7lHLiLq+2hlS+92miBMyA3KaQaocwXkU3caS7jHrb6V0jQtKwRRAQkAEyXKI3sQJXeGrilB4tbMfwNdw+qH5YtH2iYdidhzPVFBxNk++r870gAtrhmmIADR5aRdaen5P8kyb4Mvw6tOFYdwPCyQ1sUsftKarZlGwzujJQdrLk4big1cxtTJZfkYO1pfwlMUj+9q-Ghnbf559AAmbuNPo5FfInGkb7KQXRZRhgZP996-pdkVonhukFBSCaDYV2MWzXUdXpPImotWOn411pM23aapDTJMs4kIqnGR+IqxR+ozwQ3c16f+H6CG+IpJSFcNq05-IB66b1yvDpoV8FUCUEEGcP+Z1tmJIcUhcXqqoJ8+jiwfTm+iT3NyIrgYMTnHNaNnaRFUEh8Qk6TzUtY9YYSN2kuYj4OUJKidsVLDVt9zsddEU5ardSZWgcertrAOeSUH3JF3bk63V2IY1gt0bUAaswKnlG2ebzoB-mmjMpduhhzzAEFNfI26H8Th6k9S8OOkEg+lFul6AkB3ea5j3lCwoJFyiTVHjcHamEKmj9-v0p3aSKD+Hi5fUHRdLH5qWQe7P0Jg-8gPVCDD1WZ5uREpil5hhZwYB-9vSFtQpy9UmKL2JqWTqCa4tPOD3sDUCe9OStsTSSremxqezmV0tKjUul+nnCDwwoSwR+ckxwq6LTU7"/>
    <w:docVar w:name="DocEmbSo45C58B59IDS10" w:val="sE0SU-u4Nhlcn-Up6hENi6nAPMNQPdqQSRV6GywmJpqKJ1RuS87tcLjkyabU-mrEg2x631l00tyDQs02I6KQacjhAhXssM3wFxJca9Pu-4KLYW5k+n4Y+ojNm-8+u36cEW-VWv7O4cm54Yp0xoQXA+Mw2eRcwbdTQ1XeLPk2MdLz8n4fuU8-2q7-k2TtUVeJvuLfgrxR0ML1Uo5h8C-gIkD+tiWxLy4-fSr-j0I+M35Xti5Ru+A-S3O6Tgv8JZqV4oulbugNwVYI0y6GPO0-yOMletBObefssigohGyTfen2+NbaoZRtTKPdO6rtvclG9wyOs+IDmZVmc13b3cUsjj1YTR+si+hcs1RTufqIcUM42T8218E2oc853v5O3OTHoxFF-VfU6ZdlfW9ocamEylpN97OSIp8SHkc9ws2FM3vIUUgSfxnsdy72dwIrK2wKlNzOR05OOHAgHvfbYGQLYDEPaA+ZN-FrasfdM47ix0zG0qb8fgnkAhhG7ZhMGo6nC+53Wxk00ueImOJev+v7YlLmgZdP+5+NDQPXmElCfPo9COaLCA1i+VdfK5FZgJSXXsCBhYoDktEZOnhH-kBvGPCWmcImGSVHR++gnRwRWAeynDC44Ez6XU+QUVrBQBKx942q0Z1jMX4na8u4enwmDW1ScAFiN-sxC+CJV3Ke2W1LrqoAOUAXMv1MzEcQUJgYIH7jtRTKJAJmTtiBMcidxxZf8QA57P1zesFOkqZu7gLiVnE8tZWdoAg+HUxGPrSC3HAii6nhXCZ8NXaftONLf4bVG0Yq4sRprQtjKiZEMjxniiYbAtG3kCQ2EmrbntJCuL40X9hBU7c3hpuMOeAWo6gZQRuk34sPqVZa3RGWxF2slX+InpPrA1-lq5J77YrcNFbpGdFQMMOfcr+LtROK0OWZwBGUR9rH7nkoQkt7DYwwLDkq8iHq-b50eerzmES6BRyVQcmGOkyxILxH5dfqQuqdxTyYz0MEb+hxikRD"/>
    <w:docVar w:name="DocEmbSo45C58B59IDS11" w:val="fJP8pzAWmw944drzFTdPtYqXw1Hmb3m1cc4fAWjFO1mD6XSuPfzo9IVG2Sj-JKI4TnS-MulNoqPyuXpTn-AUiDaUTQwdEOjL7W8wXchR5nyvNRXl8hPmDWws3rYGNWDv6udBRJHC6Vjt9VRY49CFjWjsva12pqSx3Dk+wDj0aIuhk9+ExFczIig1Inv6fJ53Xf-Cac6atX5qlGzWVe48gbcazNfGFRv1NuQkrsdDFu6QJnFpH1Bu6xz4pc85KhJj++X8ewsCr-bUo7EvoFFwkagu25PXP2tK7EFVyZ+mApX6sA09ORQcvRtiDyNwiWN7auhMgbUSMmaJXu0Eb9krtaa7-2+FHYDmv-s5h7FIxWQnjVUDYYGXaIoL5Hi9spIbndyVP7wSFcjx0RsZlWcBJyITo+xzuzOmAy+VUOutMlN+AAd6VrmAQzqnsGth3Mi5vWEnTEzdog-LDMYHA24AFCmo6AuQCpA+u8ccQPtRr0u-aWNAfmgRY9FwQx0jZHX1uLI2DlmbApd9l3mv8mt07g3mYUbD6yvcFkaVLzDNiERo+ky1-ZB07GHTT-WyamQNczoCsajR0fSgLOCLpwt51EqQY7aO1uOX2uItvNPp-OLT2HT7F2rMrOe+D5V4yqXk+1dHIICJTgwBNgBpb+Z-Y6p69G-iEbk1HgmSHYPQ4aGojcZXn50+K3ImXAm7cjO+dbI+moF2LTzvuTwKCJ+0wiQjDra0fibRAyYuO9NikYSHp1RoMvSb3+MB0ZKK921d23JjDbAOPm35jUzCpU2DeZu5RmlYLaoKTshtt06Y-lKon1A4h4ypfzp4EPGVEAbe8Kf666UITeVet8Bvf-o8SfE9-m2KQbLJC4ASI3qH32XfYt0esIroVnxYdiK5+WxLoBklQWbOTEq2jWWxNfkfGTI40iixwJYWwA2tmjJRbmBr0EHDu-70raczwXMHhqo0aCmM2Y-hOrxMW5DjxHa3WigQV-HcNpjG6ZSbnpQa"/>
    <w:docVar w:name="DocEmbSo45C58B59IDS12" w:val="LVhfAJM8AdBc23BE8DENQpxdQU5RmbNFQuWOuqg9dx9pdP3iDgR6kLgOHpoxMTnVso0bB6lA8gFdr6wHNFPW2feL8kEbQI9pfOX5S9Ee+vnEtf0RIynXVMuYoT0q0a-cpHk0YXwIG5-wdweLH5-w3m0ubXswjemOuv+tmblhv7FM6X2LwOgm6VRgr5FYrAYyK07Ft+6w9Y2zXSI04A9M17Lg6JPGsD0B3ekqtn-TjLsDjZEvspOCxFdyXC49U4uabpz3eSRVjtqcE5Kk0niDbSqM5E1jPAMF33CE8gkHGHvkjhmdO1CEwt3ohN2oeqiFe0ViS3HxBglDB7fRGZXB7NLX0ZYx2NtILQlNWNWc4QiFSheLvNDy+hNgqePv5zy2z5QEfhwiyPjQCXvnvwcvh1rO6UbWDC62VBQStxHosELeRXv30iZBFm9mWzRkD+mfyZQZNvLPITol8lYYop8i4KI9JVPvq1nmSM9LYhe9qHGDcUwN0Bfdv1ZNbmjLqy3-OqA6MqyCuGh63uGYHksakEXr71Lh9ZnVIdYTnyRgpbGJLODQrUek0k9PX+IszZVyWrYIFeJ1byF1aZvZDZI4UOc1ib4muvHP7DAIw5UJt0WiyqdJptXvStNvtyfdf4PiyxCtdMyKglyrRdpV0AIO8tZjx95OS1VoFWztg6e7Vi6UboWmKGloy0J2iTJ2L+gj5VYwJzjNvU5njVfC6ROcK-eWdlY7SUcQ3WoriI9ewloa8EmRIq7skxO0-Rz0JBRiBjw1uMyFqTHeMC9BYdR2cne52M92f3iFFI-qVewvdhakzTZyFkbjepsFmMbKB5bz1E5JAL0uiswwqAnOiyShRKLvnH10oBl+Ospz2b22ZulFPIwEcTnTssIuJQMgzxvN8Z5gSrFMOFk5x81+4G-iwPf7R784YHn9BUBqfdYJ0mtAQjfKRlV1HW+yYTVAeSmX36nX19KUpLGtr6ocXGe48dVkbcVUVXxCV2vtjrZe"/>
    <w:docVar w:name="DocEmbSo45C58B59IDS13" w:val="gvzcvut6WeYyDT9Yra2VHV-HkamAwlt-Fd16G4tvz2l2-IQbbl3JktqP2yt4vrWSDfu+Zfm17FNdvlZiKF+dZzcX9Xnm19Vp5RYjZVxHwiac5Pi2TTw7+UldDKKO3KwycQC1xFL07xTNPU5vj3h7rf9+uBtvjWB4wxHI779m9Bf6iRG5SGIcXtLYtNHv5sfI5l2NDut2JkDpxTElGEzFYcEFjeiVq2ZPOa7OceOTktbGWwQdI2X3eftpDfcuXWddEbZaZyE+dPc1QwKll-uOGTKJkCLHJepq+AObsEeCN490+AwvCMfNqvjCMTUwHCzZ0tIfNrkcC4g+MKeUsKyg+Hi6C61NALo3pAjhLG5Jp8BLjJdbPxPhm3w1C675GZiNrZZ2ZbAfnJ5cS16kym-KyHyksxotkZY5aRQ2KwnT9EVL7dmeUCunQmMahkeBOFhYC1gSJbB5Nwmvv7ak5zTaJ-f1cOcdJ9bXB3kULrOkdNLEHiSaNpSDuSgsFYTW+RT+txR0mYYOTyhalyq6agKpYIeEgwiz4T6jAKaWWk0d1idoLahOEh7eXgqZLbHzD-p-8RN0JEluw5sgNFjMy9HDiBZkgBxP307wLjSaklTyz7jSL6JC2VZMRdU1submsR+ZEHQo38HQFzYEqL+4sIj9mpeutK2tetM-s8NgX63EJc32QqzOlEv96JKapCPq4em5Y77iHjuwsYWK4JdzlymBrLzbHeaKHZnja7Q9NXjLtXp4AZFy7IGz6q+mkqki2fABq2Ts7FNtrfYdeSWAhQAWSYCK8MUzVXzbTAOal-oo58pLVLp6pFXfkuaqDijXxxSVbXMbheRNpNkbpcNQJyUqGzf6Q0kxY+SUva89JgTrwLtcKyPwgGcde5cOWeaX5tm-x3SSxjJKft2ttDG+GDi+JG476sQy-AU8LD1b7Ola0ufWaDUl7PzlwWUKeVWNAuSNdWP9BvAkTF7Fg1DF9z6z1FV1H9ynKmNmcAtrOFcT"/>
    <w:docVar w:name="DocEmbSo45C58B59IDS14" w:val="6zz2i8oM4nZ0FQVqreENb311HUjjmbJhPcYsrvu+-2ngzWkX3kwl-eA5EIdl+49mx1JfTIReXv-LYigqFBCFIo51kJxW2uqGQPyQF1vyoC0ikXKp67CpZqfEpj-De4NQgOJNAySfmKOes6zfx3r0T8+fQudAhj37Md9ChUoSgEYcE2Grs7uQ-w8hEhkvHF5MVKTRr2h+CLvL5N1LIXlLdqBKJi1tplDaWsGh8cMZ4sHUQvEfllE74Ihu3dC7XN0s2Bhyd3odUXj+vYyLaZAp5qcceRI3jbS6MWtELDYYsYphcGyGK2Q8GRmqTpkrcFDEvxsXhQJWzQSn8cezY+gJI9hql5khbSQxFFZyOAUyXzaDXlu9WbPk6KgO8PyfqNsHgINLjnE4CBrIqLsGtaqBTCTfI6nn1dC9amK93hiiFps-R-u85DaRFh5D3FzSpg3wEfdkKnnw-HqmiRTLsU0Qpq8wXnmSZ4MsKaBClriG55iHk0+szGogeDrPgESYpSBQTfu4NLTouVBC+d4tlHwXVAGfpQSv+sJFmrb47JgMcD9tevJcyoxmwhV4KRhnp7snQyM0YuapFlPhFs91R43R57+jfrDZpUISCB9xIKR2R1ukGYUUtoARomDOLuDL+MsYKEWTxFT7IIAubNQXzkoQJNovLl99qHG+d69qlYuchR7C5lMsgCkacereglx2FSqcE9lMboaTSX-PRdbLlYadJGWoP8mD5Qzwcy7lBd6IgK525BOGxx8qBKjy4KGC97NObpXQQqokliElFRkrAOSP-wWVc8p5z6bwPox8ZaIIAqANJNGwyrttaxobbc2ZIW7zdPsOAivBlLKL546471ZXP3sT9RLBoxUUniHFr0mDQ+j+qk7zydFe7gtMkXXwKfYj20E9Filv7vTmQJCsdYFDhUvLxufoItL6sIVVtTMVgSoFlQXoBCamxlUW0868Xmvt2V0P1h1U4PqpXiIS3o2TgOMqWSU6IO4biqr2JoXQ"/>
    <w:docVar w:name="DocEmbSo45C58B59IDS15" w:val="EZPs0OsfTj7wsNRVn1jDJxFaxOJTRdEb1b8md1ri71gdPTJn2cjMiBILwfXRfy07XIP-u7IAcSiAdmVFb9Y9aky63Z7QP8JL7EXjHntUE0VUgRO6HNJz3Wf94o-XyN6LyDV-T5cDFRb7qD1ZoMZBYn1repQdOkAHiGsp1u6pkhhslllX++URlhHv04gh3ulhYwi9Tj9Hj9SCwexQRnHad7zwEpJLkkv6+lbZ68PF3Qd7kaJ8Khpc-miKtlaHJ6cTmp1gpztWJl7WP8-5TW2G+oYrLlhpmMTyrBj1fb+ZSmuUpBmz5Vq2Lb5mAKFOPZIZRYLbHPbKjhuhg5kutJ6fypsceX40xbVHgUQnoIDK4x+NL4gxEgBlFnO1Ay6IHje3qSGrh7ctsH8q-Ct5AkKVPvvH+p+K8mn2IbTJNOlq1ArL4YnBSmUKeW4UAzTWxKLor5OoRH9XscXlcPcAddoQy0iJuS2xesRjivhMyyjfajVSRXxR4e9QKS7+B8tuOtGzVCpG-F2xMCixSc2eNDF6DpLn6PRdwMpUJXwtUOx+SsJMVubTmaWU+z95XiAZcE7BKWbno7r7RCvQbbAwLZG8L6sjPeNi6s8CSssMX70u5UxSziVX4o9uxdUZcyNKjfpmA3F0eYv0KPwnyAzbgOMnL8AocIKKp44HOSQ3i5unVNYCounGMgOQh5ULzPUoKVEGG-KvJGBXtf4gxJLzQUbpP9mXyNeTUSaXg9fukZM0bbF843r5HUEvHMR10XJMXTmDGGfb7XLfV9ryPKqOI-6D3rupYhd+HtLD1MqGI6oSnfC6foY-JiD+cwKdjiRgF31BbQz3gfeaWxHJsnGW-noHG7E8fzC+YpcJc0MLzi7Ct6G4bAHn-gUhe5+Ne2L-JKScjRYBsDTGc5ohcHlLD32N3XDeZE2VokwGmgl24hMKHrf71SepBxk2JWZf8AJGKF3FMVoBzsRP+O775nmSydfdCG2+49QCjn0wfJYcjoFQ"/>
    <w:docVar w:name="DocEmbSo45C58B59IDS16" w:val="uR-BOnppjEgstpQ7qde-pDhL+KWio0ydopu7GDcZp8isBc++6wf86+d158q+oIOtQhWTWsACT6TDd9S+KS-HZmWxDok9Z+6xur0v1rV9bDa0of-fahpgTeKQwgujVOaTsgwoojrr9On3mMs3yPBVzjAGICQWH8vZ-R09zVahYXs1YMKI33m7AXIr5t48pjOltlYq0+AFRkesarf9XU4Ylx9fUF3Vgoc1ld1doa8IXPjmvUBEfQRC24dqga7dPcecyiTmRslEBhm4h-46WJW4RB-2ACuWmS3Oewx5cobJ+FMs5ksH5aV6kiQeJwcs6cFj4UV9RbFIb2hv3vIroNaREPiGnpiVC+Pw-GNPefHCwOpLF-TbcUdg3s0ISFfLR6VyCXJxdldgAbTkilUzqO5rgL+MdE8sIWPgtQNGi1+RLzC3jzy6fgkATj1HKG98+g2e8hclh3lrbKUaEflQpkMME22kkNfirzuPylT5Ko-1WF8OWh3hn8Qx9WV67gD4230AbF4RQK3B85kMivv00qfoeDlYcBsyeOJdo+0TnQkbL-xp2wAKk0kic5amJNk8VF15MYoUV0XJKOWNnwdXOe4yT16B-lr4T3bB1at5aVZw8XE7zj-vv7bWYY8s7HOoYy-dyEitUdAmhT5V7A1oeu4Wzw8j9KnXyWepoV2oEZK7+qLgHylopRWLxEwRqDeSScZwCDXicNwXWHT31dRHtrwxXQAbqOuyvWslkwuRMMSch9fCHj0jHuGJTVBBAGbiTHd2NnynCdFgrlNvg+Ppoh+AJyuleynke45r+sg2PY3xGIWuWYZW6pFvvlGk-Rr3YbB8F8UABp+IPzeekQ+IDYnuKA9LVYaAps292asdy21WKPUqTPYHlvLjwwlM3GuH3RsOFj5GgfIdQfiZHHMzigclahz5JX9MHPY7DMrmdn3Y7g1IPDdQZ-91ZrVJgUsz0lPZu+G6W2Qpz+MoSjjHRaU039upVgpmPNqsSNgcTB3V"/>
    <w:docVar w:name="DocEmbSo45C58B59IDS17" w:val="taEuTQH1gXPzGqThTsSF+PJa8-GgGlpNRKqmfZBfQHjM6KPYd9qDVICnDhCKIgolCi-qLfZpjOO2qjfxoAlyw2V98KAaslZ3ldq8OqsZu9S80H77a3hCpMUyvJK2VD+qqcZeyECjL0hzncNVczYQ1rRf2u02RDFeBE9ASIvKWL8MqEAQD-aL-jCLU10CfKe5J60ZB6Ap4aqIMPpVnR16aKmncCLGUQwmOhPiRu7VyAw+ORCBqhBj6cOcsp-i71GGv2EBLJQhsORf9j5+EGP8QQrPa6JB7XHWk2gCMgZhzxBA2PFV5uujgQdwU10vcHm+uVVICr9JApGMUlc-hCLVingXuWToelltlddreeBgpckUhs4B0qWcY1M2641UuUPZKvPO9c5IqMIviX0ReG8wKEMeqVj+Ty9D3PhVsq-0Oukvz1daJZByl5p9MocDVA3ktS3orplB61qMcq9PSFhwgcnMaRwGcFNr+Vb0AIBVx9IgUgz8nxrK1q5Pw1Fko1wRC302e2AmqzmyqzPB3CqHrOXRb6ulsRanW3mbaXYydDayM3fuGWZSxrn14NuPvuxN9sqskfRyRY2YSmDpeT7ZUhZNrjld5BoyoX8AqyurR-qh7+YNEJDA44vvf38bYZ3O5UmL+P08cOrWKLd8wJAH3vpZ9xT6yjtU+SGunqj-VhvAIE5YMpzUcEQzcVPgVAFzTgPHYd-4cmAS6raIydRM7wAnJSdVpXL2zijWFtI85hkxvGc-NwnzFGUZb9jpl32f49v1WhSbAX+egVsIXfcDiVZw+z9knUwB5t1FqQZP9awEQYn8n8smBDd+FpAkTEGRGFyDo6+Dn1yQT6rvQIE-pW4r60-n8NHmvYzvUupnkrS9-riVOarmYMQyFH9E6h+OsgoO-fs-lkm+mVS+EIL6aVy3sqBq2nISkPYId7-4p7xMgck+56GuRYYOzi6pgeHrytNubTdNy8GMuETy1NsBsVSC-0kIJgM-6Mmm92iE"/>
    <w:docVar w:name="DocEmbSo45C58B59IDS18" w:val="5Aj06doQgCNkIR0gkbJnVFOySFYIKSVtSxude22ibKbXAzxLlJseKQIibul8S0cBr5LmP8v4djsbfcBjeAc1TCx0fSB7xpV+wun6UaY3VcS8efuhpF9hQzZM3jRgH5iix2vprfyOOrlxVlO-D3wIAenBIhOuBAnNfva-h+IGxopP64HucruiVKJWh+yP82W0+OdOOEhHr7GapoxwfzK5UWc1X6PlPIt2IfYnYhRd2ouavBXDLfRcG9MmpwbNeHMkIe3tPZmhA0iIxcrE+YIBtE64yFrXoajNx2eKvRUUmwHW9+hW5rwqi-p+Sex0RnYEOp2tZ1HQCKbWvvUXBeBn+qWGSSsdccLbZMi2zg6Kmco+LEjDfDt2amIpgZom9yhxef1BEY658BkSVGsTDMpFe2aTMs7+VpSnEC+N9ite5hhVr8SyixyvVKPLq7SXDMiiZi7keiZDxlNFP0nwQE-gVeV7HiBcw19--HFqKHe1O91i9JGuBjU0XCrR1l4eRncEHQ-b40vBh4Mq+DTT+Szg5k5i8qg6Pxb89GGyPXs4XvKa-ajNbg-Da-3nZYkeqR4iH62ET7NsmvhR+BM0h4kJGh2V7NCxHYuYQPe6GINIx6cY3VoF3khGJ4QSwR2y-3kAEni-WBP1c+7PO6AL2ia0X2Tw72wFNQD4T+S4+CfZtXxboyjYj7MLLSvdG8FqrC1ihLvLC9JovCuoh6I-ohs2P0pMrM2L2lcvWp6iojT0NXUwLW0SlB1soAtoJStX7zOVDGyGRCdRNerU9-DnhoOKnwc5ojLGEDWRCEr5CFuwLhsQK8g-mV6HQys5gtM8AdpkuijYV0RtxNupoCb8Kh+5g+xFuQUFahNGicCXnj-zs72YBmJhnyxtOllxGj9i6YmDUQHWYQXQNRvEBl7LlvUl6kwe3GXZ1jQOc4Y-fOgNHB7S4hUZgvJbU415jmGVP41jwwVmC14kup0RPSIF5KLuO4WzevRuuzXeL9Z45x5g"/>
    <w:docVar w:name="DocEmbSo45C58B59IDS19" w:val="tJcHDz9hCNTMFlJygddOiGSEwKtg0oc-Sc5VqqQkGBhq8PfUTPDVhSivHhyaK47AjBDRHAtmx5DKW-47Du237oRKjyZ4Rf+El2j1P9X-YDmUZp543DJAJDjba1kGpKLaMpO4B5PtuN4PL3-uJS-ZXhMhgc3Z0SdIZ1Y5HyiuAIIgETQTkIt9dEBsdGT+c-IajDFaGZTYCwFI7XATHtfA49N05CGJYbt4Cp-Ni7jOi+ZUVcxAAQA="/>
    <w:docVar w:name="DocEmbSo45C58B59IDS2" w:val="yEhn34Fv01XvuiDYg0PNU43wC8tujlgufq4zRDmcNQOW-oM8ZAsxZrQHzYU3EhcoR3Pjo4T4Pp9A0pC-ytyOJxCwh3HQgxCuABKApWFcdraISkfCG5bykDl09ZN-3fOii52m4t2egLMLTEnfZzOHTefSidNNbx19vtOT8DVwpliw+rPlBVd+45HMO+OTwy+5x+-EWPrBwAE3dgINER-VLdmkCEkKg+5ueqEIST-RQmRLixcAC0pEDbIl45wFF6dutr2kfyfFw2CXJmL4Z0V6qFObhT0dNTrJysDV6IKJdQ6Dvwnzh7ukQSWOTO5hbUqC4REg8oU9tGxbz1ZOzpZMLHnY0hR0ut0sQ48WbBJbpM7sc66YReVf6UPfYMtJSbStlGKn5ACy8JHnEkvPaDaPmjlNTDA0ivWaFap+MZQmhzk+obetk9lQ+45bAGD+wTzZ-h+DZpCbOomchX1qoC2zvNjwcp7QdlLGBRWLYuFfVn4MLgmPBBrfJzke+E+KEJx1qX1zxkjAEzlRn2R7E6IGL2ZfzTdWtgG54DdYqH4rDzLFckgRbDMCgLF6KSA-PtXydjbfmeFsQp1Rg5dazjel7w1HlvHtzKKThxn2vNUtcSzK-XEIVsjwoHnV080zRTfOfx+5+W7pTmfkSfgwiSgFfriIoWhgsNj3-Rq5c+lbyWSRh4kIbC-twKFBGIHhhp-tAvNKP1UuLTysC-r+wUx483YbLyRJHWiHsJ5+clyVjqHm2PdSvtV7PdJ1uL3zuqW+9LfOZSS5FuZ0PP65zGlSO5MgCy5rTW5xFVJ-PNPnzGD67VyMn8f9uSgHOnjRFIPP4QwrwmoerGeEIXDQBtJJhDjcJJIRxSGaoMZCBEsXFx3fgjzyTyq4TnpS9v+1KYMTilk3v526AzHKL+N6gqgrEy2SZudmmQGxuAPwGLlZPUpOkbZGOet9C3triuzlIR8f-2Nblh72ddkHoRR5WN+xt4ipkKiGDi3b9Pe1c0GO"/>
    <w:docVar w:name="DocEmbSo45C58B59IDS3" w:val="6lggsxcDNtHsc+vTIqj+fofwKMj55T8-yGhesqBu0DYs7v8+uVWDPQVeCpwVRsHfLYiDNwgCR6Sit+wHNB-W20nkcmVKsNJXKTqhVHYkHBiRcWhFjLwRI7Nrf9cUz9uXP9P778vmD-UI7qLI5UK4ZoBJm+pEOIy4wUvkiNy4P-l6wCLeoIFHdEiCMd9CALRSMsFl1bZRNGeOfOjTRi-wwksTgbqwXZA3A758Y+NVG2eK2gXAPMpGRX5JfQCWV2zafPGAMpEqWc5c7xAMA6Mpnc9N-xeb4tuG9iXiinpqrsFFVBB+lChFTptspVdegkDu-8HmqzNcIOhBgbuGIf3OHPtnCRVYGWT2BfQSaz4Vkz+v6U6prn8GY3iRkA1gqteSQLXD-G6VyI4pulUTouMpgV6W2XoBF71Bw-+h0eiG6Pf6G87ZmT2c23sMHb77-GAVObCULBdkjk6QySHEUlEFJb811Cgw1x+dOmFtIp3vP2KcFT0L8PvlI1Cdgk0LRi2y7mQLD-eVEaPl15HUp9kgnP4aJeJxdGj2HcPwsGZgXQKHd2s1Yh6z3YdKNCDIpXkn2uy+7uMZeqoeRKfybJXT1I8o0MiI4-0tbf4W9EG5egKxEDSLBoxSJogctiHyrhVwx2pu1DiTugd0hluKnHjDtqB2PGtogBo3idV5cNumi9W8iVr-N+uPMibkPSkU4p2U2OTOQfzgBEqywH0GNLgSHY26hdPepugqzN1KORfiAjMg5Zzl+4Ee4y5xzrryTe6YTp9O9sP6VzOjN4ql9A06OFXytYAVpq41+4ojWfKWWR3sMyS+KnBCv+XYcCo0W801H2TwBSc8pVS2owt4Vru6hMdFgC+5Z+EwVcyylPkcBDF-6ApADsbvdQhTPG6jQi39Friz9BlsbRM5qimMZha5zeL0IE-RK6zJ-SvKcJ-8mOclsce8ZGVeXypYChHbJFqwihbDeeaKFePIOOdmwDttJ7KvtwtLmLf53RJ2+iCF"/>
    <w:docVar w:name="DocEmbSo45C58B59IDS4" w:val="UKgSlJyyoSaFZ8VrXqpGYgmABEhPv+iAB65Jf2av+Nx3PiZLtCenspfSHzi1SRTgwGMEukRBUyhuIbSW9B5FdvVPHxKvdqusFW1pbJvRwbHyB9bv7dU4Br-UQbyyHfHH7c-M0-RiiFdM+STxRPbUtq9WEZJS3llDEejDfABabWT2ZxA29Vk3gATalu-5DJJkLuaOwC+fRh9SJmvxQ-HO4GnZ1TeLyAF99DDaljOFjlUh9dkHtRVHCVM3L3ZghqNIEtauY9rzoEq0i+Jl-1mgaGvZDvGg1Jtk-xH2hM66yF+a+tJhjcFvLhIYKwIVhNo+q4KIlxCH7ZLSwzr5Q2Q0npJq7P2ci3eSha6p42phBmO5fbH5RzZOzDeY3-6ZFosiAqa46FLvCT71vlFp3j6MpOmuywHviPlP0EZMAlbAw+Q0cop3X0Lbf+9QlBOO6E1zYocJ46s4c1M2cLU4h9YW1V2XSjQ94OpIfFBaPRKciBWCaFEf7zKqY9pcm+bJACf7CQvIjo0qEyXUhf0dgpoOTTTKXx+CEaGo1Ati-7Rir7ApC5BNzNRNnr5Lx8pDHWNfWfUX9DudUi30gmWidjGNPeGRLWsfBVHM6sF6I7GZJPwmesFdQCYYdg0heRx8Bs5TLtHbrAfxsAFUHIkvGebdzFrGIn16G6IcsHLKzMY35ZbBV2c28yQUZJdDRaaSClu-bRBony-oqBdgZOSADiWKjAWe4UhwP+PTtF6R0q10SDMXsREiauoIEmiJqvuf8yLYq+hsecuoUlnPpu9aBDI4SqDsAAtstqBuh7ebQbgWFv0H-iYfAM2scapg7STBVOyMsw1l4s9XaIG0fvQMnMxpgzAagd5uz20PTPDRfez-godwE3rXPQott5NHS21ouxzC8ujzvoTfRoufCjeVIlljEqxuL-ezq-7IX5KCDGK7T0zAJ1GkmhCVsU72aOlhbUFjA3cmKc2qB3XhDk+56Omt8grLEPhEQNQv2jfOk3t0"/>
    <w:docVar w:name="DocEmbSo45C58B59IDS5" w:val="AmRrqat+EiKkP+ovyAsOdVzwRos1jpusYhzqGHImTDIGU0dchWh3aw8XyEli5F+5Ki1LMKPJXsPFntsBqFVsOAfL6JpqaMZUEwsjU5+VlDDC5zg2XA8mSrOBp6hZuY076eIR7Nz8RSGPAaEUjpW5anP8BLrrxg5thips5v0s5bOip8zLMMluA2NKmb88TimBXcVJg1m7F93IeZ2Ou7ks+z2b4mQMyx3pFT0sCu7seJQE4SPigiJj7Q3dySgBoKsmt6kggZDzKBUoW9CpChwqMaC35AY3iqpkz+0TfpBuaqN66Fx-PBk4kcWPbgNI2YOWP6qzzazsUeZ9ecaJSp0CYYFyrv1pzi8rgyCrTrNMh4A7OqLDN2m5aMgG8JaOB3Cd+FJCrC86eolwhKJJ5u9WmAisgFph50HRbOZkr+0USAg0363LPGan7lIHJJf7c93yC2OnAOCqeY4Xfg4H3WXdbH23O03df3xHV+-FSQLTtKFpVPzKP8ASRzpH-F9IE6dqLpMf3aBRyrhz4wtDjb4kzXwV3HSUZ4ZiL7D+QM-QQXAOSNMrSSCuQJv93D5oo5lDAHilz8J28ilEhNjcsdY2FqIkRLAk1ygpalNpyEmGu1xQm-qpNlB6oHc007Dax+DV24nnBgKmmfPsyu7-T6gY35eqlGA1eLv4CURZTaOIpn8AU8BRKNirjevRtXTeILgBNbYf+-wAstA9eo7Apu580haexvHeGq84kQtH7ibQYu1SR8IpQYL0hBOtpD-DP4gHaD68-VmGfSmq+Zz-I1fk99VVn02golGXzW1vbHqoO9agj60OBsUe+wlTT3KYtJb1zkqkMUBQEK1KfAqhZOXhIidLCR3oqGUG3e1b+iPO5j+GhoFdldjtLi88WZkWKYQ0aHLfIH6MfOWxQFUsXOECOI2CBO4RBlogwmzvlRQrFGvnrWfzSeG+YOnimPB2EfmEv0HB6AtaH20qyEji0qNQtAySmyItZS-US9oKxnBh"/>
    <w:docVar w:name="DocEmbSo45C58B59IDS6" w:val="L1YhMJqgcyInkfEJGne7gGEXIn4sunPrcBv0shslHcambUk76NMvoosudMDYS46o8byuHSnziqETS0ao6dvbrwfdgQMtCH4DxkMB25IZD+3MXdedmsHenjT+6YkepsG5dg2S79I909IIoEiJzXaa4-nhaRx+Sp++wIZb49VaGjjC4AjhD0k801TWexndStqUP21VVIapG-ZWazqdib7FSOQcYv6LnV7mNE2lhinB9RqiY706u3IAjr64c5HBF8oy-pVUB5Gb5yMPhnVe-eQjmcToNQV5ky1Z34S-N5nYKUjo2wtHMxhqv4aVtVk-ZkMcDunfZUxjN1T2+oLmUpeOyQ+k87ahY+3jLw2F1bbGdoP60ctj0kA6miUeCkV45KSRcwMh8alLfPA4t-gkLVNOOED1lGQGpKr5b+1o3Aw9XWXYQfXIsA5riZK4GtUsWtv710RLH321Fv-y9ZQ2KPYnJk0ft7cxENh0x1BbXFq4AA3t3iJI-oUuwLCvYOdB5W1vDUSBQXZjAQ+HjX21xQFbqNZgkSFQPeIRcyvxzNQtVcx-jmkYDllFVLtes30QR0Palz5YOTer6hAPM3+UsqWAo5HRq4xflTgrMBG+IqepCH6O7ykIwWkXB-CAhwB-7sajbV4B+qVPZAgBF-4WFaDgeESw2BExEGDYRgxQPXJneB8YhNKINy4voYO93WnA-sr3hheNSDFBuBmIyY-2INQDsjBbGvIoN8DUH5dF+TFYIlxjNrOlmK8BxHZKAx1SNXJKLixky3+CnHJppYiY6iIcLpUtwzeyY8MagspDH+asDfrB8g4EpsbN1hsinallTAp9-4JRVF2PMHg9Cw-CN4FzVebhm9gQgpOOkrAys-CvIGcI7bTIDcpbFTbifGbvJmVDx9qZ+UDZPKhNFhPtOrjCXzSjRMHBK9gq8iSxLKA3iQNnL3nYKMu1lw6zQ3LVX3FB0hmRlDywBdwfZYlI0h8BZ-lhRkK6DSWlpoAddbxs"/>
    <w:docVar w:name="DocEmbSo45C58B59IDS7" w:val="LRatnzHPwS2kNceAsha9lJNzm1Bhn8MhVKYRszUsO72GYCT8mhpyFaHUVRKYD+1+330KSLupwt4SgQthTUhZUMA-c9LhZF6hgyalEqq1ZpjClF3sghSWf7yRFC+Jhb4Q6LyURIcLbjmTlcxFeCtUXAjIUyNt1simZS9616CjzvjADhEvYEbT4g92FMlVhvGn4OWbX1qapd+DNu35bHVUpwpQnJbyFq9EIlBmognM8m8psvrgOobRczIUTOGVJdbm4p0zMSvuP9Oy8RG6WycrVuhKXkbrXbgw-yoiczY0HSidR4IS-VBD+3NZklnnezMe5mRpr5p4BMlrnrjH90Dg+GZGoaqrWkpcc9jDDPmt-qYQQ0oXWjxnhM5XRM3icJRwKPTEhm+yhVYoAEaIC0HfsaX+W7yaFIqQCVU-Vz7YYuPrPJhfW5MPCtvIQGDhyD02AyFoXRfA2oR8G-XC+zjlsjg80mO5+4-D-mwpeJoevJg-DnaR-+hCwBAuNv4OPDAT7WDHcz-ftgtiwKXRbho9orVRjStcwGdNwkbdlTbVNFDvM5AR6KvgPCDkDKgzdmfCZApJXUdOCx81jVpiHK6tG6oyAwN6tCYNgRyMy+vFlh-kkEQ7oeMIMPJu20iey3Lo6MePCmMfUBbymnPyK2RUop0cnuXPqn563G3duziWLnSsvGXibgqlO27ednogBklqGwPayr0YsJJ01f7q-hMFCrnnAPCuMk1wQfIHSAPa1D3Zb6RPFTT6vbe2ZnJQwFK9NW0JSfDM-ty1Nu65D4VWzecfnUoN-NHORt8bB9UmlI61wM4dsLh0Umfcq3VbghAWeZNHDFg-qSJLO2EnXKk4cKMgu-gxZynBMTxeXDCaP4TlEnhrL5rl-3ZRhxu6QVGyP3CQZ4WMMKMgG6gpvguFRKoOeSTXGoZ5XYvqy6wGkoHtV1qPtnqjtdIzPbXT8+zFuaRVwv4dfpKqZ9rHc+-Oq-D5k8tBh3ZTsUDVO01i"/>
    <w:docVar w:name="DocEmbSo45C58B59IDS8" w:val="djBNADyAJ1OJfWE1JcZCKcx2RhW21uRAWt8Wpn85eQRpCvF+xqVm1ws2H17EN6cEY1E7FJ3IcSsuYsHq6LTbPz6L0FWO4u-92ssVKFvgkdzh+OufMW9WrsSN-DSqKTkcM3ElZKfSdj+5kVY0YD4yDf5K5Gyv-rB0DrzTH5r0zom+zhyaIvKM--Rb+QVvqjumPlfULaWJSTcE4do2A0tGkdkJdh2lZcQ7h2yY6Tr2JmwLVXJDHpPe-KOUwEAie8j0neIJaFmyfXYu+tllFqhThE3WtL7HxfDww8AUCxJTbCxVPbM4sQMdMa2BdyI3e+OQAl+Pj7TI4Em9-YIiY-nxsX7P+QgVxZaJ6FeOsbM68UgGR9DgGlSr8V10ljDz4DQ-sbK+1XXMDHNyfU4DY9biIsMjaAJm19+7KN4HgDejef73GNazz0AM4yhxA+vZa5uVTEiPUyEb4F+LxBaOntoP5qKPNtArkIM+kXg5XpVCoyN2ukTsbJswITdVeuegz5SiQEc5YK-fmsy3AIJ2SEFCbTCYoitxskzQvjXWYeR1O1LMYep8-ikxzX6d0o1v+ivLSSSIadld6C8n7VwDeM9sUsShNMCsm9reRGxV-xAZa-mkiOvhqVpJROHGVbqaGVmyNbrG0tr8+Ak7wlnw1HPm-yhg4M8UbTJJT-VsI8+7QkGDru5mDJESa5YYjIHhlDoDxMIVoPE6Exr-9pxKbyoQ-psFAbQG48yVrtOxT3kxwehZpfStC6+RXik4it+XGF6LdllhEiZaux5poON+zMXv2Cq3Vcqnlv8KScI3R7oKsySfAkOC5XMi1WISRXZdRMUiPPIglfAB0HfGlBZHnJzGsNH+qxBRbg1inr5k1tIkO4c0hTpQQxUdxEccpMHuXSF0fCsbHcdfqqd4xyLLsjDClzZqrrTKfWM0QwCUpodxjKXgg3GSLu3fObVe98CqmQi4rO9lCyRRbq6a+AMWMsIKF0Cqz4-9CcZnt+95FjPa"/>
    <w:docVar w:name="DocEmbSo45C58B59IDS9" w:val="4rhso6mKxf27Njyn9-HPd8cDXhpt3lFe9R7I+h-1DYQJfdoJ746o7pA7tyym51YKsGMb0kXkZEfDlmBPPoY2dN9A4Y9M-dmc+2LW+JzJaTG2loHm0qwlwNb4HO3uE70R5WX2rEr2OJZT9jAkoDL0nfA4l1qlbdB8CiRCc+T056Mnm+2m+jFcgMmi21Mx0Ubeg0bpATgIrY5LEeMo2N6jCFQCkuPTv6THrwj-VbtpHdfYj16FLJFvMsebl6qGQMROpVZur24Zxhv6Dx6ol7at1B7b8Ahz0Yav1iVbudjdq0BejrcdOx1ltdO-LzhLmcwm2wqiZptRmygfcJlYHGSGPkJNcFSKvQTYDtR3fjlLYGvNeW2brB5VEvt8QwE8cDgpUjog9JP9Vk+fwwwcwrU4pmD7YwxD5T6Jmr+xHvIubSbYgDDbiEv-wMALtsncuoj5fXDPx-m0BqgR9rCkFR6-kj3R6pc-9-oST3KGy4oYLssZVdoQopVSkQotG6K7sURNcJJkW8vCAmnczUVKSnioq6O2szFsQLyilIgirwGZJSitjKqAXzuj8feTxGlj+ct+HE8VIV0oS-qGRJMYBuxpUBxYKhHpxTjR5el6aMuvA4lRCRWton6GVQghZyilZ2lu+Cx6efKkbtowOwTC5lGyovpeuDoN1wskkEKhLLpRtRM7HhQXepBwoLOHJAn3FLAwHsXolhYiJbMMiittPTsS05Di4qV8UEWFvtU5EXsgGuhDdxv8kv0JHJ3kFySTna2XlByd521FEaLneFwsNdoBp0CVopAs9FnStQQ6YFKzErDwhMAE4Oyyx52eRlycsuPr6sj+GaTF1qA-LbbHpCWiaq3XmYw1W8xGqPy4y1AAmedtNLx8lRJvGAeQr6rixEOHPiqk78NSKN4F7JiqBGJivoC1zM3EyL74pAgFA21YhhKPUbcfF3s4mbh0u1sqH-uoRcJnCPX2swXL3Dnnl78vRsxvhfJw51gJIgEWnq2V"/>
    <w:docVar w:name="DocEmbSo4944E288IDS1" w:val="bGQ7agUP1G50iGrZgsjZLc9BqLA1iBXfnLt8lt0bPIck8pXoALUQvgm3wdJRuoid4od-4L-aFn9TD-USJbq3U-SxBSGUHm8pVFi66sqmGd6NGj0a485A88BK1Xg02s+CiAiqdEqNFcfQ2px0jVoL4idSYUFjstv2T-n-d2EqeoaQ8dutmuHRzodPMLV2nUKBH-VqywyL7Z6MfXNg1bniC-DW4ZUEKl563Y0vYDmi9VeAfeYilXR9R3Vw-L-u+38WGsZwnjqfC8nsgXFRDl2bBg35tAJHjqYGTYojnDUTiIN0cDorFMp+SFOc4AZBO1e664kUkCgCJvIFPz57Vai9xDnLTVzY7oZQpzF-Et8af3wCvoZh88ScYfhMmURbUChMD56Nk85f92uC+5z7MXX6LvSaQQrFTH24UXwP-AI5+aBGSDEQ96QnEElkmS2CdXIkK1zGAnJoz4o9PvvOd67eQgU8yiaXNKZgMPnqBfcMUb2YS+gVElIgPLafe9fxv-4KUGxALDo7zxQfrSfY51E6faieYH8J7yQE9YVcd2ppvZz-S2A0fGS5B-UC4g5dTh8HT0MNbi7eSaLVZqpz3A2eMWmXz6L4rhgbVhIUNpVMhP5yxqMK83YTPddwVS9MqDmBEjh7-kBDBwvLFYrfqE0xywUBAe+3qCNjBYWTu4x-lHuOshOaGW9D7y+ldKNzWddbLWQmz+BOgUXaUheQmdeEk+6pbj7Xctm0L5H2oZg34+oW9fYXA0YhLLPzDY1AUXB+vVMqvKwlvfCNcFltDdrkSuW8CUqGBpXZ0kfqQ9xZ0Fm3w334l7fDnz+fv7Z6EMlMwPl23QyCHRoC3sbaG3f0Ma8++7c3iOzjI0h60J3Tah9sZWvMAwE5fMZB-b03JHW2SU7HCNmoaRe521w7bihBNN++IUdBe4+mmlkKPz3psdUm3x1W2u9sJb6q-VEscuBCF4aYhvGuyeZl8sk41b+FUWkMgqNNphHXN8Kdrcg3"/>
    <w:docVar w:name="DocEmbSo4944E288IDS10" w:val="aBYwnYkyb7B1gYVqZKjaaWxavikmacJpziGinRw7CROlurzx2nmsk2XtegxsosiKc1o5xHYEZ7+hQa8chhFxaZF+uJE2JnjWTZ0NrycbCHa70s-xcvdpUkPxrh7nSAf9rA6MqDmgBtZ0v78311Ta8c0Fs3x-UBZ0tHXWvOP2CkLaf35Jp7widOtBO+dnNztHeOSBqyEysctKrQWwlciXnGPwLhNtEfHNtejjQqhLxF8i1uEyqioqOpfcptLdxbUyHPzPsfus5E+Ytr61U521TN-vPCry5vbe1GC7u7YRvhLzCXIqRqCD+OV+mpwvhyHZbvNVaeepOWd8hVQoiKcQcbIYWCmpVAXOHtDeN8aRUceRY3CmWtuXexmKlZEJoBGyW3F7s0hOIyseqSDg9ilJZfl9Au7hJh5frvyCLsv9M2S3JW4auSb4mvC1S08V8zaw20xQ1D2K7QO4K0VcWmBDyAn5Ohm5eL2SOZDf3UTdqF0zBg4nvmqq75XmmUHQb3l7crw36iHaIWD43mKUp6+JtjHCBEie8f90kdGBDrXBsv-A4rloH9pU9tUzI7K+Eeiy4XkLVjOKzC4BEquEV-xyPYfKUG+KZSt+4tx3Wycvb0Lvzn4Hz1ngA7KodF-11Dv9+CqfoYQ6WqaMKeVbaQvZdXsV6MQCvJoBc-VQqkPFMwSZI4my3yeVg-APn82fWqIC3qfuieStj1ZbPAXUHL6+H6wmgUwMtVEA-+N6G4Vm0NN4Q6t0LxOkXYaXv61tUBmAncyJjq4t1OpDfXTLYPFQcqYUyfJEAhzT0stJpIFYSPfUXnuGYFGWPeigkzJoCqIqRLZqD7DbcfVXEWLGrRhckVDO1I8RLL-QnYsC7KFcneiootJrpdU3CG7z4aQE9Wqd7zkt+WLRTI4W8UQU+V+F-WnSTc0qj2pvv+8GPt3vggOkT0MUxqCB3R8v3hjkQF6l9-YT7HreGwvpr6gs++XdjKIfQkcXeexKC9nYbOv2"/>
    <w:docVar w:name="DocEmbSo4944E288IDS11" w:val="aROJb+JvBfPUJu+ZOT6QKBe5i9ZBJeKoS91z72lmMUlnormu8XNXYUyJTotoPyvhijpnw9XTL3ADbqWWCpscLjjf+S2otAPVwY-mSLr3k4AdISs3bcZEkC3rILD3YpSqWBBi5N1hA5N+zQYKt2dc+aw3ZvTMVgDcAcVO-PrJgEX4iR2cYjUPnvIo+I-4sTnSJiMygbX5IgPYfhJ4PAjUyapMGitio7OBtcyknYkPDdUPSNWS+ruu5eYnZJfj1xUy8blql+wu9OWAd2QGGJgDre4aNVtO3xmrmh7c-su0LyTaIIfyPnxPYfy8jdRZHh3cgXejJ4jp2OuAsgDMq0n77hrp2Z8iUxnJCRTtQaRt7KQVN81qLFXVGGujFwnXMzV+ZZz3Un3lrdn9tRGDXJWRkU5Xf5ZDXZH0BjEOm1HtgrKDLq2cyZJcAjlYNbALlalVMxbuXtV3FCRG6xVsitHpDtPC7FV860q9NSjCvjTZsHq-ny+5DwNL8Vq3Y3knx1Y25+nu7eWRyNtEkTHZcrV9dKOUAT3-ylLgIVHn-Fys-thYOgz1TIW4uqCR1csEajINYVXZ4jCn1NIoSE9WyN4O9tffAM28MVLG+zM-7JObCBFX9QtPS9yDEwlG8xC+BPCZ3YvT4m6oROsYrkvm0DvWla7abCy5jwto23LUxsEnRTzmP-I7cLmJwDsYHqQjZ8gw9NsalTzy+nO+bG1969luGIscK7mnoYbGXRXVavhgIycInhc7NZgz1t4EiZYFrKKxYgJw-6XPXyHFfV7RBMNQxjDiG6e2nHPNdTq5twHVHzqC9jqPLe1HMSMJrBx7+NrbgGJAwAsgpNsw1Jg+95GoVIglvqIDseUjtSXYHHRwciO1JT1-5TW2JRerXjoWlAimIP-Vz-XN3Pjr2lVjCXflwsASFJHrKCy66N588FSKCU3PwdiD9741mlijDdpDUjeKFHBLJmn0e-fRG-3+SJWY+MXOPQwzz53JpQJMMkWW"/>
    <w:docVar w:name="DocEmbSo4944E288IDS12" w:val="wdn+YrnC2YV3-8UNMKfHyX4cINRJi3hLt185gVBRXFT2hAHJZ73Lpn2+eK4rogvdAPBZOWPIvpO8V8V88CWZz3dLvjOJfLy+Bl5ye27rz51HXlSirncOX-qX4yUwtTvONz4+O6NsXFNCro9lsfBGa4nY6HT+x02UrGgRh6u0pVdkMBtnGslF6j4ZWr-W2jZDMFTGFD8QtA0ru-0dVxAKuSvaIeoje4OgJu1P8gf5Xi6HZPi4jyrpfzpIemtvpQlU3kIawq5jZvAvnWp-bwu1i9oVrVVeAC-s2fC1I4DNfcr7C6v+LfZaafQf974sLB0CRKTZhSZ91kNmyq3gw5eXAw2Lxuowbgldr5prRLw7IQQKg+zhznv+aQ-NmJV+SfKm8Nde7k4XWbydRsg5ZVHhaTB1l6bOukfj6Gg3eEAuSKzqQqen8oM2licbJcNQ17NltwS2ap7TEIUaMKTem4a16Vy8VP4o6qIR6tRjLffQJ++w3vAcNOWX29rrgJ2AOgjGnAl9hK0CrxcxCVjARQtf7ERIYY5w9aEy4HbS9k0J38GiaoGp-lpcFv70AocUNpBI2GDgv0M19ylqmNHd7yCgIQ6VUkgLpvGjo9Tm3vHxnDiYguHeyTEmRQZ1094ae42jpqqtWpy9mxxOArKGaPNCrTzWO-az39r-+yd6zgM8a6Rw5OhoF6xzteDXo8sCoj9heLYdCP+SCuU8kHqobPl-T09INASyT7qNWwtP399kl+7jyTJy81yEbjuOuMksyv+YW+l7wOME-p3ItOso-Y1+AJs4wNJiLNh1VVNC8K2-8bG5AC19VNNkGIO1cXShOZTb+wXEiw0G1hGr0R7up797Eym-9vOrat5aWitjiP80yA1tgBZ-1tgBS0HNh7oEkyJMQQd9sCLQVzl-+Mtzk6D-+xeuvtTT-7AF0StxBjshVDZw30GpWoA43fUKI6IcnacQh4urRfItL2puf3Vx3M-yJyVQeeRHVdOQ5HzqOZyA"/>
    <w:docVar w:name="DocEmbSo4944E288IDS13" w:val="nxvVHB9jjHrte2HxxtgivpnsiuRLlc4rTLkK9gFDN-memvyrkpwDtLwiB4YMasC2EGa0JuSyOTmrijTkfuB-hbDAr41u-mWHEUPI78nDdDQ4h3x4FeWbCTJ8Mrzd5-OOhSlXN-B7eYiFagJ8QTx+pd6DBi5xDJM9sWF3nD+wbjK5Y8-j+72hRdX5dilbmnddn3S73z4hxPvmEZzYbUM6IIIPxbshLMUdWI2tfeMLlEbB2dKpoULYZkUlO2P+44HSDBnzfhFdX8+rd7xtmb-V0nVxuVkR6xeySFjx4+o6brPVq27ef-L+IULIkRMlJgYcIBxFNZoFxB1qPdMG2XriT4j9-R+1B2nh1k2MYBn2-x-e5CGKnvBgTQuxaESTMhTmDfUHAJEXD2SRUi5Oa5qTTpo2x0-nZ+Kr1XFwsI4CHi4rmnukt5S1atoj8ad3hJlbzZfJJLZOrv9dVepS0ZTV5KgQdomAFUbgNFImiY7BQdZGuBE0Y5krEZ7++admAeI-oj3zzAaT9HADS1-uMiCTfDDw1e9w8uIqekU05oJ4ZFOG+6dkVjbkJ3dgiTVLiOipgYvaAFABZU5grAp0UQybHE6O93d+3DZWtBWYEtB4I2aI1kBmTzgPAsD2w71IUsY7ngA2uAW8+7vJEd9VjoLxSAzq7Cqnchy5V321B-aqDLWh-BZgmBiE5vlF24T3vZWDwiKFZyGV-4viFEpUH6Jp5QqaSTkwg+I4nNa-KHC3G2yhj1DpJ35kEvG6vtfwLeG4IlxDyMo73rtU3Uhguoo5fYrWLdqCQKc5HkX6eZceiXmcVrSWy+sJ9nD8VgunacllkiluYXUjydNpZyY9TW5VCjIyYj+PI3W5-UpxWNGm54IzybcyEknTEg6AjN+CORgcBqIr9AqafL76aNT8rJ7t8lNLjZuprgFl+OLtMCAIqLB62kiZtf4UHIIyLaqZLYJ3oqR1SP4NbjiB0MLWszTM-l65j6s1U30zWx+RNWlC"/>
    <w:docVar w:name="DocEmbSo4944E288IDS14" w:val="bPA6SKBRMFOoDyTylGBT0UHGFcbhSTnk+8QCpdhTsFE7Sf6c+ZZ3jWkHRCARLI8MS+PHU6E1+H4EOfENstSVZXVlK9NeET+LAAf+5swRtQ3fqAhU9foBqQBstAbp5hUitDeq-Z5DkTdQNtXCJrmR3h5y01Jd7Bd29FlN6syDE-4PBwl3r8OeHJ0g7h1oge8OkCpL9fn3T99hsEdipoKwDyCQItVSUnxFJie1R1DmohDTCTouMi6RnnFn68yvM89DgDZxQnSNjshWqyYQc6I2B7fh2Lij5xqaBYMXnn8xiyDI70xT-J94biiSeNS5MMiFYYPNH9CaaB7DEO662Pz1UVqcWbPB0CLygMsIPPgJP7V42OHfC+cS28y9L6bKnw-XocKtlRQ6q4dsyMQKXIqTkEnrFwelDji3XkFd+ZYQ1OPmsp8WUcW927dDrahciyhMe6EdSucUV-rE6FZCPa+iXXVUW-jNlIzySdlaO0FT3MKmip5zyRoPHdUzRwLcNjQYsGJ8WTAaVA0mN6onshlfTu-5dG62vy1XlxdjCANoljQwIN0nXBENeCVR-P9x3cp8NYis6n-UWICq-KVIKSj0IFbNfLrvpXDm7jEfa--lwdGeK2S2JJhb1XioucrriwgnBJmaQNynwZdXCUMyZB1yGlpiaayEtuavN3fGSQJ7Fypfj8RNfcWQI20V2SA412VJUPgAFSIBrGlUBxmCvuHozOeiz02rHhv3px+sTQhbaye0eprfM6sOSfxkZx9xvnOWm24OWPFxjsgpHfanCYs9w-eYVwXPYyb-vJcJxOSdOOZLVQ2kwfhBTsKnuy5CuCE008o6AxAbhkfHvpjdOby0H5H0twzDu17yMNPoScLCwfA6nI-IIykZiob1hhRgagsC0ycwEpU+zTG2bBS7l4AAcl1K+O92UBD+knPSiJvIBZsANeizj8PiK0B2rCY2DK8-Qn0hsumzwFTnZQOtSkEoG72j5lolDZtmHgpUcMpv"/>
    <w:docVar w:name="DocEmbSo4944E288IDS15" w:val="MrY-VhSNL71u9d9qd6vXJRoCDdEu2S7uN7qDCilbHCUuPsn7f+HqbSY+hVjnUE60iEfIhZuCKS7CCMaXS8NJPpZt-28G58iY5IH3EZdbiCvZuA9dXnCIwFZfV3Vou4M07H3ta1gDbeL8u99sg46FIXzHkVsHhOFhX4N+rrSE0Y-hLzkbP8AUhgXbuXhBT08YyWxMeD4lWcbDFdKOQsWglsw3bMxpIv2C3iF3DGHcVQHxM21WaKO23YQeT28X9WzzD5tLFG1z8B+SVnuhmQiM8QgbGg3u9IUyOSVskU6m67Hx10rvBVD4WN5MwL13nDFu+eZ2HEOVZSm3PYxAoYqOZnbiVKxzIo7nOmSXTr7Y5xjz9ONg4T8b6QYKSv+3DJ3bpsZLmf3Qjc86SaynqRFp5iF3xAqnZCVCrBl0NKv7+zRVjI4N12z1KE8eGcQNDRM4G2OJzMKPfFFX6pUK7pQR8b2iRuNMLUC9oEIOyk0eDI+Vosny41btAdT3KNuJAYeBIkMc4nqPvS0yD8OSemmsBnqJJCvGu7X1p9mgKe9lxkDNvOcd+x2dUsahBFMbwm3lJAJmjjQ3WazM5dS1XPskNiiUKxoZRwkkeHMyb9djNqratw6UsRKjSNgSt9tTPn9zTV6z92JQNcGgzNq0YBXU6aXsi-tQxEhhP+GWHH3-caAaP3EHDii72j7EsXqnHsStZePSGfFDTf+bf4ZWEMC2ja7rNmDN9u8Vs38qh0AYP4yDHto0E4COJL+EVp4n2ukqPXA8yCRTddOdYNkwIAEPPrx96KckfCOVyxls0+2NC0IAiJ9eoPUZfNuSjPSiBtGNzhaf6CH2LGuD7o7mZgkUTNCZj5EexXP6WadGaYIX11tcjz6C6NP2dUC-VGyKPgiTW5wbukHQHpAbaQnkku-hTu+30YejeRFFecDFozxiygz9Y9NAnTQ2WtcW-EDVo3HtUEp7Nh4q+pPzfMaONYXS4IbHDz79jbkEGn4XIK3r"/>
    <w:docVar w:name="DocEmbSo4944E288IDS16" w:val="s2xgDaM5CJAmDc+6FOVthkXfR486JfztMDxyeLYbadRrxh2DJ2KfxiLoo8C6rEBZ1QaeI8IAUdOCKt-bSQiQke3oqslU3tYmOfgE+GZ6gsOAdLwAlnz0xcuwpyEPJCEbolMS-LprVPWL4CLh20wILYS1PIGJb541YYSrzds10Z3uc0Dwnpb6ILGxMs7yOMGdwga1iX5j57mnljBPb47+CDKEXmqmwLFvwLpu592wwtcUIMCR3W6DmD906a9S5y-jTfMfUBES2zzYEdYHqHxp48PQ5sUa1vuJRitgRwbfU+QjaVlGpdQ70+zTKboc3a4exoNBlv8p5OyOMgY9Hl6la+6I6nm0O8PNesTMzUrlPp4VjxX6aPwig6r+LQx8mXasGTf109Zg9js-94A7e2iG1Su4Qyct3GJDm44mw1VpMYSN4pcFRJmNPPMW3C6Je7rdbWjLtM1OZG7aSWrdoWBTehFRiPfh1lheGdRxzAHgCRgabJHByhEoCMJ-5k6OqboFBPS3MQP67XdW--Qc3wkcxLj8q8l7Sd+jcuXMXyefsHVa1z2c311CmXr-kZfyuhGL0C4YULOOLiOhBDL+Egs7RDk6S-542vuWotNI6K1GcPVVAWbjpWVqut6obBKUzIVCDaADfz9E7Nj+kmu97CTu73KmxWiFwFq+HsuMOlEZxE9rO8GhpxkJ5abwKXbhbb0bxu+QkZNWvu0kfDt6Bq8lByl-kej39l1lOr4LQcIjddbkMq96BqNgCW0iIU2YZGfe8w1HGiT2vCEexWkMDYnvn5Yy3WZf8meLzmOvUsAnbAk81yBzuYCFE99PZWLB54lCl7Z5AAr9lxIlzdjb0XG6cIEMl-2uC7M82k1gVSxd-kxKEFkl3D5j5JsCT2ksMkoizcrfmvVGVesQgwuU7yzSISiX6qSHtMtJ39c4-9GH0gd08d1neAUb2wUQ4aisDs7OML5FR+gcgoVwxkCUdC3-mYy6Q+lUCahXRQaKdLFu"/>
    <w:docVar w:name="DocEmbSo4944E288IDS17" w:val="8OcYhaTrdcI1iX3PbeSHA7sasnKKQV5w6Q2MDp3vweK1nCMX5n1VSxGBiqxuFsscDEA7mJhIMGPNOT3OBTUGcGyAUlLAxZgAud2Gjd9M-fwZoo55-0TdAA9szkwWj0O+hmIxkHNjug5jfzMQhYT-2NVQzZmBoSSBElkW5YtZG8tWy7S1I84BOdfcMYNCHLoPp5Ax0C3YLOFLQWxvRhuMNnRhWkhe1-YI-B+sWygm3Q+zLjJE5WyexYOMCHdB9wFnpmmbgKGjgPNhXVkDgNWD5594JXlJCPJou1Lf8-bQNTDfK7QCMIMNxwTJQo8M1svEU4P+L1sgb1F7Yq7IxAX3g4mrFGKnvHwfwxOl8rRXmVoh82lQLysBc+HZKNQCH3l77+eLVa1l9mfUCCJez7xVfqRwueu-eeIoojtyzdTj46G9XEvnPznMDDNSJwcMjSB34U+IsVQKuhNQ9ffuKdaEYPcLjR8zURuEwTXx2-Tnx5hqK+fPXo+lBkmMTPKD2l88yK-odZf4GHt5TzOEF8cq2effE4wc65OatUq821puRbmNc-I6hcEIV65xO6pTu5tmRmruNj49n0GtFuYuVFD0lvxVeWl40YXrRqUR1obxkjCxWSJJ9m+XhVet2BK2NsYPHTJlfQ4CUFVMdi31eEpnQvk3ruFNqbOcmU9nhZQDvIByIWDXNmZRmci9yhEiNfJ9jvEsqcv89zZ+xuTIPBqqDVCWeywlgU8QB3s8GuBYqDQhsAFY8ltADaP7I2GV7q+IrXK3uEqP7UuqXTtOAzdNYeAA5+igyNPrcFjbZPKr65IfsNO1mtoL1adgHfb-8QZZa2R7NCO+NHmdMvdVvtEC1fn5Fwk8FQbRsA-T0fxQQZpKjRn+G5dnQr6A1FSjTYnR-NUyipsJ0MGQ6qQa05U2sdavhyEiKi5xpBgB0wUIKK7kqQGGtoBvgj5v60HLy1aRM6XdVmsui1xPVuB7Qy7SM0GkuV-VOiYb-09pVmAz"/>
    <w:docVar w:name="DocEmbSo4944E288IDS18" w:val="xp-HEZgNd0Wyt7jVm+Kr8u3EiPZNFrtf+NSJuwl4ru9O5FtXj7BYJuEI6gdvthRd0-L1hgvPjsTo5VL8SGpdsisWsinmAMJmW05Q5Y2VDo9b6KpIHxo8k2aGvC-mUMFGeBhoQoDpFDrr8VeK8qWiGvZ0e-QLVEVvuDU18LMrjjtGtdQAekuRsopqbt9OGw1Oj8tP6zVGQgBH8dLGbDpxUh3YFhm91orZYbZJMMQRvMlXgcLkRZv2ieKs6EpmEZVfSx2r0aChECE2sp8Kzupd7sL7I9ev66pcq-YvUU0Vw8SNQhWR3JSqQgwvIV+3XLYevh9lDaOGkfm5LTdK2kjEAG77vX33Mtvgm4TOdXAJ-QpuxAvz73H6kE8e9WjfBH4unynS5xyFEg515uMvAGL-JpePWjkzuUYeBjY+oN02Hj+q3Kq-I0I-+BpWPNfooFUUUuTTrSbUvBdYIJxTMLKfftXpfdfo-yR3lBTT-jK98pt6JvA1NbqrXnjIc5IO2wJjOgS8Ps-b+RpZ-j6x6DbCLhPxCUGi8eT3yBA+kK619BxKs6Goy6xVFq-wP4PNe9lqpz8i-QhjldEViBpGY0yYWxvgVFec7xsVBXwcNcisSash1rCSa43dUmiVjLOa5SBdbgjsvO51JAkEdq3NSotMpJQPP3RlEcqvREXg4Fzn2UqiMEHbZmJAHqtmaZlttwc6fjn0qO-1lGIKeMXO9IDWeyWV6ixSMJcZq2zv0mmbsEHoXwEsxoD6LberAS5d-1+3uK0AzZYOP0gvi7zg5f7q5eviFBXb53YhcVvcY0cazMwhGk9q-LpdN-qn-Im3NnMX8HhPPUUR5ux4LSGlaaWAHlMrzVbUkbnqJRr+iOe9SVJlrEAO29R+Vk1MeMU9c+AlhInJsZSlXKqlZVIzFbvp7iUo8H46BYjaMDu6GFcK2nZSWxxdpqRqDLHX4SjzvntqJsu8EkbITvrHHPImSAsCm3jKJku1bm2gPXgoTWnG"/>
    <w:docVar w:name="DocEmbSo4944E288IDS19" w:val="kBf5UqxaPrKt-Dtx6hCoWtF-QEbhk4G8Lcs1Hy0gAzYQfKROfV+lFo0I7gQY-FMeiZtw2xEYwAQ1hozjIE9i88GemhNydKVhbCokultvE8Z+H+e1vVTLqcAFZYV41p5URxr+eWVHWki+OTzRBZeoiOA8db5Ppkfh+K9aesKuMeYSz1SHaihhszfVtKqtYjMMk-ieV4yNAe0pU8yYSj5qGvXeKqqmXL0qAWcFRMNeauZUVcxAAQA="/>
    <w:docVar w:name="DocEmbSo4944E288IDS2" w:val="RhwlIqdvWfBWsMLIaWlHu5hkA5LEa-GPu6cIevSIXwgMyD75Vf++jh9haoqte1QtIXh7SXBuEnMz3cPNIEV7soLP3eiwFC0nb8Rd9bYymkt7qv2jDIUKCIUnv+1y6qvDXTxgP5JrwGrpv1yS8YrpNofwg9hvaeGpH2VkHY0z468Rjnx+1uSzt8LTZ8RI5ACvwdDRO8c72DnUO3vhMK-9shYHfn+dEw7WVo3OaxLbPDecsqPJeZRP1LhIRb-bnCwHZFiyKijxrSa1qBpx2EIbMhn+35by2QEZDvrKWzPNzyyreW5+arr282SkIGWjBlP6mEKanpVLnG6HYo630rQ1rrU1zBXwM+TGpIHVESpBdSHcYFznNjQ0rwFK+tSxe7e0TihGbdCGVoJjyFRkLWo7q1Z80ffmsa5s-fW7k-5OOz15rSKbf+Cy6tYXXxDF6TidwqQkTUGtE96PiI+82pe6M2bk3ZxRtV7cX9C-qmABStUuCFW-0ZAl4-tr6mBB7eebKSu+rG05Vdc7Z0ePvJhSp2IPmA426elRhkv-i6YmPT5ufaAVIQxcxJEzVnptUCY6Tr7uXhulHm95NCvlTdSJtAKc8y6yMJ8Z0o9eZMbEYRGk+czgljW5s-A8-WsCdKg8PaKeMIIyfxKXYaRbQC5-Ee5K6cb-cKPczOpKdMh3VfSIVkXIG8E05zQgeHLq5ET9lKYSsvbmQiPqU1+2Qhzurio8TrP8XewufRGMXZwU9PSKHsnMLcnD0iuwsbPwA3LuUhNeZv8IlWK7UPv57wJls6C4eD2BddLB5cDSk54Ut79X2dKOOSKXdmpsfUXv2jAYe3N85arF9FSGr9nAfhIn0nADkH6TUoHe6-iGEGHoyBD-lhmUPdj8Zqms3LwUb8YRGHYIz6WErDPh37OqPwbtrV2gq7yl87nV+FecBEKDE8ISvNcGiMU83sI9dDiCcdB3ysDtH5k5KKTIsGeNr3E-GsEwa4wRHYm7d+kpmNSQ"/>
    <w:docVar w:name="DocEmbSo4944E288IDS3" w:val="UG68FuCoOeClAdJE6usAJb9JR-8vGr7VauMKRopQ9K8tjEBy3qA1soEqoWLhd0I7mGH4pIvKzfTH7nG5E4wQOYXh2phjtDvv6Kn96Bf89JCHg1-mpb1VcA1vVp2eyjZeYfd5ohj-dYI9gEmCGFfvn5y9JyJmNIozoR68jdtjMEds7gSydmPO59tsWKW5vJeYSxebXdOw0WVGPPf9GIh1xs0C8VhcO42jX0WSYDXYoY2F4PiFZw-MrkxeV1aSu9y6bgAmyI10onb6aO7BzoATaCKNOF7mfsrcebh3NYLhEVOn1Grv3x+fX9yEdGOplgHd5UHI+scqMfuswIaGHfLDOBVms8R6SjFJDMTfLO5Ho2LASSK+T0s1tGYg-pSE9YNiG45bIW2EBoGot-2j0IBPpMoJmmPf9p5vE8uXg5yf7vLGZ+SY59dFPgnHWF7UPWkDJACxy5NCIG39pAWnLcA2wgekALriNETnQaqWedhktthuGJTRQUu+BYV304WZpjLDhwMaQ07s8j7hpFPuIAtgYRVeKYreO3+Kx7Tw9JXvyEmmLHPgV2JfGfgXfVEBpdSmHQzssquHZcQO2GGjFpTpCHI4kVOEZmbQxHWJ6Zj2DE40OsPB5fGUykGuPnOynpzMzbp8QfDZJtp9QwqIieirGpyannU2OESfnQmOALVWEoukIJ187MC5vLxUEAbNAO8uzdFaPpLi07T4-HTAhLqfsONHMX7Octu6C5pMd2XN-WzcAnS5x04sMfdS49cwLeVs7MIedAhvVEtSYkoVlF6emrB6+onoyeSyR-ab+B7WWSOjBCHiHAQGMAuAUE68ZwEYT2-WsopduW7tNsgIeE-bFFrQCGN9XUV7+xoIOirPkOxLM1lN9ZVZ8Oyqgkntn3M5etlpbyulS-0XflhZ7YnMvjhJgvMmLCS6CJXIbt+quAE+OSKJTramCIbCY2IOqcuki4rrErGM7IXw4NmbS1fXRUwPtQiNjG79K4G5500j"/>
    <w:docVar w:name="DocEmbSo4944E288IDS4" w:val="tsoBDfCICLwmf6U7ovucmmS68LNU9V8iXf9gpbLEwQUYFkWBEdGBn2qagn5iSAiYKQvZ0ZhDdOR9PvlQ2CjJhJ1zzkKLyiX521F65mjvclcSt2kKQXCTkgQs6allBOP5X9r0W1v5icN6dJKzjUT7wUusj6r9zq6z691j-+TnDEuU0GJFBfLYupCnRfdDmtZyXkVayWPCiKdDvour8wSJ06LsXgc4S5wrFyui1b7T-GdVmunm2g2+yDWJhKz8Wgaid0rV3kSGsWL1SBWK8lQmybj-34Lz62nSBUTSxMw7-BT+DQFLJcjghmqJcUuyVwViyy-bvNNUNfpVivhRZQnxUzH2uJBfpzQj2uhIoOZWsV2P0M5tiZoZwDgkWqINL5uVeMoPuTe2uLbwxsvtwya5Rolrxl91QCDAF3OWHlnTqmVqPOqwbt4k4FLYiDnBSQlUP0K-lD3qCqaF7tCcWueIkK+y4te2+uflHdNHsAlh1LYcGJCUG-M5tna0xXCTITWsdVpbzGXmIU3a0L5P0t0hR0VlyoBQDrq8jDgrKeVeGxGFJPgN88wDr8svk+Gq5TIxz48jgvj5LtRWtZXVE0q4kigvSME8smoH6A1tPP8xgCJ7i9UeMurhQG4bl6W4tlcTOMyUsHeZsKyUqGL421TigG0UOVu7Tzc+MaPV80qCp2zICacTHXAILQzYNLsbZdmv6WemawTo5u8mLsnVwNROLzVepV+WHG7RtyOY+X3SWL05Yfgb6rlE6EK1lcM2PGNBnyx3Bh+1VY1gybh-UgpE-2S977IRtPZRH47vXpmqGdVOOMNn4Ll7pQV9PFtqWBr8q36OkGlKHnndZSNezV7PXdKsWo6-W2KczxJUnyKbDZaPL2CNcvX0ncp35To++mm0Od-cHRgVAVhMKTSI4RKNZ5wm1KvnKCzc-JgxCnLOo-grDMCdbtC4z4cZl49MFzB-MHm2LJ-TYx1VScaG7l6SnDcpzofqe6ELWeQ8erkh"/>
    <w:docVar w:name="DocEmbSo4944E288IDS5" w:val="YJUkN4FIN2tvzYtHzQh2dLivLfyDbmeQlW1z4wOCM1FPBEFuUErscbSNVjCOanlsP897rDhCNTn-TnDK7NfSEscnJTEwN7m8IqE8U8FSYRJYa6+ZW48sMsCWwz9wcrz2DTthF9ZOokrZhd27FsuvTGGtirsaQDmkuoZH1IQO0+9rXZtbjEl-JfHic5AeX6c2uR6jeYgdOMcxTRFXOMaw6R6uhHuHx6zTWg8zVhtTerl7-iOrlZQ6h6y9smJaO+TQX4ek1XvPfLAHJhxxvfbLe-EJ4ykUVwcNv1MthCrdah4V5o21RVUHCi2gH9FU86soIRz3pNYBGMqKFDGL9grWCbexDDVhsVYU32IVI3XtTuF+tTZ3Xe8TV90HeD+1zk9NVP3C2Qw2MTcLa3m18OHkqjSXsYSXepV1uXCRLrA1tT4i4pak3UV-1n1E0qC8VW1jXIDCbUqtzalisZdGK9RKIhG4sMVQAWp1nGkDOgUpZ8erRjWhnvIsKQNFH3lw7mbEOdHN3Cyj5cc0drYfZ2ipYF7QbkcVyoYfiiaI3lt1rd9-j-NJPW6vjXL4rOE4lzwBm-hh07FG4hExx7KkXtY1Iwf9aK+4obWoFtKW-xPAYSRHpleguM129-XCNFwB49Ee1zAZN+j1KV0taRxaHXhVCO4x7RZzcQBr6DAJGpjtDZjHNQjLKaswzXkVlOH4H72tHlQKLqvxMJ526WQJIOaqfmKuxmh7Jq18JEJQ2IBTR1huIr7yq7aXuucX8yVe6+RSedvl5f+pEW8A+SsdRqatas1RmgtlZ9y2WPnG3UciuiZxNinzUYn9qItTpezlb6a8GVv0q0bE+pbYseDtOOPcj8N7bpocUS9n6GtjHkVQCHirUjecSGeIvx2SM299Qydszi5xBQgL15RdUL+92MB60Qkm8-zvDJekUNQ57YOX50sVn201cfcsk9XxP+uLD0EPc5SjdFFAMSstz7-KGD7pkVylMHcyWRuqCJX5GTT1"/>
    <w:docVar w:name="DocEmbSo4944E288IDS6" w:val="eAaD+IdzTKqjE8WQ4P0+D-I+FXVXhwGkyYFneLNZO6jE1jxR7UuaFh4S76Q70RY5M9oQkgtnK2xlFs2vKNoYIJbTfVG+q5CNoUa-+M0gJ7SrL9D5uH5Dzx7fVbh02lRT4zvsVU7U3o+tTKqivDL35q4nM1LNdIwz7dWB2AcCPS4ykI5lkJ-RaSmm7sir9MK4r9jJV1QaeUeCyUe769bKQFz8-IX8Rim3VCQ81NCZniOCuXRHOVNXGcgBg4-1A809o1Geplt1WK-wqD2H7XYVjI72KuQR-XvQ9myAL+U5MBCv06IU9aWpL6yMywQQGIDeX7GL4JcZCQNq-ml+iXvqP12gNvmU7d8rJIwT1KGV3xsGPKjiyAIJQOQ4o87a62Ry6ochL+N96ImOiErWiOhcWk-pF2osXvG-HDIFeVUPxTDZIE+tTiZ6n0bmDU04VQgeVgBDXYW83FZygw5Al6ke6ZpsRu818k73o+-bOY2VI8iY3DJwxSqiOfJTAoMHVwSAJeNpLRntS-vMz7kt8AZB6ZD9hTHDw0kHynbKg7Did8aWRzM-ARgiaoytYPF7V9bvQ80uQS1wdKAVzeN+AZaHsQ1fi2fvPrcNq4C-Kegukz7JM-s5RZ6TUlb06L1bymlcT4EZrhmw2CT9i-iJ+fYnFz6y9evJm7YcsBCAB5MYWwKro+tBgE5AxOCUE+pXVA7CA6jJesuM20hLA9bSEpzBotgmc9E2SuDvTlqoGLi7FDw+iWhUwtBHxlptZWk7BsG9Eng96ALZRdnlumh8m9xek3EDj4F1y7OZI0DD9XxOlybKmsqzoOlVF5yQwXFEWO9IlAwFLcASb+r9OVDUxRmuVxq1vfhhlkz7QCbGUxHkH3nLWP3Znv+d181huOt0-3rzlaZVvvu22mU7BaUEQpxUc53CNGK2LwEGwwEzG6dZ7KYsXjG+lBp7sYDOyu8SK9GdBqPVR+nPnB8Ri3XOpn43RyzbPxQZZDW0yixmnkE4"/>
    <w:docVar w:name="DocEmbSo4944E288IDS7" w:val="fCuTRRt3BTV74nzyQC-l5hh8g8xHd20h-Fr7AkxAIMbyx47MDLMU3XveC3dvm28bUbGf50Ith4SSYcCoQZAhQzs8+wGVPoP+t8EFrwZ+lowbZ967XDj0ukGlQLQlEg5EZmdHswf12UGvfgnRyVdxQNeBfz90MyffzN97JCsOeDCvD3RMNuQoQM-BvSxrLCJetkLXVcCDfe9ASNJKHxvepMmpsll8qluFuuVUDbOsDBiWyHpUt72alVTcDid2ZGw3IxTnoMwmDZ3KuVvNlzvBKNMY57rHHkzW7hp3T0tDRPFVRz+-abVZDVJvKBP6wpqFgoTsXQ81e+1bKfjMRImMTIZhKgSaIpX+Y-cGlId18b2OiZJ4zfYIRWKw+MV8mNcXoo5yHAY0DseWZ2y10JBzOm5K5jp-4cbVTbAz73jE2kVYhEZMRCmjBv76xThP3yswwUbCI2zyUsF4rSBPHmstQExJf7GtObQe3ud417gvy7FVEYXPLMgxP2URTlD3zhtrlw10x0J4Txmc+3CUgtKrlh6FL4fUKAu+oFMANR0eCrgW739vMIy+UoYBlHo5am52cI8JuTAVqKBJc4Ei3I0YcdS2tXs4NYVAD1RybZZk7h766el8Y9HEP5g8cWgUtWczZphW-Y5n1t5rClb4eAEGrKm1kfGXHneW4hWNPhaMf-uczOciEN-SMCvBSyNq3zXQXPotGSFwgbwTra50tAQ-rvdaaD+4C4-1XhfH8JbQTQ-yDdLeeLqrw-hPErSCJ3tYjOoHg07KVP-sAxmlA9Mz8KRS7lxNMnhCeXOZbV7BHUR8mJpqGg6nLmxuVeXQJewgWscRFrQ3fKD3XoB4UEeFhsnIRTcVmw3lg30BB0o3aCYBMihTuRv62qDMtBLqGG8va-HJZGpkHvIWRpScYYWPc9QWOh5S0XJxDhCyE13nlaUz83vaC58QsEU5g6gFFGkye7bwctqZyzlrmchUHcjB9q+RoVaSPs48uxgEYJ2I"/>
    <w:docVar w:name="DocEmbSo4944E288IDS8" w:val="0KE03fA9aQGIlhDVp0EDmSH7vBMcLP9WSk215d6WY4c3Nx8VyhjPdqYxS+ybaNGYYYJrf5FXQa5lH7WInDxwKVnnrtcX8wCbal-dUATNgOq+-F+iBpZJlSDX2GDHmo5L3lCzhA2dQl0yr2WZ8+6etMeIDivK89ZcVlnkmkru+9z-tlWYiIcCK9K6mFEjQywI-hEXuHA+eW8Du9P8G96PmlVdLpoTF8-I5BrU7C8FIrJlwI8aFffFFFjtlwUxRNI7SevRdoYL461jUN4J-9hGBMAhN-tBkOcwdoMSgDBAyfU0a+dmp7K9zazkdA9VEfl+bYTEWUQ0q4kSQXvfup5ajHkFQRUptiF1pZzmawFHyRMDZApIQ+vM4CgrcSvzQS7-0vWMKhkOrny6v4mi3rfjU9FGeHDGzPKsLUXjAz82VAt5MYkbFp9m1M4ijuwdWLvga3JyW7u5Gb8PgZFRccX4ztjCx7ya+EKSD9a6rDtziMlMK9duHc9RmPPnZhmZWh5CskhEXmvU+jpHosfBspNQwOjpOxadXQDhsJEaQ0nUzMoYOFL1Y1V47xpnhtX0la2indSWcPG0IeERz9BnWZds6LAfDY1f3yq36oTFmDcFCLDeg+YgBhwUFsJDISJKBJosdZX1L2rGI4Ps23jBEmhNvblfYNQ11892f1gPrD8r0+HvHF7w9wbfEs3EAONSRJAj68bqfAtPL+ljAhmje7Fx0hrwC3roYA0CRfi-4EgoQaBA1AhezrQDcFvTTRMwptzUBr9ze6+SbZjILkLx4HV7Go5mmP+y4px5jK5WAUbMylNRd8En-p3TX1tWUxAKRKX3imBph+YGZ5ipIYLeF3WR9pXGQSu304m6viZxAZPy7GDqUNHxOW2+nUdejvGp+0IhMQA-zChQoVQYfELX1-O9CqE2WgxIEeC9XwtXqBcmS+FSDL8enNkB2QjvO8-AYKk13Ju6V+Oldmfxpg3+qeAYQhrS42xBN2PNZyW02UIj"/>
    <w:docVar w:name="DocEmbSo4944E288IDS9" w:val="ato-hqUjFqTIhjNGiSNZ2oOzq6LKowL+6KB15vox-CrouZuM550FCp38Z5tZR02p4KgPgsatwXsuDVJca9MN1JPkCmBgZqJr3Zt8K26V-NJn5LRvYJ6O7PQnFVmlzX2mssz6-9hHOJ0WYn7rLu1Br5hgrpEDt0SNC3tLruPvkekqMeOi1JV5DNQYl5YzBJrS2pIzPHTzh95yG283ayDNAbY9NNEIsPm9CGYZk50ljlp5ECmNBvRh402NB1OqIVXhRVXa9Hqo8C5+x1a7sJotU3p-pbRKwFImdoGL68-GooWaUw9+Lik+g7kqR4xya0CMH2Qu4rq8Fc1bJyuQmYIc0g-KxsCn0eDnSpcWvIBEKQToj+RyhgkxydwmVroRYTgJLwKluK-5JJ4GZZMq-kxXWLohFanDAn-4AWOOaE3Pa+4P9-2RPnuSlNwMoVfh50geQ2oO4LYTis4IP7von9BBXAK8Dar2MnnJg0LH498THXpSH9Ri-6C6c78lU5l7cBS5Ual2mOiGcpof5RZ4ZnDgVxlx5kXOv503DzU3wCLPun4eYuyQtWOilHAaanXmFW71jipLP4vJmNIYQWPLeM77VM2esu-vcQvov9GU-BCTSI36XCySpNlzz0PWz6OZsi+6XuqY2t8jqF2+9me5qHOV-OIhHDsukU0d6vWvY5JV+9Sln2K1URUiD2mvpambZSwhprJcU4QUmnJ1A5sSfuKEmg-866CBS20wG43GsOxvyxnD08FZxHB-UXjUHSXXtByZBBXuRZSF59Wmy8xxAIxkyyekXE5pJChrg20WpP95VbmvjslixpUY17qjDZ+rbS8LldJYhO0+bdluuqCeLuJrg5tmtF2gr3oj297nrj3+M5cvt8rK8ofkQID7uPtUB93NidOfERbDX3RFoAG35LkTh2JZkRto8HomEh8pgixcnR+w3qcb2xgGNfVQ5ehEyUBbpNtLY19kC9Oic-djdo8TMsjkqjLkouOHlEABx9XM"/>
    <w:docVar w:name="DocEmbSo52001CC6IDS1" w:val="sIdW5S570iFXRnGIinfHpc91cz-Bn5eTejqTat+Fu3Xh96kZmL9mCuasUnwbLHXKDfb4CnpxnHl8ifuctt1Ycblolff2idgmHonbQWY7ZMLQqSWzKP63F0lFYqjiouu4ZcWayHsU4rSWqTifBqAQ+H8VflumiDGom1j6iGlxSv8CL2bKWt9V4NMZGLDjkuIPk3a1833BFuG4FZh7lyP32H6ZGj52cwRu1TsE3RVyMxbREtkGWrt1BFSZoLm4bv8cwMaTMQDzdJl+BzWqIIDHrhwEg-RHNy7upAT1qG4GLvfRrjnnV7aw6-zEsvRUO2f0+jTmpDJmCP6L5vFvIYgDrOkbZWhWHoGg9BYQiyJonwsoM3ywEwtKdTmfEx48ou8yvrDtaoxuDKNreG7NLdgInzOFSTJF8kDfHXJHoioZ6fw0rhkAnAULkpD-i-hGk9TFOj-5QqP6Cu6dCWN11feIiyINuIC+7qFaP6-YX7QFJP6w9LY-uEchlIANNnSPDKP4G0VNXWf9s9pFP03rDg+M7WTZe9FX-7yWW4fxlXsC9NyewRUErsNPvmg4GTBJfb4R-Aorb9MFl68UuWsAthQF-XX6r11vqKXkAQ4aAGD2ZigedXc5K-eElWI4yHBD3Ed1hp2j6EhFD+7-BVdTqSuPAjzN80a0TBaAnLF8ecw9KlmnfNDxC4vhDieKHInSil8XlrF-XD3tC7wJ1TsyPHaPcoAEs+E0sKDntiZJG+US7h6KkgVYlkU2dkbE5-8zz9XCf4Ich60lMAgM8c6rLOcKjP8sR8i6pHGVzcPW6aYIRyB9kuGb+uyO9MWDOomzQZFtMtvzviC6JE1Xf12SGa8WO+bgwa5F+ZO+WT4ZNe1dgeMunls5fiSFMDnTBNxHdFWotAHvaWc+It-1YdmNLd4rGMTe2qxS7mVzudixbdvET6iRY2CTkmNjU+zXOXQ-FAA9zkr6dEgWf8kJfyzxdlsHNlFPEGc+FUWebAMP+X4F"/>
    <w:docVar w:name="DocEmbSo52001CC6IDS10" w:val="--cAZIm24krNpFSVwB1ueqmNqOY32CQfu5FJX7cwXOMJ02JwhSbaMILHrnn7MK9rKULHFZl5588hMY5agP061xPrBsTsfPuIvA03qAiNG6jphv2Su19vZThk8my8QOAlRlMQq-s4hwRVSpz2llHHacqbqB5ygSGYtVfp90q-fq2jOFDApOfoaICMgwtTlwuF9UPYtvlf49vZm2sArIM8z2FEFmjU6KQKXUumbn4bYWMNr24V-f8pfufAf1f8th2g9O0ae+9QVfJhGxeP+w+VJPQApUbgxnwqhlNXoUWugzIYVR-kPnmrkOfotj0qpKjjf5qOm2+ZnhouCgwSpWanNgo+TGFZM6jmQzIZYeM1U4+H-u1Nx5-Mx9yAXOEUYnLJqxzb1X3jggxfwjXpApAeyQzOlf9zPUr9GZeIGQBeiRP9H6HL0g3BPiEsj+lqrjxEbB1jq4+-zB+r+e8kWHT0ke4fGWxowrjEPSjCwTedcNNpOZ1XCD6UsvsI20mODoxeCDugBSV3Di2rHlirWLZg6nDWKPHLrbEVjghUSMpOW62Wy5OIJKyoN+K9jZXFwCDPjt5BUnGsKFGrTPi8lLSl-4pV3lLykQcC0XFliasQNFwGQuHQhaCaCpksevrIK7gddPWtpNiVnJz4p7g5xIwnaB8ND6IgDcNULzvqjK67p5ZS4b3-lmOfDuHIDPPT5BBLR2xGTc5TLk50QqvqtK55+D9Yx1YWiEeC75xsYJQw2siFGCO88M-9kNw7ObIXYc5y-e8tVt1bZEXiQmyLokELGdlqeTmA8dAtkb2DNHvhtRjWuzSmff-+HVug+bVpZbFmPzq-n8vynM6h5uuZUmXq3V7nnHv37G+Wuj6-QPHEHQnBb2kzewqmySTZ0PO9Jje+GzkzDCodTh6dlaOICWCEyQt9ZaIAUpXWU2kwpfh4ntg10UMsOhSJc4YOaEzyen4BUbsaVJ7xxnPT4OB8aoHpBlOQllSkeTnpSmMmLoQx"/>
    <w:docVar w:name="DocEmbSo52001CC6IDS11" w:val="O8LGdMxByAyevJojltdqEZeDhcYG4yIyy+9W6uQmOX4k4lHHWeGQNmET1-BIeLOe3gjXEeqS2d+QVdpQEkLR1qh9z+WMLxH1I++RBg7StGH82jSGllvFPRPV-i6XQqcFpRjtZlEzvXNdX7RlGNZg55xKBTv-lJOTV+3CE7gKyDg6bOCtBDgbkHFqlePR+gyzubmzfJhIbr3tEcBrgPqLs3TkMZuy4CxSe-xgYAO9IpxSSj9CSO3fEk1hua14EnC4qFqyawSF5JSrdDaCk3CtfIMDsz8LMyK1xJEnCm7nbpEgdS4zsp3G2bsSkFtEcnul2i4roo1SVi8bOMD-G7AsUUdXUJ5jnYEDLK-kPBOwjBPICZKB3W1lDXNsCiydWUBZh23yKzDC-DgIeK7ZTX72jycy2BbEi49e8yM0mM1bHesTYI8COeZsjyMhCGh1XDHdtOMcqwO1MSwTBlivrIqqDVA-5Y0R5IltfO-tq+DZYdPdJ4Aj8VoEa4pLvwPMmi42tFhlnt-ymVDlN6ArVwD0y96hcnsVui8dq4nyL8V-Bpna5eUeEK+9jMdXiwxDBjHQi9uI-KsxL3zU7HGtj9Js2LfT0tRHOQ5xE3aZAQ2y1HtyYDgbFUvSeVFThZoJobWvxOgdTeoqNYOlgZpWEaSZ5KJ9QPXJ2aqrhS6qNE4pkmptSTtfl6BrlyaYq7UYnopAph4M9alAyCWq4AlPCoNwgDUMmEB5Y3HMfqsfGFRwBFVmaUJm8aRbpc29eAZ2Tn7sY9B8AC3YXdmXFdyyOPKnQDjCgN24ELpukys3xXorBKTFX9S64PSqdogE1M9u-Ttl4Bzd69oXCOEmzVUTF6vGdCdAgdsEjLhRHebCBv29c5Xcf3d7-89Ur1FkZdHPhXDdJnpKwMA4l7k8LoM1-0F+QFhD8TyjxIvBAdkhlRcwZkL-dItEJbdeunFh3x1ppK9KrT1v7euQIUXrhnORj4dBqF6C4wY40koCZPeHsRtj"/>
    <w:docVar w:name="DocEmbSo52001CC6IDS12" w:val="o7K3nFxDmj52YsoTPpgt778x6pnHmZNuNwY+iT6v2cqbwUnumj+X6DpVnVNf6xDz2vBlhjgsy-b5Qw9yiB5MD8+3jYlKQeFiYPJKzLR40UMrGo5-KYhoIYrX9+nl0l0wR6qmKfgDk3tThjSsVWkBY1BDkhcFtT1y9AMZqflTUG9mwbX1zuclRyQwWvNWzT3PmXmHneSTn0Wtup6k+L-CK-qyyinZj+78iCMPoRK7VarB2Y3GRUwzebamIqtIY9cUUZzIDwtEiwhrzJ-Jmn-7O94tphOga097KZjYvugxU7IpXEoG3G5v3talYUFpnZ41Cg-AupQ1BdbVS531j0Fa0HrdHDmns2SFROGpRR8SMC8nb7iqksWTtQNv0Bjl1-+5ydwCah-sSOgBb-qfUQXbQTXchxYTYVgaaPHt3-9-257iJE3yxI6ePYpnQwGqIxNxaHAkO+aa-gY7S4Q-KeMDkJ8P5fAjtu+OKB5nNQsSSamzHqGOlOzZiJNV8SYjh4uWYl0eCoPWz5hGR-nzxMlSsSr8Rge3Unoxz8VEx-4aqQFdhZaZgURNpQ8kzvNtRDB2HyUyLYNHkD+4PcsldnAInyYtxMZw6bNrbqNL45YcyIXNG3x6ZYvcUc-f29xNrrql6o7PUY55tolXUFII1H2diRhVXlofttmvLvRUBAO13LXGpP4jQ0gERRGFmdrXRJG2iWK3HxqAZrhKALsRoHPo+y8A4x40F07x7b0kDFlN8LTfx-vCBZHOracl4y8qvRdkaUbJJgFHdphHpPLby2k6hGMdk3LJvp4zMzb9cj57wlHYhehhjlQTgnOsA+K3MqvgAaS9ApbBvY4jp+qzdyt7fIWhM6SljL0v9JDCP7Od6hxzleI6uWUyZI6LEXjRj4HNAMhmd9aAzjcu87bDatWlUhLdh-HmCXnJei6a4d2mE-Bqrrw+TIS6XHCx5yrzz9mLJrx9sL6SybSJI9xDFW0oTut5cHSsT3vjO8yM-N4I"/>
    <w:docVar w:name="DocEmbSo52001CC6IDS13" w:val="m26jENDy0+f9NFzPA5zjneNRMJl1rFtPkolaMWdr3neFlJbp6t9+RCtm6se4sSPIdoeL595r24Yq6JrT2piEkV9ic8YtBsWbyvE8gh0ALgD+GmUGxF61S6H52Fv1P6LbDwb-pEWph2l0OgS6OZ7bjJSoo3vvaOlE5eQtYoN2rmwsPoATLVCr6ULM2BLF5bxApECIFmECuGD9BHhLZH1DdpTs-rS9gm3bcWuxE9s5qcvEqYkzuRYh0AoqFEILNFLllRMH9jkozC-2m9uTIlNbLzYDfG9a1O4m-Q8HFfvy14RBS3OrHkxJ8Zu810TAfOd3hhET4C0zsq-nBC8Jam-BbO-vpUH8Napg02dSleDUMBMPUrE7AxdzQX5obeL-MFYBbMKWqQ1p5N8k07hfvFb9rnXr9O7cnUt9-q6wFBv00doA2MjJpdpIOvoUsj2oEXRa5kUQwdgFzZ-Ih4nsfeQzY0iwi4HjnM9wz+mRILCp+xv3tewX+F5850pc0A9+R2bjaLM6J-HUbed1SqijY5Wcb9npd1D955gMeIlGQenE-pyTX-tcVgF3L+KVHGwTMSz1jRnW2XgQKmdBrCGtRcEHFiZhOwRmBbeDlyzEyIMeH+dPk-8dxpta-34Z9WD-zQ0XhYzv-zwLzkw+paGf3Ezy2QJ6e55wGaYRRoJYsp3CIvfTJo741K2F-JWVJufKrZKN1Fsh1G3zkGzi3gzZBLXz1y1lly5PtBJDpikImJC13wNaV1qSgQoDdh3cwaGq+qH-57IKNPluNcjc-54vG0t5DgItOCNM6ac7-1ALlYuzE6joztaY85OgYjQgOhsv1oIg3V94nUsq1palPmbOBwjaoKfrZYqW7+E-prTOt5-I6kaur7-O3R2t6G6H89eEVS7aXB9EmkaOM0CzJazCIn3mfurAQHntOUc0qOIKSv7Qy8gSmVrgJjgiQlEajgDnMDVlEsbrd2pYbgCwLEfAs7lv8FOKicIahjd8-2xvRvPO"/>
    <w:docVar w:name="DocEmbSo52001CC6IDS14" w:val="nep19XQNv2ZE9Ypt4yCEdOC4Bs-NVrtP7WisNqZMAkkd9t-VYUU4JxzJDbsdFjHLhoCs+vPAscDUNclQJBoPRGiiGmlfyt0D83GJ4zozGR9Jlnvfeu-DPs7lx0XGfvgr-VG-vSLWAD3F5eywWyPMrlGCj4bAwbiK0KeNtAg5CFnqoml8nn36xYi7zY0iXoa7Mb+y3s0jamdYgsNXb+UweCQYttouZyfdOc3eeXkyxn60FAR8TmZKxB2s5LSayIElqXDADgF2gNjFNkRp8WxPthpkpBK98MruHPz4duFQSpD3nR+1TWN7CyEdhQ6POS8tOxQH+yeTS41SyAd-t2AD-AoOd-ERLGJEnSLf8+7z41+T7GkVcuOAU48mbmViHlxKKhYyWczxnxcsgqtuxEi+B5vDrK296OhbDzhH6Q86pyN48W21p9cL10kQxY830cdcYjZ-tBdBNr1WAt87wfYHO6aPKynKQVaZ3CW5iAKqpNE5rfGtzk+cwBxhqXsbyjNsS-VxqJ916fi6Ub+g6SXNacQZOt4zBmCxUN-+JMo5newvI1aQTwJfBPw7ce0XJO8E2ivCdarabNOpt0Tbr9qc0RSydfFXfijE+zRVW7ifDwMzS1d5YH9BOS0c8kSY2BnSvr0KS3adHWz--xjUSl5cLpTJ42J+yxJj+kX64YdNUcdpIevIgK-q+d4RLAJE5HJu1GI-jpVn2v2lXF9rYxj9UM26aDE9z7nB8VyvfPVjlo8OWBZgdf4NkdF0sO0OhXIbl5EUDDnmDUd93tZfuA0V58YTxmGSSa1tXVlwahZhkaiUvoqDP77DOKDR8wCHtDSBvYAnKxGodh1+IHI+i3HChOILa-3YpVbZ659sXzzxzp-CR2Ag26jdR2M2aUtcCvy9oMfUqCm3D9Y7WXJJCkgLtFru3Vww5bEU6OAtiNlTasZC6zIW6D7PFXBDiFE28zqYnMg9TPtShnVJeY+MnInnxLchnUtk7BRJGwnEw7hQ"/>
    <w:docVar w:name="DocEmbSo52001CC6IDS15" w:val="YpK-Yzzykn-LIde1iqv8WHUxZnuH1K3wvB2bvhWFIiGGKAfCAPXYD6OnJ+hkS3DN3UYZQjLUCurSqFYxsWH9tFd+0MsUqABL2IjvtCRT+5cRvmuw1BSzO+yOxLag0h-cOleZQ+bbr-jp+ltLqhsRQHLksM9qD1n1cLPQAGW5VIFnuGRUV8j6N559Ib14x121TgYCzVyigYKzAGs9PujlHKeIJkBe7-Hgi9k3UTLjdJnpvhIPONdKLS9AIlrcl-DxsE0dCsOXVGRQB-tyYSoKYqmyYNgE9O494Vl1kJsvFNF-RDsVox-j-GH-4qLcOQHHyCBn5hQeNfeG9FyRdhzQ8UpwPfZu7NjXz-7BXapLu2cmmRIb+PVpt2qnncHRD+GUpws7V1syBpN41FKzOxhMydaoSQg+iiM26XERYobUJcQ8V6QnDr1L5t8vGr-FW28IoUWYTpZFvPAM5VIC17Wto04PodRK8isHSpuagFv1JlRKuPvf34wtzZjRayU7Cysy8ovuO5MpxCG2lhfGPQWaLn1IKNUK45wbVL5uYDuGJphVwlj5sLuSn9hGTDxQCk0ciCq808HTUzRMwTzRVrkCyWcKKWB403CO+nOeXiraFlKmaDlt0OUsBIA5340oHej5MlbITvdCqNhZWf2l31k125ReTdyX8jKJz+V9LoR9j1p9QQmrPXODtOHzIKfU4LSbT8VnpuiXnBs2uVT1Yrm3PK8AOkfx8OPYmRPf80cHj8L1I5Id6HGFh0PmFwiASLO16ME46cL9IfaNpn1pyIjvaH-5nS5i7VY60Kn6-6W1iyyUPmw-zWNKYoDCpPMao8GW8yFRByS-FA4HkE3iOoNBPb3zzY6-+ZfqRG3-CnENZLbgQ+1vq0vXXGyj84jj8Cx-j8ADiQYJsXAiwnu61UcFjrPGZ6ZscdTyuW2KyCjxUOvyzHewZKwHnjQd0sQESVXiMmob9ckE0KUBOzcoK9QiNrLKimcur14QKGFUfsG-"/>
    <w:docVar w:name="DocEmbSo52001CC6IDS16" w:val="7Eh0KiW7CtwkDDIRQUNDKfkxG7m08qHuubyQMZMZIKn6EK2gIoKivCqoiNq-FXYhDezlFqyfs565XuIyOY2RB6hpvln27kf6bLbbfsBPMf3PyZSV4gYyDVsmMY5uIynKq4VwXZak8LeZlRN-Ett+Wgv3XMZhPRMjPKDJaYoY3y5+2-bVagcUiiJe3MHNfGyIMmshmnwUBbXmoLiusOK+KJiAsN2FcYE8XUiezcTMTSSya3TKW5lytnMLqyusNU-9LIdmm9wPwoTGx17CSsl5TPlyvMt+dIbrpwjR6px1bm26pTXaN1BzPp5VNzyGkJym9Dmw3HBd5o7CcB5o7RKKSBMK0j3SsZ+hHRU3qPkOi7DfHSRSxugniwbHYsP6ws34f1ovtsQ5fyNNNnmbVodkd4HuwBXOOv1gvndQxrpdXYmOf-i4OA9-hf1J4NrlhVAniAKJhaGwKO1qmPhEAgcy4p0z9SAqoBTlwn0OKbMtHrVIBdVzY5VTWw2q09FAJsHWJkLtlKTOOAmqb0RPk5FOBKOSR+EKZ5az-qu5dMZ5AXMQD8uAfzKI9w+FoBZoN2xqETxVPpvHDiJ8TFITw5yzgfGsye3ZF-bOh5iEjbVBRceksdS93H+rz8hfANJB9HDm7q4fX-XmpNAdUbpcNgcVtlOShmAKF+CF9Zx6jfy2pb+qCdZ0QWG+TZFtchvt2LYXR8T7hNrRvcbxMwKnRdFu0rwUWN1-+vGABC8br06tSLILEt96gma1jCCMUDiT4p0uEZddTvj8K5GY4ROtxhCam+hLxB9okt8sUY25ujoUb0hdbdSCOwqJgieGjUgwftiKvgtYkDD-9C6kNw6VYvENeuh1o2y2-xna2uo1qzH42laCbrrGlDSQB7l3KTZuJBQwgfp8QJwMTIKW9Ly1rxy6zDaWftlPfA3rduGY0bBuGMIr81F4etLnifen+e2qOcdcTUqODSMOobJB-MZKk7Gl02XKKYbC75VyF39h0Yei"/>
    <w:docVar w:name="DocEmbSo52001CC6IDS17" w:val="zFQvsCWroinBEyXCLck+3XFVU1mN+H4ldY9+69JP6koncVieC8PlgwqZLqcOVD4AnFzOnm0ArUNreWHSVS5eVBkzbYHWEVvJQLfvEyALEQjKO9lSNJLChPvyxMLbEP8LcvVSEKSwAX09hBCfieR+OgIvlfeXwrr9Icip1lWt3Jkgtjf6T7jy0smgc61DMCyXQoWtATdLEOvLMi9Yubng-iB5st3Q679ki-ICTqo1nmY4zdcDZAMvVU-spUr5Bay8jKfhiVU7A127LfIZg05aDBREnbaQZdW2t22QPOqZ0gATKqeq+WDdnQndVRiD-f6uR+mBEBhBTBl-d3odvUFJ8KaysQZTmrxvXkRh7Ys0qzDjMwtJjmWXwA+7HGvNMLS6RGDYTK5l0W3JPnpNdVBa9KblJ+sW+Mk69oKy1yzNNT32UOfxAryCfDl-WLMyNEvfjFdDDLwq+QrhafZzu3z0UPEUWOaeotEm91SxK-Hq-9P3QGnGYPGIup9F9Pq04GLWRYrK-++yJ8ggDcQ9-mvp1c1HCDBc0JyClsPWuDmrqU9T2B0ICw5R1WgivtSQutS3Ff7KFG2gDByEYoUj4ytd0z+fP0UGvdaznSTAd2QFBDSOIJ3Z4LksGV5wA7MkBcF5u00WwgaqT0FlA-Cjgbnih-QksiQ06L++4-h5kltulYK+BpWwsp+Ae+Oe6Sl+f-POnJmtlanrRq4BaB4HAl5WiUfiLmuG3eCV7u6BDGJdMnOmoImIyVz5+7iR1DT-rTnLVm3AHzH22UfwuRIhRUbx-Aqy0N-Z-QYRWHOPzYW8n3G9yeSVZJ9-PpBiFlLngdYUPAIFrDwYCr1RkVw41GwFPeLyte+Pc+WVyqFDHog1E983-ZN7Rt64AS6DQ1GsjB4xVOgtAd-KO3Lv+TURplR8qI0JYQcTyVYApLG8rvyfI3AVWnpyrk6DIhvonSYAeA+wBNQOAtkFwQM1moYZikFaHt6voSqP-5HSHab4Hpcz"/>
    <w:docVar w:name="DocEmbSo52001CC6IDS18" w:val="swQRAaybfyPEvcpoQqIXR3ubQCV03P+IJCzkUN26j2GQ9nGEUWQJF3U+9pTojKyVoD-d6dYbyqKCenIQM4DZ8wjlFzY56QiyNcHuEH6NN+3wgcEPdmCsOV7cU0lP8HKDCNtq96-8K0jjQpLW4wbQcVZMGLOY6Se5PHTfNTWQ4ut4HI2APkwlVG8Y66dD4mOmnPEYfWQpFSNh1JnYLW65sVUusZhw82id6D1hAj1Qao-TtKesTwRnJUKUnHbVXmmPlVV-v8C9HpgaTQKm-A1v4MXwCWk7Lxb4YUSNmz6uyxNyTRIkgdSh8r0n1t+DI7QLIn4XKy7ZsKD-H223p4LQQxIzcWcvuG1fzr8yW3JksDd5FG1lI1RwWS2RXkCI+CvCZKMbSH5HlA4-n7TaFlkZeWSKrocmHA6pTlIS+pja-GWeFRBD0BUyO7k18ZOvYba-0HcDdE6gD5BffXW5mmyd0xrH4kqDxRg2IWMUUk00sUgu6GtvAX9UUAHP7jrG6gvpkteoQ26nuqc9nOO3Vf-T1oDIVQk5fkmlPCdNHTSe47wp9tRFH8Ggz0xuUoQaZdQh0uCEtCanesfVgCSwfKfGcB1LkZq3Gt0Ll+SuuOCjmU3-2mkZ+huY0Ifjl0XfuTt+EOrW9i-vfnHMm9D-2F4GwfgJsjASSTtzeEk3A1bij8dnTaVfgZvW0KoPClBia8734BiNsKrbKMqzMWqf3tEuk2pWYfeglFsiwC1WmJbF9wPpZCaltFQW0MhktVYgZ7sHWZbMCg7IISSJswaYs+AaE8P-LPpa9+gPl1YVvXjZTWo4iiJAH5i-7JV+xLfUAN9o9OA2KFfcKNRP2K4OzI3k56+uuqO9CU8AJOqE1NRHdU-qqqsvFsSmIWkQJasMa6YDcoembApi9kDL4Qj4gEBFXoNyFpJkMSBXSFpSUaPIiL4WO9fMfJWBDYmXxhGL+cvl3bLqU11KTXZIePGRESj5lBKcQJKdsbN+6XAfkwEA"/>
    <w:docVar w:name="DocEmbSo52001CC6IDS19" w:val="eIYkdlwAQE5ZeRERH7AZuqY8dvWs9wS1RIiwAfkcrHCvu0lyK8jBWNdBGnrjLyMqNCWX+mZXGhCLyycIMyJwscuW4EWagrna6RALRwj0fG3ZPNItjd+mvYKwkG3rODIHAeitPTegxIES-u9RAqGnMBNXDCNKzHQMNAilY9bw9qogH4LAnUGvd89vJ9pi8eEqBnSkZBTEHXs3IknEAeapo1g83gVBOkwF63Oo2E5SGuZUVcxAAQA="/>
    <w:docVar w:name="DocEmbSo52001CC6IDS2" w:val="j9i4DIYl6STcf-bKeqCcM8URYJY0OruOWVTawvHXKJSnIxwljGN9vbNpTymxVOB-eKzjzk6PqGp70wOfv8HiMoSd3mhrAriHYjzUfEnQdL26et0TGbdcc4KnmRv4Sbz6ES4SoCPSfy9CvcS85kfxq4aJLEVsYcD1NR1+qBlLe2q3qslnSpU3N6mRv5Kpt4s8d0Mg8qXefhoy-+VXkczb8TzQjGH9H3yLqV1NgXUqKa4G1YZeGWPoDyXhm7I6UnheujiqpMRrPF7UzcmsmgLQsMzkLRkPWm2MLq5nbp0jVWfxvxJ8lifdsDedihIoxf2pLB0Z96FM-eGfFD+7xSTW8Vjyto5ePFPuao2+KUkGdEZOKgr6KfmQMG8et0KUI35SuERiJW05dsfrouDq1e7GtVgccX6G5yE7ddOSsZX3d5OdDH2QDeU--Qbhqz7nTzhnsCMKAcPjMFjTxH-HySqm0CR7rCgbuNYzqkxK-BpwyZXJpc-uUxaKLcyDepIvluPFKnL88sB3wZqfkZeBkBwTtr08Egn4vk0g7wj9fUY6HaaB1IxnLra-vaz6RHc1MBDcCF03PLNTDtR+OuCfRs57WNu5X346a-57ytNI9YThYIry5WdQ1alJ8s9QoqBjvFvm3NkUgadVjx0FEzwLpLO9h5WhN-PpKm0JStJUOOkBodliKz2nualwG81G7FDXLUn08hyPsSkJVp6ZrtWZavzdYjvMJJHrFrcceVOtsxYBRbnuoEtgyUvd9Je1l5N9S6-PWwESVjRMvC6S3xa-XkKzTZuKLPqwRq4j3ypm2sGU5DD9BUjKGZ8X0rbtTu9BUk454bI2-pghRMtYpN0GHhPA1QYToaPSAeSI2+5+KGJkz5eLThQvRHzxvkrjr4bK1x4rvvsX3CThByZZgaugRYjvj42HmfKXx4MpB6o4WIwDdM3oEwxQLsKwXYCWxKebRQP9iRTZ-OxQyCTAhCzV2mgshQumjEdoJ6I8bAFxNLwH"/>
    <w:docVar w:name="DocEmbSo52001CC6IDS3" w:val="cJe9PDZjsddZIOaEZsggjw8ww9HDjwBbto4+pMzvI4xn9cmstB9AnbtkOVUZryVBPDAzcTlTcjXlQ1DK2NBwpZgvIkzrpaT0Yqd1kVlPBzLeecSh591DzmWbw037ILR0jCVbRgoWUUOUmlRYyyNRZ24qXKcfVTY0zVcLTgWKTgc-gfQx0iFoY8N51RPye+R3yndX9CjdGXAz6Ab2CmoHkiZSuddjdDtxkXJvWuc9kE41pFKPH3uyTpq7sA0GuSVkDUo1Q25I2yy1lkbZYdaCJ41N6hPOMza5cmWvzdxF01+A26FWyqp0Lek1o4CeqIbdgHXAy74iHWMs2h2J0qECB3qMuGyWiK9Dyestx9rkAdb+16qwkdaFOcL9GTN4cAu1lJG2TIqJrFT+j72cwFe0yeQzMJO7R1L1OLn3s1Chx2zZxJhyKG2r0CsR1Gc8UlCbciuX2a1EyzPfkVD+55Nc+DoB99CCEx03gucLyK8hJKdyjkHSJ2aQOt86L1FGkb66iAjN1qvVBW18oFdjkolNx+7qfs40QYufApFFS9E-xOO41Kq1HFB25lTa32cjDkek0zItVflX1lpQDtJDpY1fg2xW+4mA5QudfBUmkh5q2Jp+VcjgK0yo2goJqibADN4C407t7lcfxmW9PLY+L3voHUfAp8yifB7-n3TlgGbTe8xy-5Ab1hkQEzUWsGHzujg1+rvkMrDrJIsmU+hiwjC33GpEN0Um23VhALrAO9zlxkfsPBvQ72djEOeCtJViVpgqEkpWGxVgBH21-hkYQhBPB8bq+U6APlCB5kzXrJKA1JCSXngxSwJAezPjmDOEVLsa-YmlyFIstWjIGdgGvrMlR2PtFrQaujyae88e6iEJfkQHyn02o+steqOJ282aZOP0p-cRLbntY5AB8Y+LXCuLfK41zkLZPfaH-8McEzCiO7l+m0SRu8V+xIPhrAVaC17lBa5jDAVMGR6R+Z+YzOTu9gNkyAC7IIcEAh62jjlR"/>
    <w:docVar w:name="DocEmbSo52001CC6IDS4" w:val="3lfqZwoJGUUmBRiY39Ju94FgdXTFBdWXWzBHd7x8KHP5waRQeUWAJTbrJ66hPe6xGO+d8XPkgU-rEwgckMD45ggr1BuzyPt2iLNlUPoh1fMZR4vE7pcMYOuIOTwaDdKTgm11lI0g8sQuZcQ2Td+V4xgYt0rotuHgjCwX-5f8WlmlQ8CbmmZcEWrl8FW6ozpBLIFZESSv7cCSwXbvD64C8jOcd3KWfj56Xqi4kM8YLl3vkLYjbjYGDupkqtSERzYmRzKwkjTOkQgNpZq+SfdPc2CMX1I0LtHrvCwIEtw1ahR-XMXyuqg96-q4kp27WDMKZDvghBDE00w6FEpVfZ1EkKQok6hMisM4P+EJvbO0Wd1qVw2LlOM0f52nV37tV0NNkm1lvDn3wfooMbNkNoW68L87cn4Qk4n04-gTDJtAsp330znqdoMhk5r-iUiD1d6BBKZfvW9mXS04l22J8JJ6IKkY0+seMrNAIBHtdLzUHPV9WBKXrqJ5wIPiRPOOWbI8JkA5awOHCCBXbv8odnOxserP4RAUhNU16OLL29ejZLUxG-1WE4mtM2zpQQTj3V1F3U1ke+uRYeHAm2B5765MqyYo5MrqXyD5cLxQ2z+H6JaqjSQFXR4bhtItCIBc4gSb+P0IbhyimV1JD-UCs4g9SPQPyZWhUzOo9v0ybSiabhoaBmtIn5vwCYY6ua4woYjCT-waqcKTfAhOTB2g5LtGOpT8GrlwIgF0KTpCbh53p9YE95BIpiFA6r5ho5jHXR0CYRO3fPd7-Lt8rCkDO8wiqvfJsNJySeHZF-Y7ikzEtwdd1-HWLebtZtYSgA8w+3H-bnqshxHNPlfgqNS1HTgGmBEduj07B+0AX5PLzlrPC6BtRpw7PoMXnV6axZM4DWAIg2girI2YPqkZ56ZOIi6QFYvxexOuNjg+EWJPJaj6kdkPPiEE63IEDBfQBsiezsu2kIHqPR+tVxGIRPrGIeas4l8s3+1-PxHKZJDcfVhv"/>
    <w:docVar w:name="DocEmbSo52001CC6IDS5" w:val="wlTHWCOPXYFD0wlGlTxO3Q4lOvnBaAKiEA1tqvuICV6jQaJNonhrTxEU7vP9FofZi2hBblpJ5FpBBEKRIu7dTHX9A-+B6P99x8AMUHrh3t0+hS-NohQ5nA9iWxn5mhNKYjuV5oCzFJ30CqXUgazp5YaOlG-PWeE9ADOqAAbxrX-t90hZH0vk4d-wg7MRgNEMTwOIhgX5Cun2d9mSsgWzDsfqJK-UYbZdCgqgcfoaGVoXlYFg7XaHWXh-c2wHeCtJ-HarT0gniLxXR6-wnr--2ykHg-tqcMlPrfe3oAsr3lZbjfFVgyCrxPZP0xxKf4JUsoXGjW0JlwXkmFXC5vS5xjem+xIEdDfBRbtamOaf5x5csNyIQTV0o5B0rIQ7R-rHHz1ViAmDWKpBA0h1BEAV+XWIJcrqF3QFy4D9BE6jlZmSdTVvU2VDYDd9Ngk0-H5BsPQCqmRX+Uu54EYG5aRq0QsWUVRtdJvBiy64zrQtKzLt8fqWRSiO2vT8qYArQbRR9I9qZFmVN6in1AmBncnZll-nZ8D5Y0KWA424PFC3n9f17cs6HEMZ73z5jhprvwJZKD2gB2YlphQ23uzy171O5oS9loTIwN1GacMvvNYIXul8wKr7LLlo3lkiCTntyUHXHyTiVMD1LKc4cGlXY5KJ+wkC+yoxccTKApxkRsQE3FJFjHeOT2fzbXl5kauRp5bW+qfZhKCzNjiCJ5-4JrJINTqOwj7hOIZWratRY6QhuLC3T1QMN6s5NY5d94zLJNJ5kKj7QKOJL+hg4osMZyb8SI54HTLF1p+WoX4pxkVB+e086hgJR3u2iz6b-a5y+JeHIc8yBa2eO6yv87diLgMVocGRvic0hk-kcCXRPXBpxmsqGPleq+nI0DNFwPjxJ6BXg0VB07LwIZQlVRt3IdxE9N9ntSbPhco5Bp+dADJgyhX1rENUu6nSoNIkWufFxTXaF4sQ3xRWqXodbs4Vp41wgOgOpTbEc4rr7VCVOdAf"/>
    <w:docVar w:name="DocEmbSo52001CC6IDS6" w:val="PqvRsqbAU75CD-6-zqYR7EBTsXD9dCfdNK47t9pxeQgWSTKvWJgB5XP9muZV1S1kgggAX3LLxFkdqoka8a1CDnFiQusvzEpFvFgmSjPWVwGpCji19FciO0gqBXXsoLt0ELax-Qx-ouPn796oRYZZZpzVAjVZQzsR3NNnEUhg3g4xSodkds6TDBhHYsoomoii3AXlbCTmhgNh3Fo2NpUgw0vCimVAm4qhOA31DJeGkYNfDyru5kjhiDv94VZDAsk5PZtBtkod6GMBYBRK3Hemr3K-Mne07QcdMh3sakLn1ArPobZ8Y8WeZu0+gjFakGJzl8+C4dgT6q0hTaHqi-FlmYWMu0AKg1xvoGBT6xHN87NSnhy8iWtAhyvL6z7kWEMHJ64iGpt9FSteLJmv6IJdzrTAocT2Z6VYfNocz+hPN2XQYew9P1d-xydQ4zH-mLK0JlOY+uq+NfmjXSTx-PloonwsOBVbhxgJI1W9Y0dXsWWQddklhocflRG9SGe61NPkoGoTRFIRiWop1oE0Vh4dgGXRabv2+nrKMfKYKXbb4QjDJWTAEAS4I9eXc7Vw9aszJBMP9o6YOFyCZuv9eB+ezsqzw5bqBma7Vf2ok0OLil41rVbv8dYy9fdX+B4exZ9tB-AVqcWf8nV-Hrq85G+UB1W8ApTrfyODLocDa5t0XAxQMaQrwMEPDdb6d2PYP15NJFQz2mpqSmHC6Lz0De+FbCzEUsrr1tmOUbhjdjcZOmFbV1hbOTfp8leC2FqEik5HF0YWrycqd4YZtBvL6sy4umGtD5rMsaRYVDjwGGvBnSI7wxNlXW4POAnN7oGCr0c3Pirmj2H3xf+Uug-kNC1KPFaaCzrm21oPosDF2-ptconddBD1-NQegbfg10-BMJHr7preKLAXHDllucA1jboDT9MTy5X793SNun2joG-SKdU4khy1t43-bI7mfeov-zzKUgY+ZUPQuiXaBnAhx3osn6ojQlsgcywkVYeSuUWA"/>
    <w:docVar w:name="DocEmbSo52001CC6IDS7" w:val="5TqCHj4yzGmo+5+j7XuSZSm7iZZK5yilRiqKpG2FBRohYt93WUjWqw-YZ2y+v71XJJ22LfuviOiTRy8+ZvGvOWkWVwTtgkKE-+WlyR0m70ZJrzwZ2VX8awZBEbpyzkMYPOeTUmUDwbCPk458Mu8pRwstuNQGXMd3cfGDJJ86IhBsviKaB847qKb6N3Ft6705nAowTzB0T6-d0Qs1otbQyyf0TRLnqTyGTt9x-wiRDGuHuBD03oevbmKDB5KicAYsKvgH6dTXYDZg+CEQAk-rFhN6IIuBMn0nxyfYZfMy9AXEELCTfcemlfacCjZ-UrFD4zL18jk6ftck4sBcFEFK4cPBmPKMWpSMLBXgVlzDayRyfY+2skopeTHLSolbALYWDWc+9X1BSqPUgCvrozDLzjQITo6cR9-B0wlsgV5HyQ-n2Q3kTYRo6uapMWU7tjmY+gfKuCWtzqSv3jl-XBiiYouCZJhW3GEH2IDGmzmqAb1t+ODR1-PSD93HNsL+EirOhAPRxssIy4Fp9bW22J1zXl+R++mkrFIrpng0RsEFTAeNXpMImvcjxR1PBfBS8jQSRRDHwEje9nmdQqp3lVljz0sS+aP0yrgUG+zdbP0x-PYVst-oBV3Kdf8fIfQRxMDEbB2o8SluxtK38w4nw1onjJn5UI2fVb0Nn9tNV8a0PqOC6Vkoisdnj5wBlZkIV4BflHdSI+8DsObIEAdzlcrjhYB8AxtzN0OrKZQD4dLxrH-gBVSJrdvrdi1f0lIclmSuAHZbtcD6VPKEBWfKw1hqlgtFvARIjsaTeaQYo7kpGi2fTL8mrz9hiFNJHZkNphvYrvYqRaOxlqCHab9pIcU5Nd9sDKgxNe3O8CgPxSCjCUx7xtBtYox4ZUtPsMNXqq7GzUa5ZI-ZTeR0fDydV2QaE1QRPR5w4eNlcrs6Gw9mL7KApUhbtd6yikiYg5ShLPdrd5MMUj57KAC+fEcm6UmjX39tsQAfyerxjPoDQ1VM"/>
    <w:docVar w:name="DocEmbSo52001CC6IDS8" w:val="hLK7v01kBw3ds9cuObUvniKJl1KSHJ28sbzLO79GxQwM8FDlmmlPRWO7QKu-DCpjbnw-noCrS9WrNVhgzfChMML-bZ9x2r7UEGui+cxSgWbZtNDp9WymFZXpiaUsZYl5opnl0UyHTMvA6aSjaCROs6J72QBEgNu6k87xvSuQDnInY+kD5ftl3hQZv2bni6b94nvYgEShs9WRGWhjTWMLwncSC1fLsvF9CW5LKWfUkbYEGxNmQfaHJ9xrS3xVNfcAjRGxf3kUyNJhig8F6jzESLPrm2GICdgD2jDiCWCles78BqLqTeXHKSwqX1Av-ln2I6BMTg-3GQ6g7pAIfLzeuYcD1IDueh+TGdR-e6c2RFwpGx3eApYT-VcR7MhSn3GHsKzLcRyeAtekFWk5+cESzHAcx8qo2URQ5Cf9QadRuHCyPgUITirCyAVAvw8ZpKvAg-tE2mvVTVPuxL7ucYCPm-Dr4di4rdXcMcwAIsJCjHx+S62GAcd+15o-utMi96WwfSyBOa8+ikq74UlaP2ouTcQE201+1mMLYKACT8vTFLFy059fcZAjRnnFLgK6Y9F0ZHzjmpkiw7JiC9-xTEnw2yr-qwMN3tWZPpq8ppfQvqfQ7k7Sc-Jl7+3ZZfrdttiYGxCr6Vv7vFMTs0FbGFhTVbyG3OJVknt1zvnGt8pMNKtututXavnXt8udw1kJYnKzrKzsKSL+R3GZ5by5DnSB+gj1IbWuZPyAX6TsXuj-G7CuJV8jvFSd2SEUDpmVFUmpCcEOz3GxWlaMEeWsrn-037xgFtwzo6Ud1HyBFHNcJMnNzcsVhqVbHo51+AhKIJw5bghq1Ad-oikfVRORNsCRAxMTUYmVHvIziu3mt-RHCtZpahrYMNX-x4akqbBnUS6SH1lo1mJhT9l4gIufEsYpSxASReglV21VgE6eqGgKdLjJqPNHDXPRGWRCOFA-qQGgGJjXGLZ3K8pG16hxMOKZsPquRR3DHalsTPjx1k6H"/>
    <w:docVar w:name="DocEmbSo52001CC6IDS9" w:val="WumR2pxToJcSOp+x6sec6OIhWk5DV2t6PnvoBojv8JZRSiLBmqgm3ZkF7OrWonxlgX3uSb9m0yFEX-1s+ilRT26DztNA9ggYGFAdgjSYXdqdU9RZcjp0sa3HWTEYfonpTdTz9cCV7B6USUA+Lm0ghYxMi+d6+MRhLQ+mP4U3EbZYt3JAKaH0hJNUYa6v706EV-rJgI23yNJRucbpYsnSHZjAc6jUn8sGvHXBKvh7gTHdjul4tRvH+i4QBCEENmotPk0ZgTPINQsa7Aev1FU+osqaY+xwf7kWfGnLi7u9BVbQ33UZCGEZgyArIT7nvOyYxiGP-7W0DZqjUK9M2jcIYz9xrQZx6TpkyaUi0Co5qS9dLi8E1dhlWNkkOdOCLtnjDTRGZ4fyjyJUzCW0-YBT-qovF37PfZ1vstNkxZEuROKIbZTXih9PgYWE9fUYSmtygfOIeQS-Ut1BwQdQdd-dolCbtr2BOd7PDY7zynTDSWKEhQTwFap+znFcwKzd8I+1X4hocvowQudFxtkW2kDgY2EADsLRKdZHL7AonnB04vEEdqvkHDQlC7KV5JSIJIfy3hu4vXCDWcSKgMqZHsEB6iznOsx+sPYEWJmqpXzYcmrjyCpYeTZgE0rGFbva8sBBV013hTfVgLpCPUxwnJYqmk5szQ3rb1u7mXiBRfOJfqnMT6hJHARxJlzKzgPCAs6fwnn-JVdaXYl3PFRsGGyCf3MQZJf4TkD2YgaXtfzxITdSVmwNEhdPLgSAJBpJ9UOzQFBCyYyw-APfMBZoO6Mcha2gaW9sF51ThMI7pra+w1duEbNmOVEDrfZ2qX3wEEWHbR2SAJXJKMH+2HR3pdhAvBX7iWhVCl6W3I56X5FSQIJffOyDSaCRE5X714QVkkqwU0rCBJK6Zay87bsFXSGRlRK0YkcFlWFWDD7zL3RaWlDDIQRrW57gUTeOHqwnG2mAyMuMNDXSwQvW4p4CX+8ZrYmChXlGus5MT5J9Gqea"/>
    <w:docVar w:name="DocEmbSo5AEDF062IDS1" w:val="czy9dky6Pz3tI3IivduuiUfAwG9KKOzkrGrDOaQFu28bpkuc0P5qlcQc7pTCUTsSLt8tlhvvAPcgMQlwC1xP5P8QAuLxU05oONNA6yB8SGj8QgUOw+Q5472yJF0wxVmQecPAFSUriWItkoZlMq-zgwuS+OZTmWKhwPOSWr197wcd1dzgtmVJVPXA+XAFJDNJ-C0M9GLkEElhr+RUphR+pEyGx8JD1INjAF3XbwBhfwhkviBYEibaE9EXzJNNemDzpJv7SSb2Zmow3eeb9j6hugPdfaGOTXagEUBrDIGRYsz5bavxPtkR2+SU87GLLXvbeAdXZ3szl79QqR3FdK0bHsHmmD2wGErm85DaTeOt8nB2WPm+pzQvuRkJLHkc7XbgsdDV4B1j1uFlFPqKD4TSTy9IrBoodzxuWLQAcJbvBFVxknCXGDAN3WjqsCYUm+sR3nfzLjNRLVrkTIWVkNTXKOZto5KclkSokSmnz8FKWWzn2HIbddby4dQZnbAJftTXmxxb-urx+fPHaU-ulciQ6GUb6t9XIw78FZKxAByYw0t95YK2Q7sB43CBNLVM2rqzLL+BWA6TqGnW2Myi-KZyMUb6zFlJpw0bfdol8spApI7KxONlFMIJIH-GMCYdgvpcZohip+YzZotiT1Wb-PcuVp3+lv0k4mu4iz7jOAL43lcYmr5C7x4D0AB1v5w0Wr1CoLOPzt+i9mTlY4Kne57WvxXEaBHdqxYrp+vrb+kAtqdd4vfF2wxdhpvcEcg2dDZjZrMBUkGzo3s6Psz4iaD1aWMySgJ9DmKz4w7rbJMvRdSBYrt3P9hfedNQgZKbIFiYS5bqevH6UlwbURCU0wokh4SNZfAQF9ZeSKvybeCvkfiYOnEhyuBjqCcnK4Mn1u0jn1km3xd3k4bfTKKBjQssH5-SyB2utV7bDnXF29NslmmdXqpFwFjCbJk29PRGofyWB-8xY0YLQOisdvgsonC6aTX3cZ7pgvdjZyquUipO"/>
    <w:docVar w:name="DocEmbSo5AEDF062IDS10" w:val="GNeTN0FqLZfgXmqVYNzuSblQEwANGLOgFxwNPkWWjIuvai0o0M6kNkxJSoTL7duKPjNRy9Anwn-6XJhkwezTbv4MEjcyvojze1MoRLXKZIj2aAzuw84qDr4c6LJf-7VPt1URAt8NebCM0cxFtVbS4YUVchnI8JLmfILDAvUrg0js4MvKm6IjxpdAVHANW7Na-Bnxfvpq3l4BqZ-MQ3J4l8rqVa+cMgDeAfogIAbkZyDaMCiMU1uHRMoie5P272UExWKBGlG7z5XXJvzZmX2BkHeuK2LI-q3W78GR852Hrqqt5sHTRw0NfwtOor+MGdMHFnZ6TY0VGLZYDZDFTH2QGptqSXiuM1-eB4ASdTeE1+9HZRvkXmBtcb007G2qRasuReRFjiFN-EWq0fqlAZHH09dDvG86X0KgSQJ98fYEp78FMshCOmezoibrfGcyOMkFmzwowt3MB-mmvHLmapClmrgIDkKAUkGQ7SM+FbVpS2oci8jXmudoF+C95nbHu3xPCw8nhDMcMjF6MsMUPlfv+wZX9jOnESGPl0KKr9eEh81QkLGVwFvob43q2jeZDYkUPe-srinprQ7hTZ34pUDaQnkeK4SKDO4omGtQnpml0PPTRGcYlLLnLsw77bKnUFplGiBqSvOM4QjKfnCIlvSkz3l+j5aqzynebqwMVvpDn0+ABM3G2Oi7eiCuxIp0ZFKHUaaQaupBC8xUYJv2RzwNo6LYd212gwKpwjXqq9qw2OvTfJ2I+DB-DXVUvfxwpORyvByp-cxC0UalfgqUxnbWt8giLruf394gyb2IRrQ7V-tdo92bMx1taqxSKYg-l20iPR998iQmS4hhLAlotpB5Y-WqlMqAz7bP3KbdgEJGaOoxFBtI9xHWAy7ZrPbGtg3uAY9QR2e+n0WUctS+3BwyoC+DbCVPnMI7rQkU8sV2dT+hZ0BJDkGoRw4lYMz4XnLRrpt2upBTmTvPUdQBzaJFXlYIZrDk4RVuRVe1cEMj"/>
    <w:docVar w:name="DocEmbSo5AEDF062IDS11" w:val="-5rBjJn3s-CDjcw5Wg0Sq0DdbL0m0NgEd0EyK7Dp6CBwBCjCWYIRwxXw5FMgb4CUpMTMf6z2RUJNM990fxu7wOAdY55KUfQOm-Xd36QD+hxJzj0Pgcshi+CuH8+53Tm4bGR4-1sYKos+v6eo+YCsNhZMLXTVmQ4yLG8B+dJizjyrVZi2AQn4kh48Eb7btm9Y3guAUyAzCJ6KNMPnOmGi7pdrSk+ZheYbPjwwASL7DDXjrXqIV+PlUcfzM2YIm+F0xqQiEAuJzgzqHV5NoHTFtFahA3k8ezkjUktfQE-9QND9Ibm5-hZNee3QIr9zjUZcUQbzFRjR+p-U4szFAUPh7UDUURjIRy5BYCgFuD7JPKollhIcuV8XKF7Fb2YYktC3YO4BEPqaw0dJRPOHP4NjXalTPc4-UCo7KKEoRh+lb9q1csaN0lhtdIjR+lYX9niqJPqSLYbfAIuqXznFXwLsuaAiNlCn0M-t+JCUNagkj+0PS-gORYgUos58ns4oPv2YorbFK4XFs9vgEXERAidu0pFbXrLfiGYcQU0kS5iyfm3kcjZ4iD96QF7NWD4xbuHhIrtpUebUgxo+PFpp9cGeQiutJRzB0Ybt30-IDHbOCiujpvtYdp-a37ZQBGfPA1GQ6VWo56roKEiMYR6r8f9FsPBGPeEWaSduN9smtu26X9ipEV+7kdU-Im7w1eZyX14IZ7ehLQ0B-E9jLmXkQLy2wb0HKUKOpp8u-bfKqHCR0LtKCZeZdNJSuHAZwCbAOXSL-p13jrhLg6alCySb-cPoqDFnOQ9GyjlQ0WOPPdfTkkAEm3DkJ3J8ADfqiS+gsChSzXuXFl9eMFV43iGhhp3Bp++VslSwTOgPoU9UAb94-WMrQQEpNUnY4U9dXtb+cS9VKKTVg7meYDil+3WK3QaYd3c1EvOVlHuC8a9XDa6l9mDyyP1uxEl4XA4RVtRwLmgBjHtYTTULT4sHwDsGT20Pxa1O28vvQk1Zx-stY-pi"/>
    <w:docVar w:name="DocEmbSo5AEDF062IDS12" w:val="QMCnFsC1gmmdcahgpj29z09vR+GopAXirgEutk+5CmOb-Vo2uw0lAK65kfNZjk9STtALIDYa21bTrymUCYdR48EKR1sbVbNwXaMM3irXGONFTGyVrahawka-is7qGkM9ryXhvtGE9VECEUc7c4+60di4aeC+Ek-Z3QFC+JBQpn-SAhtglpc02L+v8we4jgAIFSHo65Br9zFV3C8j8Db6TCe+w-TOugsAJL2ZLJOhZG3ZT5cqPIBjI8mA6Xc0WqeBly8uk8LAtm9HBhbBiqIz4flT-pS9pnFL2ezbwTdHm-S8GqNQ1mq+JZzAIQ08bFE+eF7rpE+bMsEJsaK65dZ6N4Fgnplv5kpoC-JpFzfD5yAqPJfnoj3SlR6c9jxV28hTSUL52-J5pf6dLF9Dnh9DjseFCoGTey0OrOPy0M66yEx0ymJc5yyCx3lRKIOQ0x1S6qcABK4ZmK4KFzH2pFY8IlGL2klVKOKRWKHzN3QGImBaeyOvbWogVaH51Tq4JqP4iQmR0RtFnzYiyrsThudzC8OcivdZQFsxxSOVlTigJ2tSmYp4P76fhsCDvyKrtDvrW11qjftJc5bwEzL5leUI5EZKJYQEsuZ4pDVffeEP-J64HCWndGZMtioQw2JfIjkcdiJEHRxjSQ8Uy6CBA5mDcFxqItxgQwsExOfPzoGMZRiQjFSPFLgEcMiqHc7dRfG7acVcB9qRRxkF8zPtEF5kbVKXZBKr3kUi2O80B8lANw5P7seS2PioxlIwAcvaoj1le9Kdq9+AyUadxmRK-q1ysdFqMq70GIV6W63925HJVCeXGOlYZrm2ss4eRJaAB7ZRstW6VbK54Di89I3SkjbYeu6G1Rq460j55xKAdqNJ8UyVajRcXmXe2wthjwEZd9lFBZnsXykOTWyg0+EFprZXCsMr2intRJBTWOsVXk-SfB-ac1CScAEOKhWVutulYn+dRTdSNJ5girmkhUv+D-z+FQv0iMTm4RAujedTLdYa"/>
    <w:docVar w:name="DocEmbSo5AEDF062IDS13" w:val="gE7RM4Yv39bejiiRpovphPCGim1ufafEgkx-Cc6y3xDRI5LBeQj7U9ZPQ-PMg70rMAShjpaypNOQbm2q0dMvBrIeEK9ybmJ9Wq-GWDBl47GI6H8O2RgqZIsgCnd1q9akcPfaUqe1OLoPTjh6Z1AeAlJ1+BnhBUJqijUlIf+zivSB0HOOQlnxYPufgfiIF4zXm74rKRd-RBy1PdCT78jKVKNxwXOKl21aOpajQnmywKuOuDUqRlaYqz4ekvwCORflEjoNVk4dYnVTtTH0h2Z1qH8rrqvg9Z5HDdyE0iQe2WV-EB5kr38RnW6SxCZkMloCEeO2FgJDWgkemh5RO684pGApi6ut37OAFnztdiQkhd9MkzObdOqlTDfZsp+TeLUHtMitHP5CKGKs7Ty6fUjgAXd2yVC1uwKF5IMVe0ZorGkiMNLXdlKz-5N8Pzm9SuiGsJoc4lEbyI3tDwqEfCNc6PO6uXyj6MaDsITWGZ4RkzyycMhi4iOedIM2YFh9Dvc7hlyePjXO0kYkPGXRUl71cDPRdBGdyJ5RGmopBkwuEfdKgn+hgEDHng6hgbhY1wYUZmyXy+nw6FilQGcqoP8LLBs3LuyBB386MlYd2cSeB5+H3NrVLfvO9+G-adOryYUPnzJXzy5pYMJq9FZtASBubrqlSKbjs7E0nDnzOntfGJxRyNEBFrJyyF-nY9t5wS3NXCa5KfjAOZLy7zFIBOTEh-SMZFbi6NcF1qMrBYku1SDOLZhR1T7qfvRjOkiqgLxdgk+cs7y2ocovDyhbnLMxKstK0lwT-dfY53OXKOq6m-NqrrpV0sfXh1AChRKMVE5rZVlaTFnfm3x0DZvbyndAFMzgCFPnDLMZioZhHBvaSfma1-NDv5QrIDTxvJ8zO1rYQZ8S2eGinPUR6SY5jfiXeEWn5fxirUqkG92rybISHB7W+LJGfzJWv6bx6wVUNvbW5RT4XnV84vILlXr1-+Eujyu6GTSWVRralJLgR2kf"/>
    <w:docVar w:name="DocEmbSo5AEDF062IDS14" w:val="xxfFT7NSYPbmWJjZVBNKLzayRVxNb2roms8ArzW2ts1qmpe1SZCLAXfHyfxSmSbidGajehh5pPG87zuwN8RC1h9qx6Oq0-7Banl840n9w+YjKG1cKmtz-GdwDFPm+A918ed2w33W9rS98dFumilOxTVIzWRXNqvx0POv9TxeuR1yqMx5x-u+V7pXB8hIuHEbAG7s4Gy1sEp7Ww3Z1w5IqilK93LaJ+9Wp9GXxfm-4MhxhQjg83DbEzpp9Y6hgPlJFy52l3UcDvdFHYtw7M5B2HEcmrOEHYPd18QQQvQRJOJIGKyZ8u7OMgEZXrzkwifdvapOk8T72k9ut7kzqQK8b6DVAaTa1oNLsRtWGdEHBWN6R2r02bCz2rb7keP2OJzyxxMKNxWdgE4db1KXsI8AwYPMGZEGp57SSAQkEJ6Q8F2DzxKYRX8Pqvpflqlg+MYD0Cn7XK73trg26LD8sSqE9pgaIdbZbhjEH5j27I-Gg6sbKYqm5NV2UuTOLfA6xW4Z6Ga9qTUY48IAB1VkDJ9pstzitRTshAg8h-LOJSZ12zAkpfpfTte+eBxhxMzNIhHjvmJPWNJ1p65k4K2C2s2RNqJ4Lk5B1ZZYpjxRjPWjo7Y7BFk7JwshxLtfCjVRKet5RWSSzg-mcPRHYwX417VMe8T9XN68PalgE0wfqR0HdrYOCDfxIOiH574k+xlTO33M7LoiLI+sON9H600DVtHhOTCVksknNmbXepAGihe7bLUOJgEji7vZVkVb2qT1LQCAwmcTtctIm4Y4gzs5Akp9SUDEw0R4K1r7-efibO9xZXdkt1MRZ9hIpoNFcguWJ9omGO3eDbXsYVLGWbezATiv-h7SRSIk53aSMX200w+QoWEICiUrEXKu2KFnCe-oNBqqiWne2drR5djoqNhRmWIkfURYeBY+tViuMgJ1JfX6Cwt1cv0a57Bs9GJ8ftAtwoePVHzlr1WMdU+RmJb1Fp5D4CxOkhTLSTrHkUuvG2pB"/>
    <w:docVar w:name="DocEmbSo5AEDF062IDS15" w:val="0PgX43NAHb6rarYOC8-MiTbX2sez6AJlxS8JGbozQnU37oWnDqFtFafsvv-UrarRVU-E-PCLLVyI3A79MSTPIuSLBeWkAsF1vJFNwHAXR7Bjn3yifKVKg6ZyMpfr1Ap2L-s474yj-l4KCLAhW2lndiVvBVc9gNorrH6PfhrIHtj4VyNe3OVb09LjoJlxvEZl--zBVPkGIYk5WxKT1GJtxAumPAIMbkqgddRAEYjpXXYdzbRmVG3MlEGppcn5lB9XJ8fGF1EW3hHIJ7EWSrTdCCgOg+rjwEnUfa9peQeLbbhyXh0xUaiKyAXnXGkUN3dS3UrFUH-LVR8nVIMLBMhKLajHjJlAM53w5gvQxRe6FAlZvkuaywB4csRWHIK0RgdvlvDsn0IgFTZwMDXB9QOwfjiHKNCxhvK+BT3FpJSR07+LLDTvfcjAzkIsDAhwsQNzoEUjG2tLZuBqfaIReRSgqTXHCdyrgq5skXpQxyAdjDRUPb-th1-sQ9fgpZvFF7eGH6Q8UKIF3QAfwhkwttTNBQnfpkSL9rZ09F1GglpbBfmCaz425HNm2PTCLKS7MeiyllyJZhkBW3Hf5AzrwB1E9-Zwr4nT4UUBU+DT5rikVKbwr2dr7vMNcYy-gbbd0uDaYZRKy8eCScgc9pHvw7ackMzVo9DViGwo2BuvyxVaAudcOAHzajJr7m+j0tL+N03+dvrso9sUkfTJnhs4QLBUehOERN0TiWZrt9Q9gCEaByyJ4IhLafMcL6HjuPnJpp1ElqMK8jrmOg+jZkz3Cla+Ma64qb0pEtUgqq5NXy1mPFyJTlqsCPnW9IiCufsf0MZg9Y2xp4qnguzyVrdx5xbP82vKvx-RYrGtMU-0oAzQ0z8Axxes5ghUb0xcRqT0ZE25R-5n58Udv-tu0CfoPZa68MgCgiHdEsUBRCxE8nrgjckQn1sXw+nDyrilMmtusVERfLSCcXu7eWk7fsOSng+Bx9xpx27zGkZ66p+1zeXv"/>
    <w:docVar w:name="DocEmbSo5AEDF062IDS16" w:val="qqgOYJcShv5i9pQ8ojBvSPgObD+7mcALDOGwWJyywpjADX2209vFo55bKvHTlqv5JkC15GhVNOMAiBNMFTk2yhWQF42Ee+s9e+nA8PFIrVPDGI7MW7m08B1CugI1bzuYZrVD4jmpgp-EHuxfN1ZbarN53lmeWIswlaVUydqix4h3sDDQiZAKZ6cs4TkyMQZIfTLPQ82xAaspW5qaU2KrB+UvzKOdMOEHXJ8CljeXdEHYnp2f5ibzU5LBEiW-a++RnmsvnldW7yIG0u8tIs9q1fxszBSVWO4E+iFyG0NfKkuo3JBaLHLY2z59T65QIMFxBO3dKL37NqDoiW2gESLd-raaq50hlTD0iCO68t4L6qPeEr04YJHG5RjA7qFvgNqTtWc7YBYoxv2JTVb9X+WMVBhwE01SNnMylrlcnecpWPWwTrjuy7d348jd-sLR3P4twpFiTpGV2wRq45uw22tNm4n-9fIjEdTXKgq8wey3cmx1tXK+oiO7a5nR-RzzjLqsUzfcbdIMretV+t3S340e10ozDEuW7tZT4bBFEJ3A5iBkG3oDLTJqmhVnlCz-Gy50j1ezm8qf4K4qYAycm0fdArKgd0Gxvyd7xTw-MGNT2BZfuV9wntjId4kamWzXtDXBbbCUeh7hKqIrk2zChYUwwG4rSz8DzXK2ec+Yuas6X7jIDtgCe3uf70s9ePgKFEx78omwGOlqfhmotgXQ4T02Di+Hd3w93Qrh1BZSf7PO4KpWm9a+uQGUPZgG9gcxCq+v13efxypwZcsSKpRSuHyMt9BYgkeZqXyZXRyBTkqTEhoy85AXQCjmOLcYRr7iGxCeWWRWBDF6IJ4YOckCvIVef0T6dowj4szoCmlzGuBURHaVIWukXT7UDV2sG1YXDIUvc6EtjLAIZxtw-rsabfcLSj3qPnchcGuyIrj5hnhUTR07kLxAuKFMMf4vfoH-WiorWESXPPZN7F4HRSb965yk8OUdhO35C6Zb5CMCu9f9"/>
    <w:docVar w:name="DocEmbSo5AEDF062IDS17" w:val="8BXc5fi9PuAWzero+uc9kzHAy6lqTm7uRWE5RLUwMSb0NZFuBt8Wa3pBAo69cdgaaINqmITzzaeed44UALinXXkWizMmoMBNiFbSTKtuo6U9+-fKIE4BEbDbf14ZNOIU9qkoNo9mU2+yhbCiwIPSdT2BKNDqeVlP9e9jrfEW-1O92mA2KefOP+wFFgwhUkCvwY6or48As8SkZvyxgj9OcGC617JhQnh+4eacQEY7pQGGtY9K0DAKx0zAuq14ySSqkqLZNZCFAb6wJv8DL-EDwfYpT-y+pnKUZvKJD0Hwu1ga0WT0TcRLnZY80H1mQnJOQtL5y-ocN6VYoLDIgfLjP65EiqA4ypLlUq8ohPjwSxKNGVPxb-w77s93Fxu3SDHHYjO+faXfDsj93nPaB0N5u9nhyvKUdfBUJhHy2cPYZpds4LNaelHgbps40TBY99EiWVpmPsA+KY-jK61EAGfFqIxJH4L3P+rDAu8KaVfh7ktcgWWPkhOk6TH7vHH-CZB8obrVv3QHkw+IRRLFMB7PP9sADFFGqFHr8QGHbMN+ss-dV8mRCF2il1t8LhHg3dCybigRV8C3l3RTX-q8qIqf8Ia8CqRfQb3i3RiuURq95IaAy85ut2zvw2pyt2YrKko0vws0L3GRnWaTBToOZfiVZIt5RmpCngwnKZEc+9MazQIefuZg5ksQTQgN0Qb4nNZozH+Atti1cg0zgqBz-D3Z8oU1W6DsM+Xuz4XeZso+mQtCYqfq9J8ARzr++3XS1IuVAciBR0sfd0nEgIrhweyzEJ4qykRvluCQANJ1fsuOrqJPdItKT4mqAezsky-KtQSWwpY7UQ3Z0sZWiEFYohEt21lDw9poMsUDedeOYQHXgcC+VQ0janEUIAIw+qizU2HpgT40G1ICp5axGuploiRPgVCpAt1Q5uwm55FHRc8qYpaMdD6fIUVnIzkBiWVdxKHBULgrHPxWOdxvQoxWYjuaZRcOFVWNHyh1qPN-HxC6"/>
    <w:docVar w:name="DocEmbSo5AEDF062IDS18" w:val="TQrdieXWbsaRTWKMzEn+dmc700ubZNLhOtspStMZhNOpKwHBfknb6Mk-bTc17x0kS+cqQ1+PEzsWVsiPWMWaI7xtp6MZ1X5qzPMdNAodnO7YeDYR58bf-oIw6PplIQ7Fqq00v8U6S8LK0epL54q0RXf9q8VHuKfNElHMcCjz+Gn9hCsC2Flg6cFQ4pr1V1Z0rMq+t1676BA6DhNd4OTOef3lyMMrmruDJyu4hb6UjLCcrB+NuFHavaw-o5649zzjJwCSIqDjiwzQygjySPvzmpG3eZkcN-Wpk40NvOLh8xycgbfHK1lXDy8tldlPv4U19SIaKP1UI+n8IzQBhCZkn9TBYNfxsHWGyWd6RuLLCOq9xIWFWol0rsl8EfEmgq8T0m36c5E3wKWF+dFn3ufg09tPJoAMXMzAJEiN6n0h3urnP1jGP3RenB-O9FJXebujIgJ6qDSeFN9zX5I2hUV4h7JEpRXQdrNISk3HlphyNO6KYeDlK7dT-YeSeToFaHmnCaDXYDEtROL1XmFtRlgI+Di5SgUPwY11eOISQmoiMnKzlLTkY99hKf6UVog0-s91ubYTP6Dvmk4XQtmMFwIOzGdb6JWi89jdp0q8Pc1Tb6NGvgBF1T2HdwTzKAXryCtUCIxwVJwuDY60cBuJ4h43Bx90WRpcQwIhHaz1vg-Y51H8QcNS7rOBbWeUf2G+M-5TvBPVVW-dRNUavq5cMPTmT10B-PubLqaCFcg+wherwCvNuIUAxvXcdZ4zMeeBiRgJiPdNfLhZtwxS4T6mF0t+4W+ioCjOhai9SHWwi-I0pmHvcBkt41Req4vlZSqwVT8j78Ash0BKmYKi9OdNkU-oHmMii20GHvbQs14RuCD+3GTrMKpRjVNOQx0KehjiM7oNY1yQ+j71BXYye92tz3F2RYI1CkMsNhly7-Fhk0B4LsuTruBZJ1ypL42bdmVoYY7LFygu2sR08EbokOfEVDUJA56othFsz1HS9m7sgt91"/>
    <w:docVar w:name="DocEmbSo5AEDF062IDS19" w:val="oKK64z+RXCqJ+s7wHzUd5KtmUlacOvnEasm4hyp5dSuE+xtxJSfYhRBU-2pZEmXL47GrRdqQd0M7QA2uJx57EWLpps07MSLwT-CVqm-sna1rXtMsOd1A6JidZYeM1rixRCHvGiEZKFPJkHtsdmi4RPH11ZogPk+zg-Zfy6qqUmhOiUCq-9IFVJDFBbsF-g0EObIHbCbFLz0P3S3HQK0TVikCmLy64t1yPWPi-HuNDOZUVcxAAQA="/>
    <w:docVar w:name="DocEmbSo5AEDF062IDS2" w:val="s5BrasnRNM89UCSVK+2u3Zsuug1sgN6JkeHZrcgOmjm+RTp8ghzMlg+4pWBl2c8NtKUmnWBY-ewEya8k0VDH7QdS+8k3fJyCoz9A6aMQeUeZxa5TgRyxF5lMoZta5weV+M-h9o8Dc+8w9kj9WNgymAo2qhNiT+je7gCyum25PqzNa21gcNOUsOdojj+8twAnG+MPdHLGlXRBT2Nwm45F2kQJo9MG4Ao+TQz9aaWRwdHYEv4m1hwoScz-xyQVeqJd20iW0PqX5T9z0Clm4Wytg5OEGtFKYDO93gkXPx7ZROG2zskGvBzsfYpFaRyv4t51RxTox0n06tORcEcH3uPaPJf4s79Xd9jqSQLMEDBSGlzxKERwhiQbioOTAwSU7lgfshvlcyeoqkvOIOfLqRCT5fRsZl6t7QXpor-wtQQbFdO4CSv-tn0dgyyjXbH-tCIJ3C1GS1l1MFxuTN1J61jSorGBRF3xisBWO69k2cmNtri13q+3WWrrP7AyKMYleB45-dNTPOSpMGET31Al7BaTUyV41cy3cLnpmKr4YnwiTmyDfEpgnilQDnE5NbKfB0rC-axuD-ozHaNW3NO-hpL6ZEwbZioUtdBZgTilUQwqdAg8JGS88GZd-sz9jtw7ixS+nzF2NopVzjZ1aY8Le4r3yq4ztUf83yn5zXwiaTHPyroYDyEAAMLopCjoQUXdXqyBDRYAfDZDJZ02iBA9veUcvhItyutXQ6h8uqzVo4ZF7Xlge0ws4YmLbMYU8tM8BjDCa3Scrx-w0UD4KFn0gpxCtBv6uRTVsRdV3knTcN-5Dg-v9rQSn+6KFvUanE7UKQmdHMJUTg1PtmnmFnvZE00e1Ch0+735-dtdyfXiLpFT1VL3EPc6lqyZb+De555+M+TASCSepslFuhGIeptQyNv28-OZqLQxJBfoAsCNG5c6cnTYEhEje6dDRQtOaM7yHF66-fje20XRfyegv1ivnHuS0HvENPtl+v452BRo1M4S"/>
    <w:docVar w:name="DocEmbSo5AEDF062IDS3" w:val="BzpoBipQBXXn403fVxmUV8MDRWVGL0DXuFF-89mg00Xez9osf6aJgObyuOQRRrTDlahTuLNGq6YzLzT1EfMQ2BYbQdYk9qzSTEn+2yt2nOiHKQs8WCQxW0B0dpcDIqAcFtS5PfSsdr1CuyaeKcUqliPUDycfl+hHkOI0Le05iVl1N0rBbDyZ8h5zLeMpuV29qCuU5I1lViZ3L5HQO0zd6uNWmFsSzVmFsbzHeP6okKJMFA4WNTcLrks-BYA7FBODWzn8tDnNAUek-EGUumFYiOIOZj6WPgvjymIeTXOmb8pm8yuVoZH4nWrHBQJOCSAKZSu6wk699peAdON26ZHCWXAPY8kv6+xOeZnnhXemTaEQr7-ZGco-Sxew6o2zRFPws177S2J7Jr72r61cmCn+LFnQDu1WWZCgniNvP493U0m9-HVYzMNLDsDl6LcjiQBnhrk82xQ15Kaf6JfMiGsrZOITpjGcC5VOENLYe1fhajVz5SJsvMRWH2wLN6A2rSvs9bVae1I1VXNt3c29wXSeG45ejVb4FCvpxN6bM5cwrO2XCfuoTNHJpyYqGmIOmyxsRW+EJHuIOjfi8w0VqzELy8A+tCJgExTtM7EQqLgZiRoE+e7XfWUZ-WjIS8xrQF2ZYSyONWpXaOgmFTHwaOh03Rns8JsFqwrr1XcPjc9whV84WK1ZXY8vSwmLgLi+amqe5znyrV5HvAZsnkNXYbZW3FztGI0QnagW7u0wPIag5VimmgCpPx2k+ouJJJaNhFKVRIQzysoVfi637BrnMZfzD7TPOVKqK34Zzk9MhZ6h6pUbeZQWpJj0oKLanHmQtHzKrJhKdHtXzTKqy5Yx3Cbm2PcbK6iKrJeEFl30mc1dMHv2-A1Xhs-sLpoZel8c2VhaoQZ8ulvL2F+Stajp-4VLlu6zREmxbSAqx4zmPWkEVLi5ZukjKvukJkWgTmfV0+vmpK32taA3e3VyQbvAZwLo5O5jek4RY7sspj+74fFy"/>
    <w:docVar w:name="DocEmbSo5AEDF062IDS4" w:val="eDbUGYSQNnOBTM3Ed21DiVjmTJutBJWRp4KMCeyHu7S0AfFLoRvSUWWFZ0iww94dd+3Yy0VU9jNTTx08jPTBgYVcF3NWhpWiNis3q1fUGKfJXxfcbV3gy2RbYMze2t9CBRkUXawLPibr3gqBAikUpMlJxOArfVwPOZC+AMMfuP3jWEcAkD+pfD3mpuXI2wmKY5+bAHNdZQQORaHv4hRiPJ0aFTwMfqQdlPdwf6yyU+ByAuQ0vM2ks6xvaePocl3J-AO5asDO6DkuiWyknAimhpBBKr1CHk-b2Lvx3aWxe20vNgYR7zMa8tNcanZmg+uGjrY2XYftjPFzuPt-8ejXiZG2oCu6xEYDXb7pluKaXMc9EqQhAfAeQCeY7OGUk9Co4hUP0f4sQfcpFNSH+0UqyWC3RtBu6Mo4UIbuPP0sGnNld9z1dQOnNGv08gLMoeZ96HxPCYaddXuImb7jSXg1V4Gi2xMdZeKCzSlQCyGH3wqszuFOSCNyhPOtlgbYh3WhvP7b+uHUW2qkj+7E5wA8C2O7TQpwMLlLkzb9VRegaXdDZfJZ1mLLc4SmOinntJIjV5zyElCFReQTk2OXauDlVuSzb5+fpBWOVxr6-PWCV1zDKZAkPgs8eMiaMM7vrKSXbW1aLKBDss9yHtKVaR203FBHqn-yLnVMCxO1UD117MrfhnTxQf4Dxxx4xVrZeoxT5QOV7njBg5QrLtndFBPQWMrTWCx8onpufKlTTWLsRIIn7flMPaYBB4IkD7ContxRM4lQzH17MwxkMpneoiYoALyNZhWd9E91zaEbGTmTA-qp8Yx3v0XmoD8Jcgm5CMBB+qaudE28Qtc0kVsi5EeYLCGFpAiN4BBd23oqu-iOE4DccTdqytNfsy4zsK0RSIXgQx3LFqaYsVPlFu2ZE27mTjPLoFwUZ9Gzf7rinAknkRrNQ1n8kq5z19cU4fRxlWGcRD45g3hWglGqR8h+8vKva4z0msb3FOtCLHDtpdaB"/>
    <w:docVar w:name="DocEmbSo5AEDF062IDS5" w:val="vK04zcu2o6pYBysUXYdVNF0uwEp6bt+N2PRI5Nezmzu-3NWMneDDwk-UXIYabpMizHR1aZwFmaNa6SUa-PKiq0nNJ8u7H7nnZhWgMMnkkbBotSEp1RbscjOQLeXPfQLSn5f7FwxQPLljf5UMBcUViV7BRgww37Vz9lLZIL7y89CO7wei5sA4fDm6YKlWpvBZysOv-sfpPyb1KsZ9LjeIjgFGPwNjE9LSBtN75K4se-0zF+1U7mpkNq3Es8FydezWKDpYAX0zPKDW5WP+9MJhi+G4828S8sIwLuMNoDwKApyJtB81lzMBJd--Q8AL06fUrMxx0aR9wOeJgaZaUo9eg5ZVLVkNpYvr8MZQzYxtdiCd8vKLQxtLj5CF5fG+Z33fy-prMG-wctuKCZCRNkZ0Yt-M+QrX02rA2-tdkOo9XkZWMJe3zPL-Mp+ljpoo1b4S6Exx166TbfdBd0G7OQVR-km2eGN2cy4wAKuiIpXyJZwFXz3SwQYkRf-aOGwr8a3BbQ2RuQxY+cBVadaib4N9PnrDEi4mo2crRzk56pSgeiUSyAD57BBw7rhlXbMIVKEp5e8p7dMC45RARPUbeSfFQ0xnQZgx-JHYw2tZ9r8bHYCAQtl24I7PMmVpqd+PQsU7y0gWuzVTwnzHAwhc0lK-O6+FxqV5jfB2Imhe5SkZpXFdIsffPgIl8tXFdnnqXLWgN54ZzIUdTZtPBFUq9Ic2k7WJ0ObDbOGCxxR+2GQjTOdogZj7kjGnueso3z3BuGGXj0jPMtjwYrtSmrzOT04A+HKlGkwh+RXxww9ffVAYxXhuiyt7wkAFLonJPKWSpVE+F6m7OqI-WtxikcK2RsvnX-Vs+r50RI1PgfsRRRifQBxPgdDGioYHw9gnznDiJrZGstEVj60P-HwuLbmgeLuLBfEk3ytrayxcZKpJ6PgLESviz4-yzTs5JjsD75vVG5hhFCyv5GWDhz9RWcm9p0znM5QVfWhCA7rDvUe6LzkI"/>
    <w:docVar w:name="DocEmbSo5AEDF062IDS6" w:val="rwJRzXbW3w6tj2sfvuVTfNcHS2pP07oU7YdI5pbC2YovKEH51+NKoHwtAqzhtHFY5Rz+8CS4UIzViy8JNRFYzWipd5hAjeYyjepSKwqWhqUR1mkcldIWQPCOBqAKSd9PzfJ3FBTzHZvDt0ehpn-mfn7Rja7Jtc0hzxCLzZIsun3d0lSlXnHZVT-4PKgmaUFMwIq74nCaHc5Rtef4f+4f8X1DbFPMUlwL4zI8syUNsucJi9MtL34LCjtBi+S6OU5ZG6mxFEwnrnGiRr0KA-VvmqCmowL-xo7zR2ljF+RADxbdjiqRCG8HXDDvcpXl+1a7p9T6yh222+tfiTZUEt8erNaEuDi9vG5j2e2qNgxj8w9PCNDfOCSKIGBY2oxKOFzVa6HZa10V5+CMtxzfAgDsaWzhwcXlWnDYLnOXWFcVYawb7yxhqtnOku9-6d-oc+LEidHoj4L21qEwBhQuQXOu1UhhbJeKTlitNqGvuiTYt389VQ5dz4U7xsqBGkfWA0r1xqfsiBdD2d17zQnGmID68dJb0qCj2r+D3u7Yh5+q6GajbOo-ZTJK+JG9HmaKJCE5H4z2kJsiAuyvrzuavWd73diZuiSoY7IdFVLbfJrj4gV4HSjjYSOTkPFc1vvZzy7X0FVVEEOFUEAY6WQQ0iYKQsU7VCJ4-tBPLDIYtN8Jb7rz9d03DK3W64ESGGBlUY0GlyDo+oeFNYkN49UKiLh2Rnvw7Ob1n7vuT4IBGDg81wMN5wcr4H4ySW9fTPxy6UBKIGyNe9Xz22dGFBdMiZ0pa0mkhHinGcHXRHTeWFp90hiu2ns48sxHk05lkWljhCjjIpd1SRxRChdhrAMgLjNdCxeVcDRXB4BUpWWFnR4Q0now+guaF8p4Ntz9HFv2Nh+P-JStrx9bMK64wq8pi0fq21kDtFNJTtr-8ecQq8D7-I8t5Gz+dOyXR2T02-sNZKJcyInAoYElupX1Y9GgJC0tJqvgz6xcQwC4uSqtr9zm"/>
    <w:docVar w:name="DocEmbSo5AEDF062IDS7" w:val="wTv4l0YE2-ptplRLox1IB9wMoa34RlIGAsnx4AL6W2lWRpfX0R42XbYAwKpvt3Mr-ymI6xL7uobAw6awnjNjMjjKo617OYYjZy1AMZ-s84RLR65FticiOeom8ENPbkR-YeefVE2CHjHk3KhQZUhTbcewTdq0zvHNXCUPz-OoYHreT2udy1wG0KxWPnIhDdH4S3dWiFwXpxAKb4yB2636c1SVaW1KN4aKjjPLdITLXDsD-zIXzT+Qj228qsdZJlwuKt3Pm9JicCYtq7MorZqkJY1AcUXIY-7e65gfcA51avY0QbkcOmXrAkyyxMs-a4hm8g5GWy0QE70vKVu7Qqjafud4FKfLkkU6Z1FZ8lOJIjPfONpLoByu-bwWiAyH37Pg4OS3+4eU+We+o7REHPqnzb0VR2a6Yo67CSXPrOLDN565fhxj9ExwcMaYw4mqeW2ccdY+xCB7q3y9yfbCIe2ReqVN4HqSmnSs5LdFLSCiB+NR4ip2pagfoaOXg5RhgntEcvUcKA6KZT28J9Z8AaVdJcTiVqa81G3IpocAlZ+-m39A6NaKXuEc6Y76bUwiE4KBmShxidHrN3J-nxNPl-Wmcrg3CFRgQutEMpDDjRibbFtOEXqtb5sIcapxOGi3ZqpbixBYNfKghu478brohofMJN4EMEvewdBSgeogaTVaDSaUIv8HuRBn1XB4Z7PdH4r7huRX63eQ+sVxOFDum94jlwpwK9Xz5N1rE6tGGkuJYGaFPOdWdAlW4C8ygAoRQpuDy22MQ-BYNQ1qR-s7mGo6yfWkdl042rlplN6rBBleegB4WZ5fOH5SB1+pxdUcx5MtT-YIrfiO8W0U4Wj3LC8uLEbtAEXoX1aMxAF0tDLPB+31S6Iapp9ybzIb+O6Ne9ps1DpSaGsB9DVmRin9Do3uLrJcHRfdygk1evHmYGHHh1xSOtZ8rqiWkmOOMR9muk935Xs9GzGmOvIXmFgN42ClOnq8VNm2Dt1+HTFulC8D"/>
    <w:docVar w:name="DocEmbSo5AEDF062IDS8" w:val="r8CkEE5PgXchpBukTpGnGOLD9yAx-KCJfNUWzw+VyUYG8bFUaLPvXxVLUEAeYZTNoV2XZt5bi+gbJ+tjeGURtsR7YRIn-vznb0+V5x+yogq1nQiCIEkVP-eYyZIItd+6jlAt--wHP2Ba9ey7m1oRihUVIethI+j7N-wf3bh+78085Z47HpyOo97RxQYVXlvgylp8AeuzCe90pnoXth0J5usi4UPPkvN0XNQthcA7DircKNSGl7ubUfIy1bo7BedxfaiGVd5m2+bEjeEBCSkTg-Q7v6GvMiO8rDCYSxdXvYPK1KHiWpQD2EVjBoVyIurDIkRCrDPBl+0E-YeEwIw88v0wzg5Ug9WQ7RRkIive20FU7+y+N7c0+xei65sWrTSrY-LaWuaffBVueM9e7JdCW61MPKzGlDCu9gcwbOeIoif9wU03z7MUtEBtCE7g9rkIi25RowkHUVSP6PJE5BqgsIeYqmag0yld9BDD3m5qmy7vTa83-MMJ9mffAqQMW8FV9YdZ2y66OU2eTGEAgBp+EawKGNp+9eB2j6fmzv2+F9X7UzAdaXL6gyQbJ00lQwh0jt4pMU8o1o8RPm-rdiMa5A8BEgDu0M84bXUaSKZ6NKrYIGSCuL4Tw-W01uTDNubsimyQp8-B5gEvOOzie18TE4Xtu2WxEQ0awoiUVI+tIg0CObbjzPPn307gNxe3QxOWp7vduf+AmlLntLOMaqA-mazKxBo8n2lfwz4aYodCMpKY2GKJWyrmCO2u80wCPmbWJiTOOPd6Llaw-IvBg7KHr5BhbB9YZFGat2wEAepXg54VJgdOcO9V2sesqujR1i4r3FiCsVfPzvpmoN-ol1X3JUNdolLAXLaEny+I5iavizbOA28e35AakldGsIQFAs8fLQoDq9EvfSl-xfI2YpFNzbQgguB0+MyFJ7YuXfgl8zAQiHry6LYIKLqqvMftR6q6eg5UJio0CQW5+iEHO9xfo9pt7Wk7HfuzxLdOOFg+"/>
    <w:docVar w:name="DocEmbSo5AEDF062IDS9" w:val="9k7MCRFsnEBwDVxdYJhV8UiV7W27PGQyNAFcSVqxwC4vtYZ5CcutBll8HlLkHZYr4AUJO2I-5I9AYlJuQW5esSJ18tlwr1Gm0XdJ7OKccxd34mlcrjyzpIxkL+qmNb1nMLSFgya+petCuZ+ZpRxpvfutFGgl0Y7cI1wu5EAkzPjwCqCB7cySqJpsthIeKdqMTWv2VgTLcqUnU2fmsc1JJHjssmM3nG09lv+a3Z8+A5cBVMR6t1b2cRBIg8THAlKFUlWuawKPjqKTGPyWdQ1jN02uz4pKeonJOWCtXErh1U5SLH6ou+G9inN0M1RxmXoU+iSgCXIfgXa-2G+YRIuaNb+jidnrfoa7dbgXNkNBULoE9+hGYUhvGgoGks+IFfpC8NPZ0zczO2O32SanY-BfXRJV2KjZCFTlZT1xg0h6oKVYJ1QsWOtnYNjjhzE2lvAhqJbYS6WAQ7qTv6QQjuhH-E7NrdU1wtQDqEYFyZpEyiVKvWMCs0Obs3tYkbCkNtBSFarhbQZzg6-kpT9RTvNolIkq8qmHeKpjKCCYy2jqk2p-FQe1ERxfqirjayvum8GUJCRGUcdC1JS5sYDXlFAyySy+lfZiklG3kG3cI8Mg51FVvcFlmyGx5YVwBlcpz0WTU+38kZX+e4XjLwZjbeCiwAvMVTnlCKDk1F2FxfA1FGkLFnFqwgtkKjj2FEd8dEfetxBuRji-O0jybmi1iqDvC+DfSdTK211sL437Xx0xdf3ojarQVnrtvKOO9AZvVyf6hVmLfWfNLQztryCF8Q+Z96iY09XJxvsoxRrrZLI0CCepqT1X88y18JDmX2BxR23xec811myj-k-n9GHliEClOxSKlUIVhEz+1JlYo5hjHztuLWAHpMgwurnEQXE5ELxsWxVwgUWzYBRNUdX4Ld47swAqMlhHkuxzb12TlHxvMobrbJ7xCd2jL949s-iVB7LaMTPZrD4--fcoB6Xud3s3EDrSWAXbhmREtrZ+qNyR"/>
    <w:docVar w:name="DocEmbSo6814F87FIDS1" w:val="pVUw4zMKA8OYhS+kh8-RlxhB1t0KVzPmUPL1BVN8Smq9kRzvope3xrWi2IkHahzlP8to2N5mc6JaHdU248vEFNtfj4G5mQvCTc2B6+HabwNGJ8xryaZkTW9AoSkD60ChwSKVD8dkaUhUwcvnYHlT3VNhoXnwYNoil2JKnQJRhYj1fNG99YRtgO9tJGx0ErOIa5uMF0IYteBg42oWK9PRHthQSQhFqqQzZfrSIY5eX-roGa8y8sMEFKT5Eq3ts+esQKdUQpd5KDV3qqaNKI4yhEYG5PdIeytQCh-g2d9a3F-8DGbtBE8s45AkmjUsa-34E8TlCXRCr1b-t2h66CWG7Tq-rEVRVcx95+8DBqwFHTEmmN1ongXc6QZOEd29sxYiveM0WAbCJt90c-KHLGcvjzxI4lrXICAe6WMyK1eK1Ylo62+0MLQ4KUFTbf8Dnt8SiJXxjasDgM+tMZKW8xC-IFS+IGwlY63bP7SwIf0WNkHsUklq2wG56dW84wTOVffK+QcvdVIUudJXUedOxI9Okm2ZPuITx7Zlkv6Xk0kHBg2BNIgByKjWSbpNJnBRTRohVwFB7SwpGZnCyrawQ8JPZbaEHebG3CWidevd+NVfYIfdz5tUgsT-tX8n6H6G8DkaApswsjisPxE51DZeP3X2FoWhxMrCGvPYhWSZTQB03TNFCe6ifpfLJvzPirEhqnfpEoKvcyO-Boue9iY5K8u7RkwNVKChE7QAYi6qoSgYvXTvN9c5wLASJUdaovpTOtunduMlw5Pl3vUKBV7P-o0B2Wjg4nkzsFgGHqCtfQT2aW5btoU5oE9PRPsfo2ueQoEtm6f5xbNe-lfqZ2csIAjeivClNGwtdLb-esIXIWGnTFQRQOhU4DTi4lY22uh6yn3SYF8JEMukIm42iY+kOcfijko10YT1uR0RIQqb4-sefucAc+OSvGqwL7OEaZyi7VzHrncL62oWfjwaBCtnfZ8SSp74vXVLd7eWStzY2PKH"/>
    <w:docVar w:name="DocEmbSo6814F87FIDS10" w:val="wYFX21wFAF+KA+8BTdLKmutguDoq5iZWBjfRFynbL1Oqqwvb9CEM8HSpKPP-JBFTLR5GAXXQIpf0Tgf8LPxKOv4mYGmngNggS9YvNQK-rdtdxeB20i--OmDIIAAetRmGDBpVP0g-ya9rJcfEnuR43AQGoKtBsHbvnD0HDdpThVqUolYMQHS6oMHulYB9xOpaKezhDoJgaIzQ39iKEMajlV1jXJyv2iGutz7qc1sx+VldmmhBUqNcPy5rkPmCvD3vztoVtvAgfDYPmAaTmB5y0CzZoqifJWcATxo7sIS7n-6zhsxha0UQQni7nytMdGdxB6ChXKB422Ub5X8W4DdnwiXaRjCYQs-OvkczWOR7kciX9k6hS0wwPGJ4cbTQRFwnJ1PYU0YpmFu6bX86-tDPonp2iy3UMoW7d0WrVB8A34EdNLc60Hlmz5M3Shf5wUoPng64wclCF03y2ElEMMH1MVIY+YWpKsruePxWbhGpeauFg4lYYwqRbbo0OFe1SiekiqmDUnunwtgthTnlPv+h4+WYEMQPV7Blclvc7aMmjz-VuAVfc3ZHYfIJ2FSV3aqpkzvPaUboBt68UnAvgRB7XLzOTHfGc7Q5liU5KDrSrW7B7SLxhtjNNQULW8gJ4338HniCdfQpeqi6tJVftXcP6WTYqpQn6G9MARQoY1u+B5k6RCzYWefWcTT9kiJjgTgca1qQi6ihDcYJ-VHZX-o21T3TmDwclrcKozbnAsq4SdwfSGHr6YYlt2r-WiLGP7j8jtcrxgYPqe2+UuqZUNka2ZvYWv99qOQ1Eh699t5Xr2QI+2hlNyDOFXvm16uQSvVNCKCJjoavRfWX876NCTNsyhrFFNzwrAqL8WVGdK9SRCY0OHmspsWTfBq6jItS4tr4ryAu1owR-80LfQVk95rA0N7bbNbQQrQEjFdrW-PsKcpcF6uEDsPu7Fwxbu3cQvJyEl5WppnylqJR+blC--eaXegg0t3nQDCPH51wyZRU"/>
    <w:docVar w:name="DocEmbSo6814F87FIDS11" w:val="xo0DXkGH45gyBAQ3e6N56UNd92WZL9PrQi8Zwal6cbWmCXTHqNouM+OBHp2PWrpXV00sSds4eFUxY2SKbXZqZvQe7VNuTymcHzF7sYBzlVjBBZ-+3A+WVV3Es4JRQXW9nQjKSNGoJ6ejXrSZnmpHvCZyhx-b3Is08f8RWtvoMPmhsKop9s4LSc0yGToPzVhaZnDXr3wiw15yxra8s887WwUpKVmiVmNpQXm3D-KmnwDLy11JM6lBtVTBVF515S9J86siQXWCNXjAU0pnrEKggwvs40rnidMQ35OxznFH1RxKg5IhlTTaiqKpi15LyV3Amm1GrYXYEzT8Xomg8o6y4d8BwJS0Oj23k0+nnUXQYMuFnmF95z2tE1lN7d7cTPqjmvDMjsY+Yimf8RxPHu12c+aR+tJecUARepoTtyx7G-8RJ10q3oG7zN2KvdNLXTOpFqIkMpo1IjIaJBXEay6n1dQ5jIBr6mo0r78AhUcSRnZnKTEKdycJb6jh-Cn0YJz3eEWJYOZE-ox1X9wk76P8FTRTyNh0S00HzAy3hpQ1bDomTvY1Wvewr1hSFHPZs92SCUlHZnvNbb+901i5lyRZ4-SQe+7VgD-STfP0wXN5Rj+mler+5TMv4O2WBEubl9lqh53QS6uChNAJuZPa8-X8k+cR2mYiSFhszAUxf+YGVG2gXw8gHheSN0IgrJHVMLyQT7YiVwn2580GQwjMwZdPFWPSsdSb8WY5jDGGW2Li2BTv3inSP1aA189-6KQ0z6bUWmA-a5wB1qV3pZy+kIEgzLjAgrAp+mgG8e6krfhnpIfwGB51B+P0SIx50p1X2-UIxvcP1VkXnISjfLLDtTCgR5EBMvpZBKoQwO1znb1G2ArJnOXX2trCNeLN8ABCHE6x+MckivOL+jzah0plRyuG6fmr48H0FxV+juh0Hoe6JWlV-hNz4dhFPEuU4N8RSo-wJeL4Yd+f01VbyGSlPxt8p2o5L17qCiVfA2IQxR8-"/>
    <w:docVar w:name="DocEmbSo6814F87FIDS12" w:val="ABIzo6kyVpqVUwcl5A0jvgpa8aRJ-x0DhFmjVtREQMptkIfcewUduRSESpDCRaGMJ2oS61kegHoFBfHQJHS8NZXgN2O6vN1vhIfvBqTV5pRfiGtZ2vAQov1c3g2maC-rlhQW8lSiDljY+Ad7SPveNa8A7nuOa10wt4Nq+czxqJsfQm-unAV7xmq-nRi1hdg+4WT5t67t6qk6HuqPiIqZQoBLSc-COgowLQN7GRXu3LzL46yfaacpEQ4xS1DoAgg9Zn0DYKoYqPkoUK9dfCJuS1+4DU5isoZMUzYwPBoC3CJFjCYGLdqiH4PNNVSgYTvIX+TbBH3S3GzZoxhtucoQUPCDhlUDOaJOkA5ZsgTHgA0N8WQs4huC9VVvlgYdgMM5XSb8-vReJZWQai22ogYw99EJ4cGukGBfjkmAvs7UN22r8XWOL2vV1x0TsExS9-I4qNXKMybOe0T39-l3ebE6xFClkt1j5sS2EzIisjR71GEDvQ9xWJb-8Abyy+Yr47-dlnVmbbatXbiemsxCK2K2YvcJwfolu3QbnnNf-NUDqkfpWOiASVVfyVaNyUYTj9-UPI9W8rXiljHhGqvaQoNG-cpm+hHavQ9znPM5aZeexRb+4vwfASRv7vwGzTYlW43ZRJlt9P4jftlUzCE+3ufVt51aoMpCFhDegDfs2LWaO3RoCl2thTulqUwYbHnMVpO7KnXgoo2RM1shNIugJkK4mMsU255Gt5u8TzK9lDxat1RBQUHneCtTznGBDHOmSfk14o-cn+aDDvY8jODAalsS71uRixKMATRjNvlmfopfXUllFQ5eglaA4cSXw2qO3Rn-TFtuTZSApo2rC7967DBSABZbw1Ud31GY9nONEuVFP9vthNq5Ypi2UveIEVtNwACTBsudE0H8aEXmUd2tq18iBeKEw84LSwLL6hvuRC0TGgZ2J-54Y45P52BTNaBWgdaanIExqCXIjgyhA+lEoF8ZkkNISTBcdBJj3c+xq8iq"/>
    <w:docVar w:name="DocEmbSo6814F87FIDS13" w:val="nM6Pzz-mcwBzc+5hnyMgRxb7ksCYkYBXaJB9cphSX1PAkvbl44ifbyL1+bAUc3p3XEYFNCtmDDx-s7+M99EGbqibiNl0TZ9+R6uI3fGkpoEaMgsMeyehazBXjbm-noo9ZSSlp1iA5TtkuumCaJwR8un3SZLUr+AVAYRwKhMLqK8A13PN7MdjKXIMkp7VUZfIL1EJSaJWhcHisv1DvEmNCaDlQ6wxluvX-YwXF8nNvxM6nM+trw2nw0KQRBZQy+wZnHR-Mag2WWEL-2TU3kNcLT-7MqkjuVskh1ryXccj9UmdLOWqIgfpG1qdt7OXT7pvtBofvTf+AUHNm8XLCqwBL7AqugtKK4x8wTNVNlAA1eF5lfRCTq29UniKhCYMi0AmFeOXNpfAt-N2IOvjaNkfVYjvfRidqTBBrwOpqZV-PCFd4x0P2C1ysTVBgIXBb8ioQQEZxrAzve2SD+PRwNvGX-6tH7CriZtU7NtbiWCbn0GGi-C6J1VfW-JGZCsI9r7RtHX7k1k2epHoMMpoT8ClNGmeWIKNqrsinV2zxCt8HPidFxnZIAUgbVo1zR9i1HVUusUqmtmR06HMki2n0bOquNBhRJM2LGxeI7zR0OZPOGQHbiK-dZEkgs2JaqQre34I7NLDZVoq6-gYvvWk77a2GRLt4HjtkP21OMYEFL5G8JaOyD01kHmZtLEBg89hHPZ7ZUy-vgUZKzDIs6LB8tCbkksy0yTN7gxRP6UPOga9ld7m1XWKBBlT-F8IBZ+KtFIAMgNL-FcK7bN49L-rqYdh3AMU3hBsRD3ToCWzIG2mHNByXzw3hnMOSaPzjYUNfkrygZciTV5ve-A-17zkcLOH0VDXGQakxv0ZG+gYFm3SKe1obF9tj8Hd6bzS8Zyd8uo0KQhFBH93bz8ubMHezkhDjF02b4Kf7KCLkFUiagDFHS1Y5AfyzL3-7dZ5-MxVpnJ8CGTTLVJ8XJPNvoJgdL-4y5b+sLb4fSYJE6BL3qaO"/>
    <w:docVar w:name="DocEmbSo6814F87FIDS14" w:val="L0YR+MvDn0RhL-N7RGQbGvr9Ctpaqwf2yaZX43lZ63R0H2SmgStSA2gP-34mH-zk3sf6xqFhzQKhYmUm8h5N4MqTrG9-7AbuHvJ-nUaTPbCLtuvl1-AkA-hGfvu+jDqw5J6cXulLwyz6OyTXJWKejwLZlP6l7nKuEcVz2BLxT+2vyMZyZ690LFmYQ5iBep3S1VWR8cUq9WQrL5sMwS82B5Jv1upU5glwn+iCvHl9m2espNtKfpVAx-rhMXGWKlUm0lYyWXXFb6rw-N9WkYDUK9UNw5eP9LessUOqLUO9joRa-xpw-rlMfNS7LTi7PvHNjeTWTHrQJYBz2kZZzKomHBA7mu1KEC0HGyZNft7H46kK3KSQEkSj7fck3yqOWv-2vHEK1FmFy1NWvYLvyVwP3dW6AhzwUuSH7Qs1R7RmN4PSBq0DtTrUMvLgn24CA18Wy0LKxmXV38ioeKTlOXCkZdVzM7qRAvMH3bTD-2hr7bRscMbdtMNsecuVAbC-65ay1UZyhw8n7FEDHAvfjF2HVeHhT8DNrNnBQ9r8lDumx+DT5L2WJhQ+RKdeUM6gefUdnLDHVaJsDPBPKvLpNTpwI5hh0uTz3GiaMaA0TNII6N7FE6lVbwX2A97By-6CPyyxuRw5KMiLRX1S1PHdxnch2LVMCgu92XwYmX6RxY05dLWfkrXcwN4RL9-xPhj-4HaHpxlVLoj3AAdSBJLHCvaR9iLUwXG+Hl+hC85KfdpO5j5nfR+N8pfXl3YisquQCb6Yon+ZHTM-wfzDZVcdns+t6aTrZ+9EO9vl-YHFCDn+y34UZgQZvAYLbEqCOf2Gt-eGerFfv6iBLGfqRv65vBlBin4d1H6IWXayNz13FvCvnDYMgsHyo4DSqH0v3zx7X6Fr4f4uOnUTPJKgblOmXVTP+fT7oqpD8OcJNU-gNSaeVSRBtXtXCrYz+iQt3Dm9afxE01v8y-kyN313m3erU7HT6gQw8bI0joLuFNhPQOah"/>
    <w:docVar w:name="DocEmbSo6814F87FIDS15" w:val="0G7hBzMUgonKHP04P1XrLXRge5ha4-aIZgcpd0ZphJMGaMu1rocLjZrw-8A7ll0tUkmcTTas0EPu79+8V+77Mf1vZeJ1w6c-m0lnMe4LHxT119inkbNeR9SUGNPdVC8nZUV8IosDbc9W+Ow5Yydjzubt1HPycF2+SXIGRi+PDZcmd-azZSkjFqEbrwN9wHZ3VAaWnXSMzALOi7PJUdwExEAPfrRJL5LmovJ8Wixzt9-Acjcq0gBiZ9guyU19mOinOJbj7F1qmFNALw2VB1PgyLoV6pwNkVuAMqc5NdTPwzBer+hbrbUEvhpXvGPoziZIVYII32RupdzLJKU6E1u8N5eNuIDqJqj0gmDVQvMIyNOsk3883+f55k-Q4o7rpUtlW+jy0s2tYzD9-3Zc42YHcSyBSW7MkQVK15ify8oZtWENcM7qcqqR+QnOHbHiX-XdBFauUFou4HbWbncMNmRuyd6dA6tRqwmgUCkLmLTdeI-1mOgzl315L-EnZcr8fAvDOJNojfGsNV0gA7kz7OKshDWkHo-bMY3VADORqbuhPzXWlFMxhfMXXEnwS6XOXj6J7reStVkyP9EqEvlitMLI-RkY9XPv3NL6aVWJe0Cm0Ag4HfWjSyLQFEwHwRd4LY2mL1T-720a4O7jDeRKtZJGq9Q5XexEQv1p0bBVimevH3ApCo9aRa+JVaIuMWd94Tci56pIJdt4+RFUwLCXB8D7FXijYRW95wzg28QO8+wzjpLYZXRmoYoy0tlj87ZAitJZI7xA3wZMsVm1tH9cALXyVNEySTXW0q7xnq87TLRZMikPdIGluiJA+vtY-l04aJYsRHP38nmEsAhUsXkq2dbXF6YlddaghejLyZMwWWUeNTEB99MDR+nfS2E40Q6eXq6rh14w0e5YkjvSOGqPDAy7Ka81P8RURDikSofeHj183LXIRU1qxPfihhaZTGMJ36zKeCx7dmTSAGXmVoTdz6zQF3EfK9Y-9DVWe1VVqPXk"/>
    <w:docVar w:name="DocEmbSo6814F87FIDS16" w:val="3bxDYTzwYzeFgsUqE95SJAgfwt3vIsCzKBk-XFcpy4BDWe0P5qww7CBENlYjhVuyMaDXrWL7Lgs6NM3JZaxK-4TsKPhDMJ+-dVhkLn+Gs6NEW8Vgvt-1r2uYpGNVmYQ1Pe3K53QydPFUlYq-BlLTtvLUszqToI3HbcfBsCYZkYtxUYa1QcQpncUAfmuZB5ay6JKY2IAyn1S2VWTjMOTwjK41OfjW7MjvHp+dr9waqEHsKV+GX0xDBum8dh9GQgn0J1VAiHmfU1ckVkxvzSHnqqhUUg8PWcVLoc5O3zJicmHEK5gG1vgNOnazujM9AAi64eXZ+ny2MO3JvpmY-6-3MlG3JrO6prvL3fTOrhtaAteSrKpyvrlYANsUOPKZvO8T6Q2zqhOLHDeJ5Tvma83oYIvxAJU10oYwBoUIFkRyKzdcYyzmyYGHOioIQUeVI2PickXKozQjsgnrhOv+tuCJDgUxR8BQpxmRDH6opqSNBXUVgIcPQ5b1+2DSisaOVefGpdZLj2VrumHpPj3AXrfQ+tTwLG8nGn0rt6h0pTvK9yvzWV5p5qocQvisk3ARaRZAl9SO79EPyMhJcDRvFjAqPx1UyMKJspdQT0l6bqjwfef866R3Tj4jLABq41IHxfgxQz5+rj6S+2ki9smvLI6KYujyUXdfziUDHZKYmCzqemo3afKWg0qZLBNw-JFnYKOISxN6RFj17dKmtN47su+ZA7zmuN6+7H0JHmiObJYnxHQijxIB68ELBaP5HRHQPV48ygM90veurw6Z1ZIfj7lKo4HdAeWyciVLTM372GE1SGtOp4xTlv4JO5O+FA8lBgYjGINbCmNaW0ywUk7SRkUC5A6cfzKVwhoWo-DZZ51DofTicwf9JuVWa4jbgB-fbW7gkTri7BAlv9NLkSbk3hnAY8+T3PsOUWFd8owBCzvG-RneWPrYcQx5p-Q0jO+u47hrpuZmRtQ-9wpk2TxjgPZNas1KB9jmf-wHZaxtspE5"/>
    <w:docVar w:name="DocEmbSo6814F87FIDS17" w:val="MMEribmM7UWhteoqv+QyNeXN21hdYD74iooiG0nGTgXS1bfbWlGcbM+-+tXar8vf39bubVl0NGAgU5ptj2cS2Jyg-IDDyAMYjCbEii1gkaQJCwKE-aY1SYu+ESwN-1MMuK+06HvI1bVVGhnYVuW99CJ4DgiSxs0Q7pGI6u+MRUmDVZGQrtxaEZ++ofkw2jNOM7RBXZSjfIKspYwjphuDtelzZn3JJQLdmAZSWIPK7k5UTA3XffquBSoxowD5hG9d+sW8IgybQWVrLKM-984qX7WpEvPljQuxpgriIshbbB+tTT0yK71RYQN4I6SCsvEC-oyPabGdHp02sGNhkLC+dcpvHPTB+iTOaE+pgeqPNj0YSuHIK3852XUY09KZ9WgJlTPVN5ZihGHa8HfqgkkZ2Zi4pK2qdTf92mCqbtXOsnzASldmdsvPSXC4bfDzLLj5X3BY8Cd4gBhn69Iv577Aq6cRIWez0GzQb36SA1K8eDdM6w2hwTqAcnUaTOKgr497jRC5O3UBCqhkzL6L7+eE+S7dF5ZePrwojLZTCq0QVNAfuh7GVu+1+-2KzhL89UKMQ6QPe5hoQvPmyoi9fMvuT7EhSOMo4FWpdPQ9gr0gujdUH4T52qpl4dHHR1rLdL7U+bjgzlYuihYGoBt1-a9j4KSksPY4Ggjf1qfmmDyIE9MhCwxon7ChoyM98mndNKBU3hq10Ow41f-i5lIfS667HZR6QCmh1qGxH5BCQ+kh5qUNVAuwUo62STDmvn2m961Vu5FQFuPjsJ5+T8YSMc4c2rjH7bUVFFCZ+jyG1wYnNoD7WeOdfz16SpZyIML2+k0u8Ypy3b3O42eG2a45-dKZLcsFHP6nt+AmUazmcCw5tQb56X8TrrgoA8d5eUuVVLX9mArf3JLqjXZYfWyTVC0rZo9fA3eBbvWXebZGTzPhP6NwK+gNTyyOMxOhIro73mkJWd7z4jHM1S3ubNgSsCHfMW5DTxWy-QG7B3D8Z3Mb"/>
    <w:docVar w:name="DocEmbSo6814F87FIDS18" w:val="H0DTFMBJZg8LIkchL9vmHXxvee2KQHnk-XJDq269ItIXD2+rb0hezXzQHYGj1EMRrko1G0TQ3m9i5HiWyqXEzs3zpg4GEqvKKT9X8oSwBV0LYLD+D6aOk+9cSv0XU8RucHgxHz6c5ws7aGnL87rcvi64ufKtsK16bR18CTZMtZdzMS5NwlG8GE8bcEfFeS2IfRUg+5PFjjVfTKjyulOssSeGdYivAbnZSJFYKrucTYubslqJlb1M-d6yIP2OL7yfpFk3P8+IsU2qegoSNqGeNZn6FVRuQa6DQ8huHM9hYS6PNVb2v6pMDx49W+l2aBUoPP8GNtRlPGvJMz6SGZf+DifErFyBZHx1T3ep8DAFsWjVDNXxN8hnfLBvrIroRCQidK8cXdlOyzlUZzxFPQM+aA85azJHp9MRT0FHJEoudtzbd-vomKUGMdC9WbJDHZYEONnv649GbKr9T1N0XWR1ghDU-Adlu7WesMEuU9uv32nezk+3CVS9kk4oIUHyhkmd-U3TvfdPiJMP1b2kH-xRWiXuWrsrw09ULT3MWPySHrm5V2-bd7j7SrQZZvRjrUT1cZViJpo260JDcuXZEEw6aw0joixAOqP83IvNJDWkY105OJ8hnVwMIFrp36U5fXrEBjrlzUh9qEObb7NR0tQLyYxSLK9BxpR+9JSlHNHaVbFn+ODI0RHyv+F9LVCJN9ISK6dMkSQNMRrXjrL96lA7zF9gVYuGLH24Iks5LjWRiOGZpOjMSJeGbBJl9IytOauSxxYuv2SQ1M3eD583vCIZMsHVAAn+ka5G-ZFgSjEDQHxNk2vEUr+R1Xjy8HYLqZUgIU3aEbYAi9b2H7hqns0cXI2Z2k313xF518SkwS4L76DLljjdim1cQbq7gp5MOsDVvOuddLyRmxF4niJ56trlNEm2-PwulW6wLMeHILo++XAhri-bzLOIKCcQluZkBmv6e-BM8O7A4QKqTmFTBlf50JisiZUs7slyEwqoGr7P"/>
    <w:docVar w:name="DocEmbSo6814F87FIDS19" w:val="xdFS195fVanyjCfskBSEJFM09xGZEeEoCftJFxRz3h6nglUUihxk07+YQIFwTVuVwP3JW03wPJVPPumKvwU+Wgk9PrQgegf4q+xl3JRpAzZwn1PLaN0Yjy0-SEdB3npftkmRZ7lLiRh4APY9IXGXISXopWAH0cLB5dHJywWAd+edM0Ax-dT57SD0hlYO7W00QDX684S0QDrgONJPlfMlIz76xdmyMCwr30vy7fBwq+ZUVcxAAQA="/>
    <w:docVar w:name="DocEmbSo6814F87FIDS2" w:val="a3e1TtEow33x-CoAWBymYzLuNZeM1JxGSKP1jMyFeSqC0IKSc-djileLjXeCC9wfGmNpvZ1Ar72eL5vns-NFjVI9EwJC1gDsEM4JlXeGsomKrZWQmFy19Vh8RzW-X4MYjADakvXbwVxLAca+LHRxPfuVHNoeDgrUweKkXJFCBvAgvpe11KDZh5wOEoAdGmqS+2CevLGZUS4YM2cpLn57C1Gbb+1Moz1tkNo+KNX632KMFKWRAUZiZX9j2kbFLgbYMFfxMGPVLUwQGmFZ7A2Hb1Sk2eOBv+9qyZSESA4-lcImbmnUz-se-9563-8u0shu19sIjN9pyrSzZycYzqSeOMiZxXJTUuXKLapkkbwbrSCBd9FSaNVzMAgCbQcjDRZhe5MJmU2FiLFw+vd+sJGTyXXgUCVNxaREnRtD54+wSGZJ2ZFNDF6nIZpgnBbbnTfiKmGEgiNOZ-JhWina7xTWZ5fG0jPg+qTIT3DE707yGhVHPPQoUMkFPfG2jRKQggyQVr8-aB8eQni6yEBSp7xC86CHOhj+z9XlrnSwFjMn8fd4CmxWRkJOzBKHywISDJcdFgV1YjBdfDZNbmyoM0hofMu8I2cKLcQD61uniWIYNjjO-b3QuWK-QXFltJ+G6IXFSxoarVwBJwR4amPMQNQT+0FZkzLQnjOqXk+l6JqeKibvRxTgMTLqG1ySgs0knj1kIiYTyjsI6jsPSar0tGC6FPqVUmGkuXTNp34PY6lHNzUx3MGYZO-qbplxg8+-sk3P6KabPKWdLwRKgFEd3AEzl-xeOzPfJcvdQHeRIFxlAqfoUIdxJ9k8nK4w2PHVRQQJL5ZpT0brF9IWaDRSYmlcE+ffFCEbYFFfVh1BDeTX0qo9i4DeF6mYPPJEcMbb3McMR3Ex5Tq--ihnmwhERTFejdSsR8rsGuBeP0yuL5l6mjbF36-47HN8VSMmSQaHhobxjvivJn5iPWoE-o0KU6W+lPUOAG8P3qYdstJ22fnW"/>
    <w:docVar w:name="DocEmbSo6814F87FIDS3" w:val="ixJL+Nq5C2Vz5vUYJ+IZ1tcShJlu3smG8yXNXQkYnRsox3W6p90NdFwpzjkax62euuU4AwX1UfnndwyIM0ZwSPsKmRR1mu71qMYp9cp8xvuAPZYh1Bo2cOQiGq2HJCiuFgraFitwkfqjmN0zdAOkoZw1KCvqYPYcMydQc8VlaLgOslmVtmh6GOA+K9I4quQODUE3ZVwD8h3iDZiSYowiZjqH-w6RNqnIrv3TxzpfLJdTpy91A1hVtNz3EpVk0jtxdNZ8HSuEVIL2tn12x88WyTnwdlCtxA7D54RQRFOwg8lDyt5U+DN8GEZPjyaur6iZvsM7LcC7417wBa9vljfi6DneQgvfl4aL+wclxCvO+I+mISRWPc0YVZ8KG2O3gQsnVyoj1SFGVToDiiPVF-kohV+hUkG+JHwZz7KCnsyH7sT6FfWqvdTnnArdjhESv9XJk9UEa65tteYSMznwHluPhsdP6O23R252Iw97+YMYOJOo7Iqq5ojOgcy1wHRIqRAS7CDmiAbMCY5x-ygFE7bKOxdBLJ-yolunXeNvmj25NW-7EIbpMwRznz3wv0GuIMQMur2EbpFDkc06pNITN8ehnlOuK-pWwL0pe5Zjvz+0hb0YCiGqCklCpyAzRC0csvOa9gk7cpGicdpZNkXUOUfb3OcLDgBNoNasR4K9Kb9xtSLaG7lIu7YayHUwdrVZ-wV127JoltKPQV6Hbvdx50vEzAs2IY39cOkWX80M1XW0KPvpNZGY6kYlSAAzfR0NqWwxg1R29OEXJvCbIo9mH-khJcwuMuqC9hT9D1xE0yloJUrbDLHN4mQkl005VeogTLOResJEtmni2CHv4DIIWO+E-w+xyYa8vz+1Uj6wcvDPO2T58V4FgCo-NrjJqbaDx1JAmIBS91WFPZJpOvceA3E65BIVTsGfdOpwf9XtKZW0uxARrZxmYZ841UB4M+YCt0P9Fv07exA3asW9naYYk8mLCyhRlHAfhOt7X9QE7bmA"/>
    <w:docVar w:name="DocEmbSo6814F87FIDS4" w:val="-RXh3jgqf-2+sBx3RcbgGAoxQz9bAhb0Yq-6ZTa3tjLW3YKdTb5Wu9d6sdsLHIPWmSxbBWorrbVYVR+3NPcYFmdqnec9gsDgR60U1TIoiqrbOmLYmCHq9EBcSrvNcI8uaQ-VayWkXa+DQ3LLc85X3J7PP4lT2bVZN4JihfnoxP9Y4OVExikn8ev8IFULDvzs6UP1-VwSN4XFS3VDIXxXhc6qB7rc-X+p4AM2R8zqN37aEmEtUbwjXAEHVgXKCMZ8Pd0yMSmmJ2g0BiETs2ObvJe4ppfOOFXiVDTxzMMjxkE2ojMiqhuy+6NCI7+7Asqsi7T8hwUCnIA64kxKaxvitvx53P2lExwbGTzSxu+N2DEzvXomiWJh55gS96kO8E7zP7lUt5fJE+W7DjYBbSl7BWW2bftkGWEBwbqGgPXXslqKvscgdy4Lt6JuYujxfkXrBPGZJwD06xIrrWhKaaxtlVK3JrN6TojcBoqmswYAAt-E1d+f0A7DXLdnj4LyY8Y0kYfP22DM0rDQ3T4tUftq3OhZnwau+z3GzhPIPfshiQywX0eoF4n8eTcYul8LvQir9Ld+vwUuA7nRNbXQYwX+UhusiHiZX4W3x70eqi8CnV97-xBblYJqaPSTi3LRU+sAj-2P226xhJ0pWF-gyru6eGZ8j1sMyccFG29TjEpRZXEAL5EkIQwNe-NVIMg82zwrOmH-3QjE9hnFu976pENjdJdX1X95hjj75NHFPbc+0+yBY43UeTidlDdpOmD0SKqo1Nxay2u7Ctup3bZAp4796z4xXnanMX9RFx5zOQXf8oiWJlCVjwdqU-taHmf8XfQyIDS0m+XjM1k3YtwtDoOdxpeyMVXqw+8JgGfwIiVu+z6WGl1uHXKj4QOV72-tgoA5PPtIPRSbFL1nnztT4HESYdz4J5P47-htWg3-6hLfx86V-NCyaHnqJaGs2F4twHTgyhQqZNVANcXazZaqzYJ4p0YSdzua4e06BM2fQOZM"/>
    <w:docVar w:name="DocEmbSo6814F87FIDS5" w:val="W-n3soPzRHzQmFUMGXLOSCIEXrr7cqNPTKb0XNvI2Tn48BA8VHRl0PAUceush0vPxx3xkq1Ehxzqk8tEyzA1tqctA61Esed4IAEvBqv9hestDbtbnVJPoxY-ouPmPZkNLfyWVp4cqCtuUa1Z+phDIm-FTMfEA3vTIhPFQugmYiqAFZcyven58WE9xngPrlkj-+gres4apjnTChqgskKYX9ZpFZ83INHdAccIaX80jeWMAIDlhDRNz9w0u5-WAk77XbLD++1hVOaxzC-4V+PKMYq+ui0A29EHGGpv9+OSrs72Kvmhze6vCHgFQONdbYId4wO9GGUMoEIhgfijO99O+Ak0mfIMqSs0ABVwUqCm3w-hLS+HzigOx0QpzF9djSvpG4VsZNBYc6bXCMAzTyXsEKn2+prYaGcOG+BjcXchLSBzpn-cHNlGsSIipTX+g8+E-mCQgKxLULLDOTuL8OEcKVs1Y+A2ilC-si+IpQGRcDThn2SSMNja9s9z7tygwZllQ+FB0lPCL1tg+NsEtzkl4oiyZu-zrtsw1v6aJYKgHVE3JyWNvSnduknqsBGuucupP2oAer6HBDq0YiWAselvFmGwiB0eSTgUaJTfl3v4WcrEGDTpi7+1zR1jKpsQv58KkKQi0W9hLSH4KfLDeo27shI2ux00ZolGH-hSI9XLw245OBhgMYMFoBhpYHyMFATbyYd8p8AdtzvqJJ-5YtQhy3UMZTzWaZCXV5her8AozfS27DQQnBPxzmQm2gkpylAny9XxXfgATA2keK1bBqg3z-Q+KbvKyDWXgKoNXzvKxNlQ45nPYhUv6ZDmjLNtAOLsNKeqAD6gqX7iLSKC+BaoIEfjIbWv-nNj4gPK7gDnwx-YGHygczotn+0xEpmWyb7RMZBYpzFVHtgXog6Jx0kMsuf7tmH59WHb2ZLSqolpjvoF1Up6UNQU2jbK3z9JTsON3TEWw0hpzAqB6BYLYck24bkXhBGiqcMmQC16Qkf8"/>
    <w:docVar w:name="DocEmbSo6814F87FIDS6" w:val="NJGI4S1jKw4zvZqRZd6DsnmgtJGozw3nhqa1B41fldBXLG9OxnquymVrIcUbCohKCPVnJQo1qDH8fhUE2MCfNrTvB9T3SeFOQoRqVzDBvLI88ZQaRNUePiq0xU98K3lGlruQdtOCXtbhVM9J6IMoaHfyfwbbJIKK7z8GAmuzrss2+xgmh-kAIk8tPKQr3XEFNmSZLqmBl2SWAax64K5wruI-Kl7pu90F+XgQjteBiLK70dRftMv8IJC04hz7Nxo7sCPtmhrRP9bIUk45RLaiDQr9iqbVGhextwu+GAyn6qAJ7--XzaSjnjViEh9Ytx96G16Qws-6F7CcQ-pApoa7hDLAJtIjgbW+neRsPeRvtNmC+pqE71Qy7Punm8qNQIUr1JeiV7JgECsTDL2A-0CoEUDtQwWWp6XGt6zooKYNqkvjApCOhi1BSj2IQ+0QuPCt7e8XpX2JDH5FpZqUz7LOC0HQuKz-drk9mW3hEdHoNB8COMnCGNsxfyPw8QCiOIzAr8-pORHlp2aSwUwTG3GMuhLcBpTEnX2FCMw+2zmC5UncM-r25u+rROW80E6Ry+RBFNeIdPEonyX9Q5mM88oMcELR53DGGPjOaVW2hXDBbUjruTmlZvK+IpbGU3YR-iChXGdytG4gs43hvlGeA7ivKX89HsWsTRt1Z3-NsmFKmg2s2eyym2fGk3ZlK5ZDY1j5UTDdilop61DNTrUFxvGXuANOCVUwoQxgRATo7GMaEvT-8yWa4MA45fsZRVmzzC+WpLdyoaIySYom6QakbzwjvIx+jH4qpeIIjnr-4nFj4tlxB4Whm-tLrlt+BTPdJ6tm0C+eWCaAfyMlLSdl1ABBsGNk1vLQrYkptUNBg3ivotz80R1bRQIgTiXiQUUsUEzGUEWUTYkxz+41MUdyRQn8UzDGKh4FTY9ORemt2LeZzWyrkBCGO0Czd36P4f-C7BIiQAJO3f+PS3xXgBdQeokUfVf09CYFHTW6c-jOseIe"/>
    <w:docVar w:name="DocEmbSo6814F87FIDS7" w:val="OMtdhvXJXXwyKjs8hqTjD0I-Pe4Bcgmr8XJdVT1Y5h1p3onIn+eVnlqvlUlabtqPzeotCusk5rMSgx3rlBWHFx7UkxiCCEg0OILCFBYILOiyfBYLzGsWplz8CeRXCku6Qm4R185ipAzISLjE8ON-VDo7CrsUzmgsDDLruVqzfj4-5mza7mkjpicqtxu7l0YnmE+oQ0iPHhitabyk8PnpYeyZuBwtqaWrFAu7bjPTmJGzAqXs+cFbSX3qhLogApIR9E+oY-Aul5Ec2Eme5e7tTDnFhuuk5SJ8jy88L4LVO1ZuVd0bOwRYH8EAc3VMRqj9u4d8dWKz81n2bEUYpi2r05mLUfvdhm3h5yS1h3OB1kEz8J+dPOe-gHJkY9hc-2KZMs-PaU7lfGrJswms3aRcXg0jn6PXrrYQXu9dCv7ZWRtX-IojvlGzOluz5I3sm0rkvyTfoCqEquxb39PQJIn1-58Brf5t2B-GzeQUQ9KDlqXhMZaMJ6Tktq9B+OOoBN8Yhh97tY32X-q-7ifeZ4cxzpGPEyOoMjFzpw4mD9cFAQ-Ua-BmiRI9LYOYNHwgBxuzv+Dw+SqqD-NBPsDdGvdFIuL-01AXDsVGXANzR8cmOOUBkVlNXf8P5JEy4RN8wKqjllPON14rPe8RcALxnRCexwLwhHKnn9BPn-nUietRarDPLFQj6cvqpgnAUisSxTlRsZCBayMHsp5F9YFEBqo4sLQjwvkqhByZr3metQXF3Ge45N8NDTRVCOpOSpdRq2mt3Lkk0OGVF0WPKx1bRykb+tC7s0IpY3Bog-8U-NdG0TW6VLRqCPSzzYDzYBD+nsQLzTGkQ0cHXFwEdXKNrixMyFLSqSwb5jPtpwm5WABC73MLM36kLodxvyVsijlMdnIcxtKSGfzIGbRo-fej-KStdoUGj7HQCoPwxPJ6bmansvDvxmSbPXoxcQPvK6gkpS2f3YqsK1yURJHj7jlE-VF4lQdb-HNBoH9iRN8nMjqR"/>
    <w:docVar w:name="DocEmbSo6814F87FIDS8" w:val="fdljQQyREzVOn08fHhOwZYHvGVSmTMhYWShCwli0178MaqCPGUVJlTmxv+BVrnwx-oNO3IyUWVJBXG3Oc66JElmez4kWP0oLMbilSb6CqyFRMOvf-9egQnHmYf5jrOYi4S4elMIikH0v6et+Fe1ceWvXzR6XPR69Mt66qWvrydHioENpDUBIHiJdoWGAGAlsVUAFDaiCcB2qKdrxFg8BQyIPTh44o9WWJJtzU0VOF1sgP6WJZ0SAdNf6TTSy7CgiAj4C+tAsDe5wkWq3H-PArLg6+FN0aUB5uEpwga7FAaUpeZYnl4QTzJJK3leP6kY9awLsCu8L8ifuE6gAdLayztHfPneJs13OMQzKIT8UBqkXcn31K+UzgzYswW8l9AitNLhw157vZHJjUPb340xqHiehMNZ85bpWjerRQkRlHP2n6b4iagkvDRwHgjpz+Gqkidx2P0TRSC4yTGBfZ-DvujWzoEZTremnsLdut3rFjjvMUmrjb+YHnOvZT6HDSTjfDhPwpl5bAXg2muFp5u2lnURLHhidoCqZtGDS9GD93MoMiap+cSHQy+86R4xMhY65xntXB+2COYufdORcxATMh5ROia3piRvD6lUF30skrSJBsVObq7FVCloz38XBiABVT8jBO-cL+-5qoLB3ycUg7DmUdtJky+ixLnciSoxu42jPBfCzDu8ccwHL3hH-rSmOVKCFtXYueQqe7oxlTigLjAGQQc9lSoJNacV9--uGKseDMnvZRsQXsfY7z9xfuZyvJSw5uLtxPqwJqN03t-crdJEosWokTi2S+XGRI2q1ny2TAXWosYq0xB2kpaP60-26ChGAdRoD3ODu8aew50ReRM7wrd4bgu9BIKtHJp1HlfDL+fh6qDWR+Oy3dHWPQWOXm4-tBAPaJGg14fbgcskQzs4zpkIvvriOd5VCtHm6z4HtBkFw31ABtnwkHG-urY3ggY9ALkWQjHZh9cEFnfHvAryc2m+4GmHNh5Y37Be7"/>
    <w:docVar w:name="DocEmbSo6814F87FIDS9" w:val="opZ6ew0vGA0WER+IPYw4B0ZmUsF7VtF3U1XzxWx-PzDV67W+XeX0PqCGmjrMdm3jfz96F0uxI9s4hA9JnRdUu0YRBg2xpwf3jB6BhKGvpcRrE-ti15Mvti55hCBcaqcT+hGOcRhogsdWjvNG0lhjebuo73XohqzBRCIn5h8dXdAF9vgd8KdQ+V6SZzh0LWoRlP6yIXf-QKBbdmbrLWAU3EGtHxOtvnM79ilfrxYcidw9Z1hy2QYg60NNSywRilQd-yBAhP+ocWiqUvWIx10iKuwExnFdrp165FjGYEbCtjViWdK9IAsNl7eBhlQ3YdMCTJKvWpF-DBMhMhZNil7NGGaMHXn1lWI1iWO6+EMjX+YUInIrXJWUsvQ64Rp09bE+QZlIEi79xb1KMPqyzVWrSJmUxCeuDy3XZ7QA30bxJeBhKjpyfHcMa2uvnMSwB5-eREgfynSeKAVxVHzY8zNkekkXHEAMBP6xYOLxCVicW7H54q3-+wyz1zhtQnDz-8Rmd3GJj9SYDx+Kb0hC9wyXC9lkLZMUAyzWI3WSIy4RqkbNW5lyChC3VJ+fWCPdPgevIgc6+102af1RHmNBgBHKy19XBhptCYCrQPdwSaCFSbq2Bvr5u5ojlUKcdJgQs3wfGcsYyOE2VUn-7LJ1nGw4vP+6Mg7QkOYqcGF8hGqYtHyxzh9Q-jfFFixU8hIIZSrWz9kKl0I4FAvrdKDnJ87EXTQ2vqbHkPoYqwyKtaHibudx1gj9moyycWKbJI+tPlN6DBe786MkjpP9nOwdifRcU-tH6dUc79G-e37urutY8h-VEt9CPSlJRugCkMyDoxQweBA28SyjSMcEe6ru6VBzN5+3+zopGdLg4eZtemZWaSGiL5Bdiwo0cGcIUwYUNnDfMSePSosaKLe0nj2sdRFUdnHDmxgfT1rhL6gs+12QZP70m5EK+JrqF287utdT99TbWcgcWO8ovOZmOBy80b0AZSAeOYjXNuRqf94RTzZ2"/>
    <w:docVar w:name="DocEmbSo75845EAAIDS1" w:val="ZgzIjTnDKtNbyoPP1NfPSPDNI6VARyTsgRJQkGgV1THSao3h8RwgZB-3MHGrcM+OGd4cRPh9o6pRJG9TeWDXExSJbwrp8wbJAlBMVdqQVeAtGM5YS54wi6-VGmYXW5fjn6hZIfrHcSZqpGqXFyhbtpTnWTneyWIjJkqs+CdnNhx+iWqdw1BWm5IIV+gTsEJ4zAnNbGIzCHH3b8fYLg5u5hUvcLglXtY7M0hAw8RIfUNf5VDRvPRsoiiZ8Kz3YYhpapgfzVoC1I87sb9ZIUlqRGcKQ0wgxROOdVdUrHbTpcOqMX--Q9tTghcnk+KH3VitsbxsbPYQ06kGCpl9Dt+N9-vVvcFa6gbLB62OfpGfijWYdoyIdlsy6L2AuQ1WgM7Be0OXtwz9-Ms7Eg3APqb0R17ZQXsTWWSdPE737owHST+V7p+5X66UKs+hVJK-NNXDzTBYYJtv6qsaJvVm21eg5SaVcYh2E0yr3aT1-iFqadOk--rydBkPFmwNdEJBU5hGALcOv3LeAS0Y1fiTTsHD5k0tMZFu7DQz0oggwUuwwhVUfgqvpws7+oF58mwl1s0t4d2VKGJ-OiXwjrYQE9LR6ZD9CyB+NJ96eA95TWHy+ClC3z1r1CD0EsDXRM8IfLiHO4KkRoFw1iOLnLYyxB9G-r+jjF0xmLrEQ3TYze4hQQrvKWks3GdSJts4fvHmDpeFnfkSWCYTYK5xwjtrmHY1Tf5ruBDunymRCrH3oLmQ9IZK6HUvu9ud7prJd9RF5ts3RdtyjviBArzkMkrlbBe8SI5mGIF2o3evciFZkXkdxwSIE-ZIS6jOr86gbhqskLUHfLqZBCB-6rb9-BXgV67srfglIBapZwmFLGSBldaDRuOJFVA1QlOo7cZQ0xzXm4seA8rwEYrVs8dvmQ3UJxZ0kdxzD3S8H3IbuK8bySzjnxYJJDC621NZ1zLofMlxFIrxV2knI7cRUJ+XOeaJdSXySQViRblWBHoYGBodjTVj"/>
    <w:docVar w:name="DocEmbSo75845EAAIDS10" w:val="fL5FiP2XfHxxKgPSkvlgKvqF2dB2OWNhD45iQUvTgaIdn2PRiw54IJ+wreKDYfOwEmRjclS4TqqCu5AUyOG1w3WA34++gQBH0gPNtKHz6ycBbULPquekChlQbUtGrC1ZhqUbPg1JU4CvuGbFMo0IOShqcdI0WdPT5hMsHbRFutaya8EQouVTcN91gEEfOvZsSaDkYI-Dgf9CbAOTh9eH-ohol9TeEJWcMuiXLkhbRzwp8UcI1eLkbYEc5YrUJfvVwtu5W45zrjFzOrVXfWMwXfVn9UfO932YC6mmy-M4sXm1KVTSjmlgfv-9jws0pAkmWqXIVy0-g8Tikekqn68IZJn3S+RBoPj6xwLvu5xP6fmZSksGTCzjyF-wo-95JKi2au8NvRwyVvv+jk5-6XKwKh-kNWKc0TWX-+EAakOq0YsMoZk0QgmqeSH2RQhAUyZ2nSYaF8UyVDnRKvK56mF2HZwyt-bVoPe9niKphe1lmknrmCZ+-OU07-dk9r+Z3zM3WCvCor5K3i8-6Q3kDVU+dAV5lknHsmC4GmrSKlrPpZKfidkOSQafK2C-EJ2ofDKKVn3WasXMA8+FeiX3zjVYDELCJR5Fse+bVYWdxVLnWM4m9-8+k0pnFI3RTzUeFkBBhZb6F2rmjGqHS8Y92gtumMCepSkII12Tp54C+moSsxAb9smZe6h1fqC+g7oTJ1izTHz76ZRt6+cs92iJyUi5W72M0fzuUG2WnyvnPPrX4xoR6xBYYHodz-a0B8gQcfoQtfOXBwQFn9SbhSm0tX-3tcMo0rwQSZdDAakqO+eywy6EfXTrKjMRE+MjbxRW23y69rJwkh9heQDUfbXrSI+TprCqV3HdgK3N+XAZzShVC6YMm1DP-Cxl2XJyeZAcOjTrhhbCQ0-PDkV5SvjW8+-JhmoY9USED8yYIKB9H8RIAr3rpR8ON3EYixPACFzmD2--QI-bxWkanpJVWw10ENYDdywH8dAWmHetygnRusPN"/>
    <w:docVar w:name="DocEmbSo75845EAAIDS11" w:val="H+UDH-mIz9JIwBmrHjsfV9pxX4y6fQuS-Th6nFs7Ct7keJGvfN6xvbCTcFJ+3-AooNQ2GVMVIlN-ypb+MGO5BiUjK5BkzG95glLEW8I0XUG+vDkUWtdaRw7wwbuqiNxirNIzs4QVXQcovtdkLoW9yE5iEbegzco0J37tT-Hex-K0VW9-iSp+z3GwG6TdyzzEQI62qRB7uM6oDgbxvMpw+pVgZM1+5uNd-+lB6a+TtGwZnfJbDaYOQXicKjGuCG-hDxZc9u-iXkjWFKi5h+AqsO+219CmsbdKpMVJdpF2UzovGvC9DMnSZgyBujGoYe2rWGiN25+0ikNRmYSjKa1EXRcY4odrgaUjdgemOf2ZBOZbNBvKjgi44FrxNVNQ+3sgFjAmaPRUpL1zqEW4RegHS7S+6Whs-qDW5kJcAVWCRK0Aq4xgwAQs6WIVDh8cGn5Ar8qGiob-AZb9T3n55kUG40gaDY89VbmtQnslOs3tsN-wqXn6ZlH1JHQVT8uA4QmuLnBIRRpJDDFHU69JipaOK-aWLw9q5FW0KPHsLPutNcDG72BRczPjw+KRtk9i9GIQYL6Kugikqpcq2cQ2SHyFlPHLinm8LHCD0Km9V5exHS41HNL33dvBpa4E8b18l6+FrMJ-8+D4Fq9m6xBnALum5daey2-htv4ugh-vyNmZErg1D53dWt8KDVBsuXqlExKxAyoEB1b618Rl0JeSXmGvpMznCxBiXRIiaNWHqj8tfRiXwSenKR4MNgwhznbovYZV4F+bDbjwQ3lvp7lLNT0hiOVMKLzT+vh-LWLnTpXOKcmrWQg+7FZru7hB6hrcAhv2cEaBhA9B-FxdccoC1p7qdmatemZ9UNJSHS7ul-hqlqeIgEzodgMge0O8bD7XJXTdPGltkrFr4XR9I+woXdCdllje1Dau4UaqxrPGliO4jJh+0iDkeiblj94sxSjGcKGdDyItGgIbQimgheZVtlMcQ0LOsNe2ixsMDN95BTCE"/>
    <w:docVar w:name="DocEmbSo75845EAAIDS12" w:val="ydGqJH9jyCAdWuSQzoyR3-jDxpJ3AIz3SpxQ-3X944ckz8DZxfEtWG0Ls6vupYuk6UAeG+Ff67KoCARA9lnz0dPSS-uBcLs58BGndNkbE60ct0pIrQFhv2Z2pv5cVzg8RWG6MtGeEm0sfvqZYHoyVcy-C8K4u9as6BEqNq0cN9a2dehiAGWE4TA4u+IJ6SHFycwuhYWEk9yOzPlrQP41YQJ6PfEyiJlLztFqdGE6fLjH08Xr8SpkceslwG3Cw0OklfeIFQcbikIW-iq0aqkCEP8CGXTEtxnv8URtUp1sGA9dm+sKkHnbFErWj0XyX4F2Mer89xZbl+XhJWhWXWfxBbxb6lVyXWrSXS1kHRnK3dpBb+RxfVhZ5TDAGFQzSMzU-02hRslA5eVuW1fnvyMaXsBS1kUUF3wF96UYFnorTUB3g-AJliHYHtfaCyn7HBI7qv8hUESBBan+jEeXrewifsfpfibVEVEKWPgJrVHux5D59LcPjOVmYWyxzVMrseQPNt+94Bxn5DuL22vBCOG+jbqD5rsalc2qvAu8czfrdtAC+qtefBHIIohIrKNceIT7KbvL4CCZuNFx7JdKMhVQ8AWJnQWgVvSmgCje5XUfeM6mIyOHo9pTYrMSUYv2cQnmErLQoUNhAgWKY+rwc5hDDZVvVBNLuSvwroxxSkQqscWLcpaK55Yx8nu5EYzr27h0BWIzhE1+KOaSoP0CyxpzGyrx5aMJ6jgUffJKrdiwmSfrULPRbYTxhIbtNwrEDllklfvguhp7xq5uHdxVxRGxkUDM0EmTLr1cbqMM-kXBmyK96BPmrPxCX3Nb0Jg+N406kF92HC8nD+S3UCuMceMal8RMgwuP4jMZ4Kz2mYueU745fL5C1OClegckU6GRqb+HQOdoTpGVsL5zoG2LH5iMZyVfZUdpji6pUZGMRv9kT1aAyzF7EApQqc1tLMt9rmfBYn04fPrYZ4JjzKzhHBT9fAp8OUdaeQeyBAMTYo2Y"/>
    <w:docVar w:name="DocEmbSo75845EAAIDS13" w:val="yfINZKUktnPIBG1GR99V9JKRUgvk7Nmbj7j5qFd7Bhal1vOTCB-QyCSlOtfNBGIhkr-r3jf0B7tQss3I3ZnCM5zVypJ0KGzjPvOkUWbCWS+jPXyykpnegRx4S7iYeLXM9USHGT3nXl05JEZt7zSOf6IErFcDBhfReVKgJlc87jJDQ3SLuFqhwOeSiWOGtUxGCSJrBC59IK20wiEgUZQbyYcLsifCVthwnIijd2NNaWAGwc2SrAgVtnGY+eb4ZlQranxswor8frHdwXVyYc-CJkHj1UxrExzGXf0xFIZiwdTXp+v42-UrBQ-5mkXWK7QppKQGKhq9+LtIqFgpZ1kZkrEexfeo2eciLxUoMfpg65s9fugnNdsEOy9BWRmATj9ylW6Rjt2lqSOE2KuRaMPl6VEOLODVQOIcOylTjzNqZ9DD20vei3Un4+QG9mTMyz-MynO1jBkKyF9FDIPhDli-HQOHLo9of+bt0tQlURPA44eVg+Qod1eTRjBqaBY5DqZI8XwSQJlY1jFC5JYihY31dg4Kt6r++WC8FUjnLbQCy92K9xoPcqmliTRlidgYpU+YeMjaRNauVboWexUblDHghVY0CR3grJNLCd-Ksu1uR+97lBAi1oXmXO0WDScrRkWZMN6rp2XkFsjTs4S4SUcxDeEYoSDeT6StlPG-bufA5nE1SxcpmPnN0pK+yYwLdT6neJWp+DWzurbKZ2CtpdF2wXl+qsB6IEh76AAoe5UoK1AsId95O04pyi77U1UOVgKMgqVLisdD-YQdqe6HU3HME72R+-s9D1WiLVTzw2y2lukyxwnWUMJ9bjPRg3BoMnTyf3RXrYxGJL6H8oYPCTmxfsMPvSB1Geo6WG1Quoh3D3g6bRUesTguwWOaXybWEB1oOK6yhZPx+BjsXUl37es-YkCTJ6vMhyh6267sH27JLzeO3U-9zvv+LRHXEOqbL6ate75GOkkvsVNOw1xlNyPIog-N9FiBJE4BMkvdxBKQ"/>
    <w:docVar w:name="DocEmbSo75845EAAIDS14" w:val="IO+Wro+yVza0rxmxhx-gvkRwXECUO8p+l-J85VuIKwdc25w95dYVSHV9ht20WZGgFK-PTn57gBFXQCThXKBzKQKeH6sgO0hHDsqBj5rqLDq-huGTiroNj9bgbfC8L7Fgu5-ZfM5S0JkpmZczXWBxMtdqBLlzXzh+ZYs2DKMfF723Muh2dgk2RGPI+nX6Gk9+BVs1udh7lFE6TENTIgaTY2lugCJSIJzAY7OIUpyTqlURGWnRNSvMe1kh8w9KCmwZL7aKDpmWpjLFq0o5+Hpoqli2cHQpj2UBUoXYaCpmB7dLBusPjeO8ixofLPWrgEws5zAdivTCVws0UPy7dHtanag0mUllQcndAkDhPqFrMXEOCAxKM21DDodahKuA1GCM3QlvF368H34Np39MiFLEC53zN2ofJSfO6AzCPCePKW1zPavCJryftmBH5yQP-+8ySekvs2L-UcY4+kfPcZ1Lq8J+10gvNm7j6OKZPXMcke9jXZ291ugebbhaqXn0lQSyvUWMDzGc+aatSgKVU3PfNIU3q8UvcldsFmWygjvCm6K7PUrm4YH9jzBPSXIOHW9WzX2s2mW4v3iQTvA+FJ0Y7HA1iX-OMPGXsoEepj7uGMwg3DmCwdH6epvBKZsE6OCT+NI32PYf+NWmPYyaI+3XGJe6DhyL3xYm0DP+dinI3kJzVFOUZcQwmgiXJjaiRw7O8AsyY5eDjgv9EQJnbBkoUXrVVET6KOokpMerBJbFeV00jaZebXJ6Pli51Dl4VTWgyaVfGbB0+G0IiPogZqj1mGXovuDkq-o7UwHqU7FHffTvArRuwfa2ME5qjTbRz7b1K5KH5VzG86w1HC0Q7Q2aQ9cbCwFz-jQzatSzmlpJbsoEUcAtNq-nF+WHhijd0Zlz5h1CfVbxqp-w6oj4p9XpAYFNMTd4Ffo3oBnwPeoyg3c0I3soif8XPVQZkEbKx5Am2nKfCIzOCGYL8to0fXSLPDdGmBPGqihTD7z9P12G"/>
    <w:docVar w:name="DocEmbSo75845EAAIDS15" w:val="0ZmGCjvY1sz2sCxzm4554bGyoB7gox9RchPDmryiJJm4PkhswznxjLydJ26CzS+V6CpJskBFdnIvNGflOYN70WGa8AwNF6tJxB4R+uGutO0Z0xg327a8reFsVrLIyyQtot5mJ0faf9Vi7jZIXiM+P3aXTZ0QFFMtE-QUqLVXxQyfZ1iE5cBHX4KWA0DbLUrrbEeq-qE6tNQJLI9s2xTpc2TO5TkVRZJc9ZQNfFR3C9VhYSiyyVMEvECKtMOsnlpLCcS3VNXoMplpz07OoqBJuN4ArSDcoYfjDaZCXufd0v29ZjA9jKIfMC6lGpxOQWPB+Y7tqiJfcoG1gJpbb9Cplut-OZ+3e1jkNQ14LFbJbe94lPlaiTj0bw9M2XlmN4bmn6h-K+iSY9zR5EKVGqft3k3ukji5IiRD0VmvSihR8iCoGQZU568KH3DcKMomfW7i8-x1rTJfuOCVvw05LpxIUDSx3bKXSQTjWZrLcI1KkNP8Z+VtX-g5UMJEUnGpYHHgu1GL5wpgMVp1EEACO7NM-5Px3IUvqNkKj+5cNHzpIh3x9BzlBaKojBCqrF9uAeMmET3aKg9IvTJ+czLapLNKso2dnsPcJrd8-SJlX4aD4I7dfjIHdchMe9FjdraHuNmOV8Nct8mC7Riax+Id22guBmVRT+5i2gUmoxePFlDWkmKqIiHQ81MfuFB+QBdZw8i4Oy1mCk1lQNsKniLp-3UvO03RDtB6MHS6YrELGVtC-pzcuEmmVwEueOyQFZLyp+MMwvOogw8Abpa7jwxJI89Ldb++t7ECxUdG1odDGrtH1DAkkd2PcTzA5kocoFg7bt7Y4P-IVANhBRZQ3YWEfID63Wzlvk8ilhLbefr3VaNxEJw6Alel7G3j-i7XuM+6hbnDoUK2DVmTmrNxEV-RNR4Rjr2w4nIwfpE1OuHnT7+Q6Ux8nMFCAoKsgZHOwTNOdtBFXigWg+rSGxkjBtl6Gu-m1SAvdBPMT6KqveL3QS8U"/>
    <w:docVar w:name="DocEmbSo75845EAAIDS16" w:val="tVlzBcmKKkjd6jbDZ0AIC6sxfuxKpRur5PPUC8AuhhUOi3lCTwaubC99S6DXkeeZj30Jy-gj+RJ7y0p+gtnzrWdjdYlmNG3OcS31OTxs4xjQve+VNJgVBVQG-KPvY5P2RDeEP2LWJCSJlTgVSmgDXtjoRpMer+JXQ19xi2s029kX90WJGUR0zVUZOggOkafCvcUMVl7qyHAYoV0+uovMI8F4YqvlG081mJDF6T1QmX6jPq5wo-rJ5l-Gs0zkeJ5CcHLorSM4KlIzT6u3wI3FGpb-x9FpdN7laUBa0CpDMFwrNEMyrjjtk6nEY3DsMdXyP28pOavpL-Wlkf5nGHQSedBhPlHI+y-9LGKhI2C+rGGJPl0F3otYDZqUWqZAhZ3xGM+7SXZscYU8ilEEr8fhu8UWWx04TAYmwOXCtVHGatwzqpQp6kanMb7xl8jWa2DWgVg4dgjJW71bG19SMAXtY-0S-a1vRsBq-kjIfNihtSFJIX8DNVmfkfPcuw-ynGFD5K+Rbme+DXIBOcC0DaBJzcPG138LY7gU9dZdpaAwzlaQRjZenjkpRXGsDH1QukpghbQmfXAtJtlbIXQnHrWj3NlcUcmHL9FSh6Q44bLWD8VBlQ4AidLBezvIZ1QY0yUmtLgioMrwxg-8+6BWfJfDXtySUcLimrWN+jnyMlyyuSEMI9FJZaxEFEQVoaJxv7R1YadFxVlpsqtzSiBZDVOY3eaABiuOLBvz63lfb7atv1G9WKGwCafZHpbpPBf1-YpWuIF+nKgVvwb2bS-TZgdwxEdajxN83WSlM+PrdV7lTcdMmGTR1-Wmvsk8v4DAsW-Cq+WLGFTDhZUeQNvO9lodeZp25k2k4bjyb9ScgnxXwIrMNzDiYWzcR8k+ba0qvZqRRHnX87grXutNU3Tuq8T-FDvVqtd+xypwOxooTfjovgNQ51k9UIvKhmpP2nacjKvl2GhBK2udjIx8DZszbnYgkPEIsyF6-m4AEWhNkRCG"/>
    <w:docVar w:name="DocEmbSo75845EAAIDS17" w:val="Pg3yZyIqsXS6I1vieKopgmqB0+3xek+T9n2XxCv1TxxhccflX7Sp36xloj7BHQHvtW+t+BVDuTM+rd8S0uXmqoycQop6fXlaL8jXKRq284jywVuHH01qN55ufzpNA4Mxz9DQ5kWlkc8jl3Ky9vCeQKdvf540qSYElVfi6PaS8UDpemUPRI4eh3njakNt7vllLYgj+dPnbrSywdg5UCcTUHgGGfuxRi9gnv9Ry5JCFBD53cn9ViI266bniSuSMhk+h3h-j6Ff5i9YN9ta9fw-KeWLFRo6NcAnC6fSHnZDx5+8aiKWljDA1TdJMiY0hJxXe5DrH20QV--wg9TrFj5DRtk2D3e3NU0j5t7ZvvVaVO8V9La07iFBxl2CdGLomyCDD6wlqZlnSg61lN3P6d7Xm86x-XrYI7JPpXl4npSJ9m4jngHnNJ8oBTGTre2LubnmKDO7PHN08VFQkpeGCljBRVqaTy3Uhd3x0Y9tYlXZM0fK4+gUtgK-gsr8an3SwRTfDwI7uHnWPJiFRbm5W5UR2Gb1sD7bYdUP5uOhUTiMcVYzMOYIcqwNzNRZwGVX06X26581wt7tCier0baKAzB3V2wTJdlJIwj60ZHSfb9L9qg7IWbugBvdgMfjur7oe051t+1xjgfp6kw5ac2dT-dN4fql6ciSlRkejAzQ10x89pYTwqVcsd34BRL3XVVFlpRIqtSvAQYneHXBzRZ8qTWcMdxSWeaj-FA546Gt49aLAjXGaMZ0IkTvaMxor5nZOkCa3IWsTW8jfxaOrZsGD4zhs1sgbLTpn9Pwg5SI+AY1hx6L98-lOCy3Oxqk2vRmYGje0uQlIXv2NVodms63GotN6985AUI6byjBBSTcaMSCiKmmS8JSQX+VE3hHIMWWLoclOHlDQV2-qMXbnZ0ksoJYfygVvMJgkmlCpRhqyJxhyfUVuz5uaODSQ19apZHTqYNCSdC-0kp75L7dMBk6fZ167GcBNm7zEBKPpoaptAnh"/>
    <w:docVar w:name="DocEmbSo75845EAAIDS18" w:val="RXGIGJ+tNMCixkOxLkf4bwVN50miFXfG97D+oWgHyg+dibBIRVdYL5wVvczpK6L7zB1EqKeo63GwZWiWd5Lcc2C4oyAaD5VbNIdbynrY-YXtNo3KLXvBT1PEwx-f8Ri6DJDPygWhaBI+NNL8ciWtyCFUBLZKQg+iPKFFDmGT9kx-wmURzNIoWE9WP5v6Xb1c4AfWTX7jWomdLjt1VDRnDtzlp-lTI7NEreTffiWgXXhEcTAG2XxKgfXxitH6x90iyigtdcjo6GAx0Hi8+7F3ofpLw8t0beEzgwxJrlCqwPHscclYkYVwHNl5ukQiQFYFKBhif4PBs3PxeKxsS7nbqOLnIXHQcwZJ7blC7C5Hzf-uHjZVhpmjFytVan15+3Ku0rKl1pFdlNcdnNqQYJt2VJtE-Fte0db5PyPWBJ4qW84OImzeP+NWoBbZT72AqbPhvBMQWL5R8lAgex7srjjWNLCIbe+J0DmPtira2kTusGySgCO4KWvAz8oQKRRZYPhYg+JhAsSL-0doOJdEnPcGOWSBAJYILBnxa0deLpU6-TjwL3nIcOhGTa6JtbhSy+KXuPebmsbQ6SAGlk8pMn+jy8nAezJiFGb4MpPPS12rNjr4rwj5t6ErpOY1wvYC4q4ZZccUAmJ5lMg9AjuOZ49FIAxm6bcTigoBcrE96SQJ4udlKc8M1GGShlGcacItAJvsQD+28-Ut0SkZ-8SdIt47fHFeG4E+-rwzkC70ffRrVSxpfmwWlX5Jgty5lHWOqUrJRLC+IjN59XHTnE1Qv3QAHJdK5HaLxolzEoio-8Q7aveHLBSvx-STLvWP6QDgba1d1geopEmOfBaVoIZ1XLLZx7y1xzktCTUd5WoP6Hsgx4aMeDk4PAg-H7qzKOAUQv3kvca+WNBwf-25AfGSy6gNe746hFIs3LyZCDJfBwlftJYYyYIW1Z7bSvwV6xud93vt-vHYbB5STEx0SyKS8ZMoH06+LNRvHgJc-hdhyJXw"/>
    <w:docVar w:name="DocEmbSo75845EAAIDS19" w:val="NQKor0dmpoJKFL+CRPWiqzApousfxsqnjcmYsziZMHVmD7x3rtiMLkrSUcve8CWvnIZaeahCOKtXVbShRJqJtF6n6uVl9dlnkwbrX3GRm9ua4sYF0IT-PAQ+3pARFUIZCP2ZDJomzQkS4R5mjAHtZSEiVlflBOYKW4REHZjtGS9Llw+LVuCsMu09hBlYWhiw2OpjTYemjGjkpsSoNsgtYIxCyriAHPKgD8HXbEl92OZUVcxAAQA="/>
    <w:docVar w:name="DocEmbSo75845EAAIDS2" w:val="hyGs0yG7N1zA+vkrqRG2PVPR2WKiSCuHvvG02uoItHoDRphYHHH6buroNJbUTe7sEu9EKp2EDHgGMc3FJmgDwlcQAbig8tplFw50MV3v2Wfwh5JORF+dm3-Zg5TeBaKCLi7xvs4n11qjmVY-IaafmCnlYx6814iuT1qAhGTYFwxJAL51Jayg-8SrBaE6M-Uo+j97idM0cTSeighApA49I+q4mGiG7y3hLNo9kFerfDsQoq6usI+qqp0MabDXh5jSBtX18S8VpP0Pl4RXZvRvv0o0k7595V3z9ysp2iAwwXoB6hyBi0BUktpvhfGP8VlYxPAJwG286v4LC6usKO6pcBVKpk8+O2pyJ-AzMfwbFX+f5USUAeOu8RRA9PCCofAUIQpD8zmS1TREhppszv1COWqeYjUw4n85qk46fPAgYDK+wwS-cqL8kH7kAVbFEtbO5yiyobjqB7Fs1w9RDVxwTyIGanItvtHHzw4rwLhAU3ZNbWUxSow-A7ft-zuHUY2nCBbEAAWPJCaNGQj5yBFvOFGETFeWEoXhxyY7qkCKG9+b045gTrLngrFwqHHjGrwoQDPDgZVyuk8HC-iAxkm0eoNTRGL7RdphE8fCmEIbSxrYpTkJck3SZB-9lFCkcdffUG8tGASi4kb91jV4-sK-Eg3q7pM-kaKVfVF7QCOWedUIzZEyKNhlihiqa2aCI7+mmipOR9nBpp8xKNU+B6imdiLJHbiP39NmNMXhROHlT9SMamhCKBi93RZjpkP0N23GNAxHjn+uOUk4k11n+AGyDUS-HHm2eDjT0eY842fFfw4jgpKjFxR8qn55CdIH5HHkRfewWBIQ58r8vuocTaf3nm1ikVej-i9PFcadUkoBxBvuli1DHMA7ok92y+yBXAp2pOvdJhrsfIfWxg8pdBrsdU2bwhVCXiUBlZHJY2L-xunLn9BzV2Kzx6LtuyrwhyVztocTt06R8v1KOfq2Xt-00sCzEiwedv-feyuv-p7R"/>
    <w:docVar w:name="DocEmbSo75845EAAIDS3" w:val="6w1MRvp5x2uVcPm9G5+-HkLmDccqsCS-G777EpH1cUVts3CcOgvgjKg6kYZ048AgBwuEMlaH1jtcWHMKLaFMQrDyNuCzoEBsaREUj2XV9Zu22ljCxFALmDVD177FXVN+Ny4N-1j30ZbdwaOvv0Vpsn-nsX0fzlLacCOu7dHcR7yeOeRvTvE3W5XQmhoZcF-oAtliumiwYOY4ejJXPpwCWqJAhmNusiOm5RJoX4DxGJAarsqqn3vFCzh7r61DiNSRkL-ZHxlJ9Jjaty1sL0C+2bdVleJBLg+pw7p3DHguOsLg7FJ5sOHnzUGn4awLgeGHDsIzk0KGdZRv-n6VlcTezcPqPX1BP9MuH1I6K6DV5zqVGqixhWE1oJmqYp7YtIzPCsJsmtGW264VZhc+dm+47ABJ8MwjKKddsZJ0XcgC4wlosAIS04blu-fvnGIHqhV3kgzpnaawmcR03Qho5yR8wssuGV3NZfX3klloObwBRHRVr3jYcSVdNNQ6UeWv1cBSZAdlVCwkgt9cwn3t+IcyQC10XWZ1yXLPMb6LyPkCJyDUkQHs0-7xyu9E4iSZQtbZUGPkEK-J7Cbt-EgcSE4nlZjyGfrn2KenU2IMEWjg7ylOhjuWAPRT1ILQR7MU4o89ROeID4qqROSNBCy3MqyDQHk9mbFwP-sb0Fvd-ZhJAfERONkgvVHp1aNYZGaqP9h0Z27Z3C-d8hIbG953+5MsUP5qV-f2xkXhlIR5GFhl+culL8ux5CFDJLh+YAL2-gxZMAwBRsHm4hHFkgMzaLx--6bhEyl1JjGStUV-A7AxsQTZXUf1y8nNdFaYXHZL8z16Yf+Srr535iGNxHI14TCyePigyKltsBvT6UeINLsoxOmZb+7O5abxbdXOMV3dt55iP0K2U+qurm5iybkpeC0KVuKbBOaZ3fCQRuCoySrmS3yXOSj7Ng03kfd87Xu7X7EEjLfl03M9Xz6XzUUHBuQTLuDJTrG4wyOw6VGNQUkN"/>
    <w:docVar w:name="DocEmbSo75845EAAIDS4" w:val="tqzoX17CmBGahwV6IzuTjI+jF9lgcZeVh+n9lTsCB1Jl8B7bIbSR1kEMXv0gPAvnIS+PKoT2J6AwQXixn6SJTiow78NmklHIrGXvBjezH2D+HDT42C7EhRMF-HiVED807AyvFRjJSAlNeYxChycEqrh8y8CqRzhG-1EvI+jr46lEJDt886IpAqh8CYfvPCAZlV15fZYZVbFc-HuoB02Coi92kRXWELFIzQAX7cBYdDu4cDKia-G7m8pp2P-P4Ru92L12VGlWUSxspu-KyPMntew1PvA42-K0THi01L06fWP4ic-yFymNSA5pr5L4q6Zn9KK36eI5Mo5KoKHOaJladrOaN13Da5tha7X87A1cQVKdJCkN-cfFymA3sEqpYnYLpkvyF+ahlb62Rkhx7BblWRtUUQ7dBbr0+OgX2EM9QiOaqcakI6ZbGxhxp0dZZ1+HjOvUoiW7byO5E-gmLSf-6wP4Nv6Hey1kHaDIEr86R3TuQKhU0l-KRjgjNt43J-wvsIgEGpcU92WlBAFtvPzLJJ6y79XrUfmHeunYPe8E8gmrdrk6jQkkjc3iMwkD0WIEYdQDfosKh9IHOVLz8qrgz3QeJ23mdELxyn-41CjkMJwck1FA30f3CljPyjC0iVCaU-0tqkHFRttIIizBumJMhOWOtKIVf3UHXdds4KT1CKkMc1fruY8JRCtRVBHpn5Mk1ycqoNHRclMA4smgqahtESKEc2kwwZQxGSaZg-MFyNuIUiUxwUblUJuFMrAwrk4TEEdF0LbRStMrxxSOixoMAIVHFYCJ08bGugHvY2wCN2M3KIIwYO8xZoPmJ4IMc-CcZTkesa7UVsHBVa3UQOvlk7ngQ45w-tQdq7P6g-UXyht5tfOa0npfxTn2cC0gckcBFzbwzLr9nDHTNEAvzcFoTbV6d3S5tHxvEI4TdRfVVet9pRD+SnylSfkEypxSMqdmyMjR9FxETqpdW27i9y4P1Fj6AJnVkZNDc+4NYD+a"/>
    <w:docVar w:name="DocEmbSo75845EAAIDS5" w:val="AKUpMVB1frayooA8P0hJO3js8KUCmQVVnvK1sMYRiAJvoLZ4JrWfAw+2vAyGG7j2cDD9DdE-Ast2M7W5Ts5bE+s8s90neT9jG-f37B7je6bNu01xB78wpznc8CdnEtD9iq-UcWtROHW2faxuoNrxtbs0-k9WYO7tEl9gceaD9zuY3mjiuu9FSjoXV8uBZkoT72QNXMOXgNKU9q1uxUaG6vp6LI9GPp0o7ILCC+Y+0TyhpJ2HQILntU2GIkkRohTemGdfzhgeCRqVKhsObXjIz9IHCUplaCzVc0eRWQz46hLXx1LDDzjqVm8pYaXmu0szHwraK4QyQrdyrFVqINVoVqibEv7JRt7jEf7c3oicOgMhCgMEEV0fI3OZeVMCODZb35Ak9pp4RBvtUe7h2TCAcq6t2TzkksX536qm+5Qhb-FsBexuQRtkP-IqYFvn4XeF2YHyyExotem661fcPqQKGROdB210UihkjyDnrOel2QiWi2Z9pV+9uxYAGOV16wr5cBU+E0PgUf2cLZc58aOZ39EGnjclapMl75GefB8YHXZqKtBAT+gf0tnwVo31Gu1eneGaZ1rmfnJ1skD2G5fiPuqOE9OugD9Z8UNYOj0wSskyoOppJtrbuPJaJV1eHDofgRlVDqY0cAU1bNXoltzB28EEPNa9DparuK6grFefIaL3AoKdpF8wJJFZLWeBpEHamzQ4FcEx-mfb4SOAveQWHqYrDBk4vuflw4hsLN7KyUbhF02gQ66be-ihZVxpqV4KOZUZZiF1N1bJrXx7dV015C77jjlTkAacKBWsm2XnZlZ5qktH5pvXX89-NQkKwFcuCzN6xTk9CZepry2P9CbX6dewJU9GkPccDICdSnzN3632b8gE8g0bjCqOV8A1UD4XOC7f753EoSOHTtfPO626VuuHYvZQuutdPdmo2Hmy1aXIU4taQu0AyD9HsRrdM3Hob4iQ2dR0VQFbRdJcgsLHv2ID-lQRz6oFKYqCJlDn"/>
    <w:docVar w:name="DocEmbSo75845EAAIDS6" w:val="j36PpuXuH9Ty8jn41v5ER-r0irEDAcCSMwqJ1Mg3t7WvDdOheX9615WsUFh8R2t-48VzSONOMROY+NNe9GrJyDShLgUtuRL-z5UCgLW+0aXkfUJE2A8+iymwoFOin9ZNXIp8xi2NNbSP09SYdeu-lsIZVAM0dRbxSfxyYcgLzsqgbjNDb79ioxVsWh2Lu3g1kWPX+ui7X0yYMQkgbXZrYSQrq8j1MmliMZiok852m3JlTPMYQ7+6Wf17dW3pj0EPpUkXj6gBifHAg0ylF3G7LmmZfSqr3pmAwpnU8zbofmgNuuOkxDhq3VMO-A00XXcbCBp47kdpobnmkE83ctySRS1PMd6mDiLcjSwRBq-83eL1OfiuON0h0V3SVGkXOITLioiF+jdacrARL6nqz0hpKpalWd5mlRtbhXpOKsW65pIVaMyc0XqIthiSVkxyfC7y19H7Rb3IKbO9T20PslsrMs0VmMhPKy1vVe2s24PERvi1RxK1hUnCdpO3lVrCElK+r96loE7XzdUzqoWnvfT2Hb5LYrnyuH0K6uZNgsVWVZ52UynugrANqUgRSOgLyHauuJxEdbGhti3tIm1rLcmx+ZZ-MiDy7icx1sBiURYuxN3EN+ojA-BudX5SL2w1tV9Ks5SJgGvdh02xRTphlwx3NuXjRhCyJNMB5BEr39HUyr40Sgu4n21R8O-edrWH6kYcStbKbpuvfgNFREKXAMnwSjYzlwBjSiGclRTLpiMOGfBmToj9wmhlJdmECmuj1stYWQCNqJ6BS5a5nr3nkZtraRAEh6y8wrI9-L7WxV-S27sUXByZoS+NqbOTF36DZlnS7NZuzBilc8aYHA22jDMvExyUIDgI0RJUxYc9i5mbKkPik6lzLGRUYKOeT-W3+ZFhICfSUZo-exMWas2YZ7T6jPu+H+MBX90g7ouwNkNUyIANkr-yEEX849cynZy+wAiCHf1WVlPSiiUDw5x+fsUbmkOJkWEkAgyv14H1w-jJ"/>
    <w:docVar w:name="DocEmbSo75845EAAIDS7" w:val="Cqcynkg-3LJM+DquXAmlQYQSJQkkCMa7ocJeWjvmQH6kMoHj5Z25-AWvbS+q8C5B9qyNILc-O2OrTZE1eGp355Omu4sKI1BJLTpLiGsTYFuG54nmua42X1kbM9Zl3QYk4kwiT-pW+XfsiJyaCIGwCNO1932DZK7yc38+hzlm1TpY+Z0qNHGmzKQgjECxNPee2HpxSZWai3iLydOijdGbip7FgJW5bzQLz+o9DKOZiiJparNqkFIJBwRUQdLJft4Cmq6LwVRzAm5aOMjXDlWBExKSXpdpe-BZ8-OvJMD3r59+ajXJv2yeP0ea+i0TgJF6ER5j1k+ZH9i5il4v1tJmyqiTY3Lkyw5vFv6IqPHqilr7ev+5fFq+ilLSPYa6XHsPgI+lfr4+d3DBQw14ffV8Hyc4JZm5TeisCdS50e-NzqDlbizJulCV+vnG-EUwN770mJbtaXL+0WaGs9+IoKMYwYENiU1GzPp4i8jullzFyywZKIH8J9qm63W1fWIKqEB6LXT2AUJlkg018fPI1ny0PY67dvhySAMyfqd42DGZCbGuJkawT3Oq0hqBinK423NRbYWxQ-y87Na7FhgYSZN0ekAPiU3agaUS3YoSDF2tMXC6LrtwjhIBU-q9B7Gr7m6GFFDY0HVLQ8mEGCGqT-bCiHhnY8AJDPBcMoY4YGvsIU6PuEcq6lDLTuvMzMpL0XMGHqv+4vl6nRGhQOh0Phvb46ZrtoPeDXMwy3FBIfnIMG1zjWtqWKF-hNMyVnPTvlG27zFU0Lcj9iI2P6AUwHXmFjtNEzQ8kac1UMh6+lKeB+u6WXmi-KDGc8Esh0PHDGLe4fL7tsWhwAvQH2szupYeNaae5G4Y1JOyeGOXDvUvyJBgDFOuwy4kblJ-0mxJmvYgiAfO-Ci67lojCeMB3j5hTz4pf+vhHVqlSO3h6JhcBlU5d3mEnM1LTvFzAtn9fCQHvq5x3lhmDYEq7J+Rj7MQ-8IsW9-93i10pFckOmk7"/>
    <w:docVar w:name="DocEmbSo75845EAAIDS8" w:val="SMVJTiValylyNoONuqidItlxeOa3tE5Q+Rn7eMTNP0AdNWY+BMiRsnmU81ZVFUFWlzS9QOcc7nqV60KA+WLmRRua3k2FVEk8cu5yKyyBp4wYsbWR6Y4tFwQ2S-Ta5esjRapOpYV1n5MVIVw42FePz-oI-+H61-MrpYatIxtOprXofjeeebVxK3aj3+40k1vjYuvTZ-ISZS99Moi+Wuc-l1mbVAeiLvZkd9a4Z+Q8S0-8Fqjagx28ymzEmMtnFT-XWC43KmXjG2gbj7Kymzj7SGov0nN7pEkN43TgkeUqcu2QWdJPVUotbGGD5LgSblxeAjOQNwffwDJ57a8QjU1UAAonnO8fhNBi+n-zDHZveziPExIqsisUkGXKR3k-HRUIq95Iif29TQ8GU-HfyOkYq1U2sN-kOMg2eF8FnjglEuX-Z4bANDpmIBnR+TRDrxAZqs5UAhyEDAxUzMvK-sHIk5Y34sWw7aNB7R+USxE4IVS2aU+whJshPGjx-wNnMbnOLvx--ZL-RDQUdiCL+wX4zTrCs4AsY7-HYmKyQhEElbhhfC80mI8L7VFgk39oN81YAYqd0Wt46pSkTOzTYLuUGjlru2UAQ7s+-aO5HocK7qulyfkVfNamZeJnYtpJDpyRf7jOuvTbAucwmYGNnNw9r6ou0c2Ee88OVdmFpOhN-dBA5VqTQgJnTTT62cn3NZIEAZ5C973xtR2KwkxLW4ly5eaXb6Y2fwzVd8RQ0T81O7d7gQQjlFpt7cDz5mJZIh59RcRRFKv8qjndHPc5ra36umATW4Kt+eXazi-jP6c80MLHO3nUn83C93boFiZmuIYbtxq4-SpsuV0uuyg5F5B8SwTkoqNatipEw5vWSD6YK2pjvqNp3y5UUZMmg2cCz3ZBSwFAR3Aqmpa9NoEsBDzTRkdfjVVF+RnM0MbwfcgIZyewlwqXjtTb1gEgJG+mmRKUfj7Ze08paj1akInzgM3cg23hZ+r+JcP24emiL0xP"/>
    <w:docVar w:name="DocEmbSo75845EAAIDS9" w:val="FLAX+q4IrwD+BAOIAwzY+1QcpHnPdzKgnyWw832POwwdW9mhNeuN+dz3wHEtqRXJ6smMyYepAyPOL+PCAonF-RcqAtGq8doIo3UzdAk-m2yTvZJsq0r4urOczajUEgisI03z3TWysTVXOOfStKKD7nfY4bFVax8AkltgKEc7m8LY9MOQJNMhiLZ9AbLEaMceL4UrsfhwUMbIvihbdWJn1pDbDvJAjuOoKaJNIuYavvOcuou3pZNpkmU2b+mulP2Pa6bL-BPVG0e6fNXKnybN7cUGzvNDH4Z2sy72uaJ0U-kgNlGQyCqeQTN7BEWKzlnsJPb+NG9H+ESOTvjw8YWMXKxHreUoc2vw2cMhAfEzeosLuAAFjI-Og3-Ov3uzhoiDfSz0KG0qfQbvEyYSU6TQufhjwQvJEPzczqhQRn6btCVS2+qs7WP8+lZ5NnzSHRUjyD1+9l81EyDRzEC1Y89agFvMd7NdptSl31QW4xxRTwUGwDd8G5C149JSw-sNLKwkoBUKQwxZZ+1YRWoI2ON2RZ2LR7lV8qvwmRsvXXFdq479PuOPxlqQx27eBu897OTNXxkNR1gQ4gaoRqjEikwxKwwgsfp-ss4fdLt87rp43vw2p5RKGP0tBSI5X3VRbrCWuGME47Ezj2L+CvB+cfPWKMpwJLWDoSaZGB3I92xtMvB9ZX34vUjWjdsi29L7teUcTMLzxKcdnGHRcLAwy1rHEnnX-JSxvozCKKlmrW7dZfthaHCJwex0SkzeJVeDuk5ozqW1eQLTGemhylFdv5OGZUnn+JFu1MT-9-AM1e4D6Qh6f4cQgUoeDw6vUgFT9QA-V50fQ5cRU70DUjr4P2HlTuqcrNR0EjuXd2JpWu9Yy1K8xtlQUHoOHWUJTn4YAdngNhl2ohDrbJndQ9hJohHcXU6gowD6Py8ZBGzzG4WzGQH0+PUEAwrLYZmqJ1Z2f1ZevPhsM09qEhT6ozVrYbIrPlWJKniRZAeY25SIqh5a"/>
    <w:docVar w:name="DocEmbSo836FC1FBIDS1" w:val="6XctTvpgQlpAVJuHeGkHjL7w-62Ue0ehjV2PPr4ceGSxs+xH3FAKCjpkeEed60SYyTYCZFWk-C6wnACin0xqtv7d+bv3+wnm4pOaQYe28kqLSsgaiUOt29fBE1QMfCekxhVuoZyaA2oUNNndxQUsiiTl6rwMC8vD4OSl+22os1M+aigWisMnWZKnVoA3hsnfWKJqbnZ1Jani2iyqGBKnbLb9Wsp8V98AzYDCwBuRdecMkjolhG8YW4RISloASvp+g80WdQ1I2om28Z81B3rfZFTyqBzLalP0IuDa+jHsZBFGpvD9Ws5F7-xYAdP81vnzYG0rHZ86vPdYDc77qtcz2hqcf+G7cUo5j4mwo1q9tB8Mkqb0a5cXJF6wPLWQHlTkxoBDaooeIGpL10-dds21ni9W1GwScBtBXNWwa7bI7FVh3tFbeKqE2KnhUPlEFKAkmP3l6ANn4BlKGKAD+o90LuoqBr7Z8TunwQmIXOXTvcWOQFwKpCkE17Pvm1X5+KwesTwdA5GYADfVk4k8enIXoX65bKQ+JBR7ScTk2Ewg0Y4oLW6UZlSos0dB9m3s1Cz4wQnwCu9WEzRWp5PGPrX4fYM6vxIGcajqEzxSzOTD+Y321oyUSCv3XZI-CDBHbqOsb9KP+ZxFhcGNgXPcocqsJc+9YF2ZNaK8jeg7cng570QnTWhTuuWGb2U52k9D30y44qiLVl4aLSmzm1OzntOLCqaa0WAx5a6Grl8W3dBr1L6S0vxHEUaXoJYOHewcHcjtHz1olDHOTVGERgZWZNBIQ3auhk15ZEIdbS4Fi+XMK61DQ15EAJiweGqlwTF0eE4N-pYItsUqWZ+oq0lUceEMcw1cVU7BAHAVjQqA6wQbXxDlq28sGpoHNfIbRsdT-TIxpdJt4b9X3qVCDd9bWvJ25wo+3RcipetXIie22KekbFfUM6BAO7lCpa3EjVcX-MfV2PWh4a94RNcKmxRrQgWgWaKbiPq9mhrMrlMI4j7Y"/>
    <w:docVar w:name="DocEmbSo836FC1FBIDS10" w:val="cxfo-5NQH-wIx8NuWi3TIi7hgBtWK6gN7DXQ6WIGHdUOzGCmPMkwsc9p0zX5wW-ZD+bu+DZrWbOkiZ9jaUVAVDRDG2B5CIqomM2MMxgdDyEAd+XiI5VWX4tWHJFK63fhteX1l-RZtv9LMF6wJRc+W1RjgTf0AjhVoZ1HeR9bGIQ5ODzh5g1V7uf+WaYDxINBPtFsEhcjOwy9G-xA8kUPWIMSoNo9Ic0uWHxc7pPXVJRseKxytgxllydoPqJvJuXzuKZCAQnN3W0QhLQ4CHVXCvbQz57EkQ3Pm+yt3jE0fhaSfOJHnXs4whfbTyf9km4jjj3rgvh8c53n30E6cythGz4L5wCUe-NoBBtWZbF0-hs4dCanZy6mTkVa+PAWlbWE40PxCTCUwoIPAzHatxT3YoLB+XZkYVLdMtuweSoyDGldYyk8q372Q9gbe10CQRNz3DqbE6UPnNiKRNrvv9OSLENrBIyTpTQyJRV9M3kttjRtHbcgYCHisy0Lw+JiM5p0LjSdY2mZE+-H1cTOeO2JEudH-uX3x8S3e1PAfAvxQC0LflFKD4R1AN9dH9-qvGtwkh84KguqQMZp8T-2GPBxSAvLbPBfxgmWnX8-YsRHBSVa0qzOPG9YLh3crjPw6K8LhdyNjJtUPVXpDpmLB4lAV9KnLePfhXTZ91NjYWDQbGEFfn0sjC0G9EB8+SZzXk19XHQ3qn0cJnYUBCQ8PIHbMaMBM1DfbC8U-6y8GxKbfAjTvsV8Mu6yPyxu+XXQ1K5dFAMOu+7ex+maCO5g6MpKOHta5h7T4EUZ3j3Dqrrt-8joS5irOtUUi8CEx5du1LVM+BI7Pz1amPn6wcZ9CTek2mnO-wYpLzzFHuky9jleyoeFysK7s6AFjEUkL2lyYhgUaIXdcQSl6rnYshd9EzcLUAblqbmWY9jx-yM9nZN5TWSjHMjbVuZSPSquw+UipXJMmFzWWOrXWKqfPj8spbpgc57NfCnOYixIEfWOFxRu"/>
    <w:docVar w:name="DocEmbSo836FC1FBIDS11" w:val="rNcGbfXq7I7hY7N4RlG9JLufkSlaCp53r+u9ZMa6Bh5HWX6hyxr8OXdYDRtWpNj7WgC4JwBBcGSZddMLWnc8htR6WkSzOyZOVzAKM9Ky6FubfxT8R6IP46EL4PQMF-eph+XXNlZ7Pf+yvvh19QnG4CY3kQh0d9hFDZSrsy2izRuFJmKwXqBD5trffauaBRFe3v0Em2l8kjeptashhfBpKhZodiYhpuwZb4BIfqD7K+8MsWXPJWr9aLk8Q1KTlCCa9oBu4v1sKzhwcu3aYKi09u3LInUAXr9E5mmFYKmu-AiNMfmhO1VGhWVyy5W4Ea1lqbRluWqPl5SPVnIIFnU7cMe-8Uh7ZtXCOuPZi9qBnUR4hRh+B5YNJMG5yr0PgcNztMd-b70L85Uv0dlKejM1M-EeOc0RTIeG1B2cEoBc-z4WwLwnNiz5JT-BIEg4HB3C8xwWkl91xqPPwe-mosgvuFK511wB1f501pnf3yx1s+NWDW2QjD8mW-8vrfhxgAL3GuPs9+15wGhVAtF1xDWDYMJo9B6sZ42kFvdqqoJp3ZOHFbsiLURPKEpIfc7HlF2ScDIB0O+oYCXhk93V6TzPsyQBhDyNmwuP5uxfoiQqv3FoDUUR1vo+55mGzliEJBihXii5Man9zcyQtrwEaI9RfYVCDUYoOPa8UmspeQIanIGHmr8bQI7rhsP6YLl6qUgBARLNjbohZyLk9ti3X+g56ssLkHHKA1g9SrK8Zwkv+sOZtYYINlaaAGmWL2g3-mfUid17LPXRylcI4rO6yDws5TBKjEFIieFiMVMbaZBqmxBd4HUPQZaenu3lt5jGJbcyEYr9juvVt-ligW0iBvoRljklKj+b76iz+F1tqmeh3KCzH0fw4BTmmkdxggxUWl7ITb5e25fTCv9MqIg6AMnO2O+znrXJPFamOsjAxdq1t7YKUyJa-++V72DcFNY0gbMxqGQV9itpNybAsEkxqLFcr2KJwXHq1+Kef0B8a0R-"/>
    <w:docVar w:name="DocEmbSo836FC1FBIDS12" w:val="qBmdpDZDOTf8MbsrMEWAUwZOOa5TxvbQ2NLE+ZnNnlBe2Vru9zrhm+jG0d8Gept6rk2iS4X61lbhsdzOq4dwvqmpFwYwDemjEbVdU017dEcFcjpOFMBSho-ykMFPjS7Xa5HP8RMBk6gt17CK3fESOZtuD2kCOD6WctZ0fZGnUicKFZB2RRTQXZinJ9PcVT+abxZSXAqWpz9crSCVWtkZdUmm9-EYf0p3ruUK2TQev5ZdnfuDg6RwDM-fKwlHPHh7Aww9pRt8SlZEN2dIqXK3L2QFSB70b4D9avDN-xCYHuN+5YDxie2BIDHmb4jOWyuDh-5eeI+r3xBS1DCBgetq1tleXloyrJb8dTNLzsWznEBYpQK93ONd7o9HCeKwaSr2GXmyvwuq1B6oCrwOhXoHw5NKyJ1xdW+hDb9Afe4u8zt1TGlyQKw81U16YBF4tRoK5whXPFXnHxlBjT1aocMTjHvoKGu10TFQlei6hBnK5jwLtoUTUXehZxPneJSFNk4z+spKQWRXJkU7R+e7qvTQuKjNoVq-FGX9dm4j031BHkyFh03-cou1xuXARozx3RjiJFfYRzT0oZQ79eNHDGDJT7xVbYlrRkAlc96jnM50en76EOGKdQD1T+8SxyNdBVT6pbd4Wu2bjynISy8RcT9m9Icnp7ezD-+FNyQs1wAbbu6DiipHWiTlsDonTrTVJe52K9ur9CCgkhn1okAEtPGRL3KdMS0wvvQRMJE3yqXhWQF9gcsD3e2z8MXydof57biFr0FKXf1QNksvRUAtcm31YMr0asBSHB7ZjXj8OcJq3XW-BAyaa+7vQ8FWv7Njex5Tuar2yPRzs4Y0vfvfoZ7g6s6ru7YwKM9CaHL2HEtRS3x7rEiKFuo9FuLttbe1ksNyMiAjgKtMvg-glUrKI4-ECJg9ELxn9A5TcaeA1o7ZV5rsI++vv9pn5V0wwRPpTX6WoPZ6Nkm1n6uFg0EPekK5B+hMo9u2PTlfVWIM5fXA"/>
    <w:docVar w:name="DocEmbSo836FC1FBIDS13" w:val="-paG4H+T4FyvYaI9utbQ0ICgQRwVz+yqR+1bCY7WnEUSNONwaBAxy8rWYuuzpU4rICYw7qw+c7Z1YMcEdkQvsmFO543NMAovAWx9pww-EqE46hzxT2Lfrq-x4rYYlLNYgdhxijX8jHSPGBFmasxIBX+fa-ftcjTze05HZ2uDRXQnvlGAHCYo6Es7sOm+g+OJkfokQXULHJTdpOzTRj3Ca78RwOADCu+FScP6boFKHXMi6l1YyGTRsGEa1LausPtOEtvE24+57p1jKY8gMqBA0PVkfzQYz+3v5qB3pdLlF87wmsguBgt-ioGrUaDjVYnzP-d1x1QKeSyguwf5Uh9Urw6DTdNFvrs5CedM3zfiiE1c-2NNi2t3MPBhHPJJbvz3MJlSDfslx6aFbixqq8vm2aWvgOV7gokmLN5YUpajMi3pxAmIWYHfC01KSOp1kLew9msKGrP8IBWnlUQrkGg7JJ0DemvhtDQ-v+36SOJtSj05vSFUBPdWfqcbgZtFdpYJXsoq5iEGRxHBbRrvh6KixGJYzUf1NhrXpuL8q9M48E8BBJno8eVOiL5wJ3BlIlVW0W5ZbaLdMPZlEfV71CSFMeT0nZzugE98JAdC+TCOFjcZLKdbyfc-t03lrU66V4FtS0DV5kEJfxPrXXiZZzpGbKZxiY3siaH9nLjH2M8NBwY2TNMXwj2HEOcuTaPRRClIX6E7lJA2hOZdyEAVHNS9ZwkiQnhTlOoMUjlrvTXuGUsOJ6WUZnQ6aqGgfLVmcPzrqfR8JbAWWehb7eYio19wSxlG1Oge-s2ttDA6vKdH8jy-ykShIxZFN5g8PTDTm0AChEB+SbDasDs8Bzfav20ibKyX5nUj3pSziGg6tzdcgM2Ds1BfkUeMWA2kZZMiACGdn2bOs+veoARo1xwJaR3e8mfEaPzarKU7+wqr7HmqnbaFkjwt-MGDUKjlW-kAhfRfyzQh9sEhKpqXlMexI-Q19WiR7Ab-in9U1eJgsQFM"/>
    <w:docVar w:name="DocEmbSo836FC1FBIDS14" w:val="G8sUAEo0HeJnAIF8VUHSFgAqMhz6H4N22nYaI1tEYhvsZ0A5BWySPkTx+OxXuP4fB-9UU8vy4XnGwLqjCXDsv6vssCoUO97gAYlOnGRf1W8IBpugZoyL6Vae7qJUCzuDi4I3f4MUy-Q9cEKpvIrYW+0dsGHIZBmpWvSaqfPncaJhs3rt9kZ-Xqrpt3fLAnZbOP87otZWNnN3csMdIrLDx9qIkaBJVs+VSFHpSOLCOIHIWaDzA5ZHvFDQcAwEH0W39APh7AXDRQsxsSvslfe1g3jqxU+igp8f0iZ1rCp5CnxEKm2s+KBfBwwY+gQj27byigBwDP6rydyjhLqa3fetoKW3EH0U2N58g48VWJeGP7t-5pWglKgCJ0pqQGmy9DOBjdQHoeexT0kzAM6blupcR+ZEBnCno9KQnjVAgUjZySFvwNjFfS253Cy2LOVNJWe-A0qdT+VmBRMh2m5vobM6-yS9TjUW1ybtzOj4GCIDM9c8CLeO3fM5Coh70ACL8H570tkyGHzeFqhQxfTSpZhHGzzrWiQpjCGqCvXWlEEeiATMHqFmn8XIPd61KpG4YLqwvHVTcN9yYgmBzR6dXFXmrZLxPRM1vAdSMFAHb+Y9pop1eO+iUg8rL018QHFoP+19mEtAiCYmUc2RgI819l0VNNF8LPCDzXiU-ZkqVfRetL9OJJxecyu8BZbdE8-8LzeElI+q-L5NnPhi99W9Xm-nMCJM1TqrUCZ+jzRdUffUTo9oUF6kGF2s-Q71P1YmXCNrYVCVnlpL9U2Dqc7+ktUiVbz4ii7hKXNSzs6gtgWPHF-3DU40F+7y7CZd19BuU2g8VdFKtEzzhgy9UTKFfn1bqscluPZRmzpqVyz0CiGf+eBAdk3djtQO0B8P1B0warrOQkUIsmzpEoFaD9sH4ENPyURShWHBqOA-EJ0ZDTuoeAUMPgBZc8zscG6CurKSHTLOlYYFBhg4Y-lqY53d8h1vWMxTYQXWboAd-Ia23gmY"/>
    <w:docVar w:name="DocEmbSo836FC1FBIDS15" w:val="WFju3uSpjL5QQiOP9HCgtRQu274BE8192ihkMzaJCEzoslM0BG4WYedw+GnNot7YoVfkts2hxAfu6jLzo8H+TrtZM0GnjlBpBPdl0Xdq9oOOzD6WGLIQncDXBBw5v1nl76qA0c9c-n7STW1BZZe8J7TZAZXJ8MYrPlAP+MFDYVwfjHxLx0Bqgq-meofQKa7k7QtpvumKKBwCk6qBuJ8uJ5DU2MtRN35IJ927l-AUHJwjQ7m8NOkmMHKXc3m79rAEevVKzixXsL-b+Z-+kQTVQeZeAx2JCJXlexehgW95hea35tESeHfuiWvi-gov6GaO2TSvrstW0S0aDRBUK9zmvRR16hdjETwu94gaqCsh6K6-a-s39AxHc9r+Kr-+rbQuVHYrX3ouL24Q9nZQXAD9oRAXu0SVD+HzCl-9K0ylvPjTPi9gxHUzWc2UgRm-WQfR+IvQiM1WXcA8QQuR0Xt61QKEXvg2-t0+mlFiX34eVeDzoW0OReGmY7nZDCmtzqWRq+-leUfkUKKq8sLkZyXbum0QpKJtAIGblRxsvj1DF78WldLET51OD4ufp0dzPYhJK4lhGVDqb9VMlIhPXhNy9IkoDI8iXHRk+VOKIcp1eWKurAQTO64hbB-9ZwEVmYm0gZbvR6KiPk-A6kahS70hBOCABAbsnsJ93WQJTBs2+EwvFW5uekEg-NRyRxAGU3eb2fERjBBPHcqv+JfEd8uwEC8gUaBJd3qeqmkLOjP0ceo4vY1xs1JjCyPEXT9eiVmJnCWeoi92i9AMulhGhm1jB5PfjkBah-pffseG0tX711ldZ7Q8vJiMH4Wf1XSq1j2V-tOODX9hdSM6BoOTZq8i-BmtmsJPp+gJsKFAyfV9U4eHmJDmwzuh6ixbhnuHdK4+y3A13sEOP+cSiwkzsNyU6B5Oomu6g5wqs4aKFxk-pm2QNkXy7nzRim1GncePaMn0ysKLalcpkPJ8xBZ6LikIEfdHNM0p4jhUl+cNmMYF"/>
    <w:docVar w:name="DocEmbSo836FC1FBIDS16" w:val="BnY6P1v9UfpoIMmT09Jzh1IEyuKjFiFU1jnOZfA5mWF6KR+vx62gcXCoB99oVj0LqF3tzXugBKQulTQJtu9dAgnab+dkgVb6Dl9z-11jBpZQMI5CxJq-KnXwiPCoVoVpU8wXS1-NkRNEniu-7xuCdJ3YqDbVivm0Z+P3KZE7Kr85wyb0oj4Ki3kLPC9Eihn-i-aQSNF4MPvEI6--mo8ItiBck2rzCB26GEXZGcEs9HDp9lku0+FuVLRIdRupUV3f9lg8y0m2L6g4A0VFDOPZGNYSKrtt7mhGowZ+JhT35LX7cyS6sKrDKSt9kUQwZOwTc5MiE9jSXW6S2AqEM43hO5eNBxZ3yY7i8+9Q5lyI8kkbuQwYA5DrfvF7zqOnPyNonlnxzvxfms2SOeJ1raulX-o0KSmnsZ9svLt8azTkKgpSJ-aQehXmAzUz+dDs9TeRiQJy4wswCrT+WvlMyMCd-QY5ZSalnx-YcEYFh2E7bY7G6IK1FxkT7iFl3dsHc8dJdDJdpfxG+q-nAiQxRjQpm8HOtjhAfG7qc25ta+mTbIzYvprO2VbMD+JXCXdFqxJf6JMJIJrFcvF74GpXu9Ots-7eLmAqQRXKpcP8DOiZuzK18yjYitwr+oXU3jTN2Mqe4t7nvzME1oB0B6u6vFLkxPE14xCOLM7sR4hmeG37PkkzhbZpv5jMdbp2z6DT6Vi9wjWLLnoyrHLQVQIvfD0xL2eMMHCH7caDJOMB7eZ27U1Onz8FNY1+JqhrMjQwlQdfl4ALHhRqcPKiagiBU3o+KIeLcDGxqBMAP7-JIAFtjHEryuPaGOFzN57YtsRA11YCPYm9b5AWqvnPqs29CfyduOejTbMZd30+krVcDnVowMO8zPis54oxLCkjUFjYqjwWWGnHrlviKfdXJwV9-BmhNgWW2prkvKN0HxSk0+3jGsmNrCaw5bgW9d8QeSBo86fRgE5QXv5U2F6XDenQ3xawCo+rv0nyiwgYWeBt-zCO"/>
    <w:docVar w:name="DocEmbSo836FC1FBIDS17" w:val="hP7Df0qe-wwpp2HRwtytHJVceS9z8rkgNF65SVxPmWrjxqhrrmeFOUYsgCNAmgrbm-PU-ypSWMCHVXLysvg8gmOQsV77yW+Ap8bxNf8a0Zjo3Yu8ozQGFotKKVtNsA5YKflzWOHLv7wWX1uuZhN1sW0zfu859aZ7ziPDTYMXk0NrAnbsf4uyHcpwTZIyTGLPlQGGkW3kif9ykI-5yuvwhmjaR34W8vqSl0ZbaPT+fiAY27XRDqMX0iSKjZoYI+rb0wr9v4X86SuWU7yxzM4xDgW65mwu4LQHds2Tnnaa4bS3mlWFafXk+GKgZTs7+Yo+MT12JsJGIP+5dLLbHiknlxH2Po7PKVqS3YLoC++bBjJorqLPfOh7BEZJASYoDmnuvWcMjnqx-KU7RimwF4gtcE53EPDSKL6vJi+8Drp4PKCFZfQ6HIIIBR56cvzK6-a1i62GSqPez9pshycanNVeaiIkNlDbbnq0qqVEh3oFlzk-BdFoo6o0QhS0--R-M34QVdRGSIY0fVplIyEaZnX+HoDo5k2Kb6u+fTD39lrmvs0E9qs-LLrU9k04tHwFSljmUJfYfAdu-NECU25BYAsqQh+uzO16Ajg+ga8yETxGDszzKyjC+eVDJbDpfMI8NSx2tBqaueqoEJNgBfto08O18Tsh9gcRbbt8pLbCiuD3qbGx2P2m9NnE8FQCDB0nw+VUfYT4a0kzmA8Yt5xMGM8wI0vTVwJRCvjJn1VvzHknNBKXc3iC+g5kWLAQtF0gG8pLSF1p5xF3aZqfFV5aisSNyIsP9DBLuOZEHQQzE1EmHLcUPbry4GYP4FHluCf9Tvb4Ny216o0YPjB4N6WqXB-pWO7NgT3glFGUDhRuXYzepQ+XlnhJ3fZXW-MPAgpb7oj2ZO3TS-UATkuV2TtSvLZ+KDS70KDw9jSSkHAWDzP2EBcw-1PICfZEibSoVjfCdg3qLEQh2D8lGcaRhizyDeS+PTn5NigpXdvtBtBe+bDU"/>
    <w:docVar w:name="DocEmbSo836FC1FBIDS18" w:val="QLr5tIQAXXkne0SO6I6yTsmTZA8T1O-Ru0+YVdJlkVq5t2zfBvNBg5yiAcmISg98D2UtsqWGHqCUAzPXyTXavRY2UHf7HMPxKs5e3ef3PDTybt3liE9y5N62VBR2-tW39dThMg0ePVhiBxkqwLDdA8qnwSNMWRwvYixeKCmuBYt7B3BnCg9hFymWwocG+zL82lM6MUXIfneRb7byljqve3afvfY0m9hgtUqQdW19M04MQ5ld3pmOHe+7WptmHbt00Qy6mGsxB8hCTR2LMlGak0BLzzRzobsqoefgEC5kBsO3GwgJp3iGdQvWwFERKI-ry7hBx0yOgPbgfJBAMF5+9SShc9XweHWXJP9qPTSP5q+1HjoFwewS4wjLDDHbCsMO8qkiknSr3idyAZefCHDzJGN-dQgCkwbbZSMIGHQpp3Qv66axn-cYIW385aB+pfbxdzjetkVPdd9zf5jTPD-FD5ZsLyzB0gWn9NhJU97u+wOfnconuq28ONSyT058jIhMNevDo-09X8dfgvgrl48zr8qq77QeeHo3kaTEwIWepbgoAMhp7rr3TwtN7xMIP3m-pBqcpfQ1UjGkCPmCBfpyMtcGn5vL9uG6j+4n4sjhFzWkYx4YQ8Sv807eVc3A-pydd2D4cRUBeqJ23d8ndHYEp7MNVVt0FZ1TrhRXfkiNzjZMRqgx1utkONPPA4aPYEuDrORt45EdusEX8yODuIFSgK0gQq47KVzR81jauvFgjHOBwPNXqqRpP6veNVmDzBAGwUDZ7wIKUafqqp-rrqsxm0gix5KgLTAdFN65fcUnSZpwdj-L67weGEgkz43eZiOQnVxgKqdhJFoAX1vT99ASYIiZvlvfI3HZP4ZDw0uuOb1bmghNPfPAkcI6IYZ4VbFVwaDu5yWkDZf74RIkamFNopcwmJce5G2RSQKVgrJjukBlRbtNJKUX476AqjauTN6eC58f7KE4JmcZjim9I6Z8Izaxw2iOmCftqHFZNMt2"/>
    <w:docVar w:name="DocEmbSo836FC1FBIDS19" w:val="2eo6SQJWW9nJYpESvMMQm1WR3GrDOZ1o9ASLYWqmdPGUQycD3UaSx1gNOYq-VgTzyRdDE4F5DbD6PbHcdiEqKN+V+0yp7ZHkyERkRxbrMibMh17YafhEhlJNBe1LmAveITvLfaCR7Re3f885LIAD+yQ6Rfx12HNZ8Pr7JFX+Vm6yeU-zdiIshwyzSbtv-5iH5GHOiLeJWiV9DmFhACWv2kOFgHgm0QBDfwrMkM16feZUVcxAAQA="/>
    <w:docVar w:name="DocEmbSo836FC1FBIDS2" w:val="VdOMvfpHQ-5OtYb+JXHx-QOTvfC-pbHshK3A0lC-lUh+7XSFHHrE6Jmqnb8d2ViWkasoSyGLnS22lBDQIA37EmQ9GXlWW10zUylFyonM1ki2q8BZp+fGeIc3WY-rHgEyHMiiYg89MJtahDmEe2Bz56axqKWL41j39FtbhSHcs4qK5HsU4MhtrkMLSj5hvS2zcdsVWTucjmI4gRQ2iRH3FiAoMa7HHPZTbL7xqLK4oWCK0u3EMEnFKz1jwlJkWBHkxaJOOyV3QPf4I2elkNzGmKHhZpIb7hJ6T5uiJFo30OxWJTPw4isC7p5sf0l1AkFTVaVxxROMhBPl0fo2VsWw4eO77EnWp9TA+tQGPmN4U5f4XWKiyxmjATBHlFCUlWcwO5k8znzbTgyGRp4jI64xAj-paEnBmVZU9qZTUotLVuH8N+v2cR-4-oKYnTROxkfGBO7vh+0fAKsnH4nssJSQxkO0xTsMAHod784yQEjzE3YpfI+7GMTbRHf7srAz6Ui7xrAnkiR24IxfYWTbtIpBeFokVQz-pKnf33IkiUrIdmDCTMxElkg1uR0WN82Ohsykv9Sf5dMQyfRo1U+9GqWklAwfWwxCMIzypmV-sYAPOSUBM1xUXZGq+fJ2RIhVu0xKz9oa059ZTGwhhg1kqrnYSmzLhDSU2vbrjUdGhfOusbLSIS3vGo3E4hn8izvOjy7YfO4x6IbQavqUTAnXYBtviIvT1xILnuCdcEYehZ46S--YLI60f41KMh9h1JPYflLpNOs+YX6dxjLzAnJdaWloMlMmAyQ7fNdGTtKPtKJe+T-2sOouSGizZjo9fC7PtTmEhlmKJMkFbIlM-s2GvnWBPKxZ0oEMQO9u3dLVluucN245v4XxHEN6BWjbMhpfjyX7hLK4peaFMwsjkQbFxBaw6l28fSfz4GSIE+diKBFHYuBPx1pAheEyS5bXzQN-3SmfiyoixlM3U0bGJ2pd6UWD+0+I8ZSrP6H5mKPcJEcc"/>
    <w:docVar w:name="DocEmbSo836FC1FBIDS3" w:val="dZ4242n--ylUd-A8LhZpZboxpojHWkYFujBWh-qQyW257XGTFUVKbU6-DQdnXq7SantHEOZp9RHWQAOjywyfEzIoIECPDcaRzJn8BR4wL53rwoCHZmoxyBrEqDJ3XaLjf0lotcwF6RGMawDEtSAxRjEfIephMNY6vVcAOB45de6P+sZS71ib6cPmYU5xXt3SEToDrd+XJgud63TK19mia4ivAlZf-e31AoIasQ0ZfAA2d+nKwcNTtt9oG13CbPhFpQdd57p-0cOLExeIgek7FMCXzUWIzVABqz0i4HqUXVRxoeA3bebs25InhWEyUGiI7b+fFQ2z4ENhZNZvetTwhmimQvakyc29X2ff-MCqrh28wNNGG1bs4+Oe+2Qd-XIMpfD2ldX8fI2txYFRF7W-YwJddzn0jHuwFq0xaGUjQqiH9y8CJ8Lhxu2EJLgyZA5fkpbT9kgY0vbAtGUA4LFFa5uWvxGtqTUKr6m3-m3bo5PYjrxpyTHSQ1u6EVhCeD6oBPdrIQGmXFW4sawtwYBV9rqRxCH6w3w8mvettL12GKE82xraa6hI56avSJWDhW4Oz0AAICCIdqtGAG1fwtzOoZjPwzlznIO7CPrw5r9JxXQKj1KDkaeMRQzWW9xb3OF606PSF82s+qX3kXqjqM5DyVI-ByJ5EUp1n7YLZ6m9ilLi9wbDkNTCgERs3Sg1lsflI0fv214sqe-I9v2xb5Ln9CIb5hiDgFUEBj0EhKqR6a2aVpTqqjr58cL-I9-AZBi01V6uxZHwl1I2PfBZ6hBLFhBBlizyQsu2+wsueW5Eoi2xn3ZHGkzmSS0WvtcacQV1ymmnDaZ6sC7Zy4Be1fhqF4vetGxsgTHQfqcKK+xHjCPifzjshdr0AQFvOQPe3ghegIq78jJtdPTjCjsHuF922dEHtwk3L5zx038Mbwc03vnp-8brtFfO622nkIpAJ-eNm+OWNOr6Exy3fW93Cby940WzQEi+qJOZ12KqHkaG"/>
    <w:docVar w:name="DocEmbSo836FC1FBIDS4" w:val="vJBbnDp4M83raYHT6ATcO44g1SYZtDG2cz0Ngtfxzh5IIbJQ4XeYhz5E1XWncNCFD9l7QT5zz6Mkb9vG7G6l4bJ50zDnXQzgPfUxcVVpFM2jyHzcZ-8NUYTqbdJ5dsTA7vByqJAVXvqCWhp8pkAGFoUmvXumKuvazC81AFi56wQ4fsfZ13jwzh9pTQplAfxRjvC29O5Sr6rwA7bafo6WCmrbGlOIgALpjIpQrOIGdyKblEXE2t7xcPl84W5w3r33XKyRhbD3sgPJrlO7s2leZl-ykUuKUmNne3oghHU7rJfYyZGwUnbi62KLLGQKpjWdJ6GsWXgHFeBZkBlIHQlcFp6+lkXyMieOt1nCjkwCf7mj1r9SV9H3upCBdd8DmYB+FSsSTPEp02Uzj3gJm-tyxN6AyAeJrCNT4MnqZ3h1CTLgu+Ab5qSW8jdxRWysWop3noEwupiJThsfQc4valMml5h5kxA0Kl0mxvDKFOa31Tbam+MQTb1nkDOioM0TUmsrHs-lNXd9ZFCxBsO3FZKV5DfpPHDRZCieO1iC+7JhizhK2HLAEe6RbbcjBwnyHwydOUTONEXIV820voJlwadL2OYbgXohmDrV6yGKQpBB2xWeEOmAlw4je-JeUkFmHtHHLtSLoNaegNH+9MBVJrivmFbNBoNZkLh+nn0tZlTgV7Rh+88dVoEiOw06Lp11EOjzR6DqE+boqAHg3G-42WOsJWsz88RploNnxnqTMXNSu5K4wLl4wuMf6MK4pEpTwxm3cUDrVvX9CYq8s9DblGWoSfhmXDZXlfQoWpmS+rQITW6JMd42YKZXV7U7acAaj75YrVPHee8IRXe8iMeBOFHzfD0dxyhf2rxpBQNT9fpXWdN5z9ExQ8YL18-Xjyl23lfnhRdngsS+bCVRAktNM65JmHB2KBwvljq4w1NHaDnbgEK5BAZfHvWn7sHQS+py0T3KJlESo7eqVQidXskO4KE+AjvK-XR6GDMx8-sI7ue-"/>
    <w:docVar w:name="DocEmbSo836FC1FBIDS5" w:val="wwPHIAFg5uFhu5PEyEL8eS3EGc4qBdbx8aD+ooD4kLeuIwpzPNuO8QUvwEju2BIUHZkcThrPrtEDV2Yjj1aR3UJMhShlIBf3Ckso5l0g3lPmNECrYNzXPGVxaJZqhQGw+cYQQ-CnEydJvwkkPzjMRaMvTYeLd0PAju7EWuwPWcxZo4VmYsnPrtHDjXU8Ts9Q5h37uiybA9C8nxpWS1+WPViVUcmn6gKV933fhcEyf8b4iYZXI5cuRI47ytIA10QFITIq-jZrpW+W9sP3bKFKe4GaTsC8gIb4UtLrONNZM4IRti2hGYuNKyeb6X6JhdpPxJKtnvuSZ3KPcMPQTJ3NelddraFfHWd7JPt7geziXJj5k5eSbwMDnlMO8ponYGrDzbTioYxeq0vrTDg+0TQYi7h4smiQpHYUeKV3lBhtKrvABv0Dpk680-N1CZ8-a0c1PQjMBUVyVyEWCcxuT4bEi2h89WnfYLaMmD+KZOi2fB3vDq72PYA8PFhwEBikq5MYuM9AvoK4UZ6K9IAHEmMRwGTh573femo3iq6JXF-NcnFGd3cu+F2E18VDPM9Wnzbbcz3v63bV4mjnOaxeqvFJLXtKec+-+f1879AUpBLw2Bkck2KrZGYLRzYASNArgQWvK5K2pvZR72w4EqKFbH-fZEjALpazRsZl5PuYxenXDrYAStxdAmkBmforAaYsv1mdSeU4hfTRyRMzTJJgmEc1AM5MyvAOKj1zskaMgqQUg1LAZC1vj38kgNyF33gsUCZlr9VCDWCN4jYiaRyaxsrT6nKa3YtouPGEtDamv6OP+4zq3s2fF+ayCId1T8Wf1sDTmLqDFQx5pf2hl1zeFbeHhxs1YIwFXxfca9YAYUZgkA2aH5c94wu4OPQiz-CDDqAQX3aoJ81LB+9yx3gX4JmP3GkHwYWCus8g2mWiJojvd0FzANXNG+IQEw6tV4k9gvIQ-lLniTZVczHHB-bW-OsEYgYZ+F-eetgNFiz9l+Zb"/>
    <w:docVar w:name="DocEmbSo836FC1FBIDS6" w:val="EFwwaIhQgo3ONMiCmxgqhDfdd0wQt3C8XIgp5DQmnhCDfXmhO39M8CiiYukjeZOa3IJlt3hIyrKQ5Tk8l3BK5i9BaNVtAisePbvzRpajaxmLeEvTo2oiy5JpV3nZm-kFDVvf4h0gZONxy+cw7qq9nz8-vyk8o3EmQshBh1K3Fw1gbI1x4lMlBV587WfJjrARm7CjKqiMPWzVG6tvH+oesnBGp2Z2PeqzMp1fpm-xhs7OpOnY7UCegsrxbeJ7uehkP-kRjoiMlSLJ9qD2JxP2wcQPdZw7AIjdk-K+CEYoTY3KUKsVFYHiwxtfrX+exTDHTXvZGllC68YcZ1LRi5pf9i1lCVLYc-LFKdP1JLcjB1kBZNTuCPmKl6NUGfHXQhIiS-VasZlCFMTx7CPYTsWNK5ZQFzS7D5um+kK9vzmKPkJCcU7212h0ZTCjks3GQKyXvoiRS8wjUhgHJrqiP4Kn5ox3UgXxBPTN1huzPi+btKw-ON7RLUMIKdFzwL7GLWc8ccqK-eD8lhpQ9cU3WjHOJozEmWDkBtRqJGGc869CBogqLVB4XYwXi0zVy01Sl0kg1qRTeMeuGJ0PmysJGTRWG2kJz35o2ienPbv91lLNWLfz2Uy5c0eI+YNAB0kW2bSHm14kGyOiKYh-0fYn9s9ZCOwMo7tfLb-FsWDc+QCOZgUvCIGg-5kISqCA9VGehZzqfE-OTMxZZclVwiTI1GMFlRItJlQfu42K3ca2oDFCSOQ5p1Dk+8cIUEoc2oiT7kg5OIuoD9QN48KS2JTV0ajWg3ZtXED0Eu-3SjL8ipORgibVhM85Wg43Vk8I84uMtpaMaPBy5I4hOgVItLPN4IaYcl7eTm-vpCVzOBkLgZNFRyMzATi-tqD+LoANe5PMmOD7HBnu-YRJJgj4OB1z2sVxNIpPpltFlhwWFgCJ6fHFYXtbzIZb+8A4YaOnWLqODLUuOC992WRWu6RO0RlHlasyrPmWlxUqEYvell8CrBbd"/>
    <w:docVar w:name="DocEmbSo836FC1FBIDS7" w:val="KHDUWPcmv4QiQef5sbAspIbQ68GI+LuJhXEOVW82KsJ9cDpH6zCJnh4+vhZ4BSF7mp4qkZChs2ZgtIemiM19VERnPIoyU8twgT6lU1HPJi0MMn91U4HBS4WYmil78nR2iGaZfOyQrbs6Qh7nU-Ert3igL+IQrOj6XGh9fM3ZpUHE-e5uYJsNpk2zM-js2nL+G9e13T4G-7fS0+VcSOx9+IqQUeiCjaahiN5iaJULd5HcCppqi9ef6fYeSSI6cwSLauv6zgawE0POTwO7oYhqGYktKqWSdPqXLjI3DfLFu5QCT+GBMFChjt9CQfzjzlL8LNHI0aPjR-sYWoYTk9L68rRq+1putZxFmI7xInO0xj4lsUNeHJcIZ6wjOEGnce9MCCn6z1p3o4IIvLYVuSXLueErKOJZokzdMZ3QRkokL6RD3dg8wfJ4e0VB1Ncs6nHyQvnnTVcIZAqRnS5ROaetlpGIEnOZtPCoLwi6WaZub1k8hH+WsET+8rcxkt89T2ecpLYy7HTHXf6ZfUiC7DLn9WzWT89jNnxc58VmFKJajggtPyclo3jc6RbEFflY3b4VG-YP6tEvTTMX6cU8usx4qWCODtzFWNzqycjqIdnbdgtk7mzzc0Ux9p1Nstb+5MGOpMb3baWnDOfE2URljGTyy2m95OymWeycJpX92ouF1IiCiYwvFjY-WOf-lmR-2v2-UqwQbAia4E7+Rl+3efS8LzTu-yq4KJvnmhrRmyXHvTPYBkH+H4rxbASCVuNrrtRhlLE25mzcGEM99SOeh+TeEQ3J61ImhFLrjIA-mhgeFSNpvY9guXFIpAEs5hXpQgeSu7orwpk5IYKqqUHKHrwPVB177MeMv7SvwQNtmCplh2Y2n3RQXOkwsXMoL5aBNQH3aWfmr2Mm7RJicH+I402K94fzIFCc-9BhVGKUKngPqU4w1lWwy48Wxy0giAApu6vH2b2R2rNimfjuNiNwAYnlhlWqM1NssGR8H4HTyO-Y"/>
    <w:docVar w:name="DocEmbSo836FC1FBIDS8" w:val="Ojxdy7-ny0A3QQl1oYAGo-WUa4GeExkOZ3Drrc6UveeiTNUwDG6WadSBHE5tPZ2cQ+CGahv9LbTwf--JZtNEvm4QbpDaphGuJELQ+2otFuP7FW3+eTrMDpOU3ORGfD710RW6Z5mzqxbCoMUbl7c+6f2D4xcWX2WfDN8a9NUr5mD+PICqKhlzrU9iKd9fCT5EZZ60333+0QiuHtjQH3GMNhU1nAhu0ezvh7LEp6gYPwADK4aFjDm++uLoFZY74S+Ok1y2n2D-4Tw88ojCAdspceS8Mutu5M5AyRG5KXxrGnbd6WYssYz327EwmqqwVUVUbO83rH8K03LhnwcKX6Fuh7lxJ3NcmWTyqZrE+DlS0ft6mLr9O3w1HJh-CdlZ-M1hSK0o787N4QC8TUQBb6mLPc-I48GV0wJWLbpDXXYnWFl-gTPsdLkn1CFWxNTL7dKY5m+Xz0TbDA2GfKWRscdQhrH8iHAPCbeK0Bu3gBW0J2RsceEbowSWcegtphvvEX1zPJKqOg+lw0zUih+ZHS6P-krRl-KnO3Nrd6tdobRqHLqK4s-wGWRCA91fs2bbpL1mq8s8xLIOFDW05Gs8GFb82UoCz4XwZlq9EzZ0aKGpIfTgGdE79AQ1nsXP27HbIwMfBaYYGylPjXbYm6VSNd1+1rAFXsI2Yw690IJHT9grhl4CgIEf6JaWNTkWtgMj6c7jj78O3YuZBsAHaZ6BAml+tF9kqQZX2wIX-PUoIL4enlDmaRBIVKK2bji5aatv+TKsvW4qhdIeYguAdFwRrMkjxf-eMAkzg9UYewPbUgaixxmC9n86Df17VUc4i0YRzLYip34CTGtV1JeViKrNOvX08B3nuiWq7KdvErtlB5TqWkkXQW6O6G0w5Qdt4dYHozZYQI5drIEectreufEVVNMrp0RNCbnxE6krJ+-kZvi3FXunc8tQP1FEXvFvxd0vdbbfC37fQ9tkvcmcAlCYpjtDdmL8P+QfY2EtUICfAL70"/>
    <w:docVar w:name="DocEmbSo836FC1FBIDS9" w:val="h0q2iWwtixJyXs2KUoQ+jc6bK-7ga3O6UezurmtBFeXjupFLX3NFiAV3PxErNytp5sWH7zgYh9h2wQf+m9cA4onjCtGocLQ6-AUxIMS9h9Ux0k7hHr86LylDI4oDNDV7cD3bM0nTt5TwjPPHdxmhHDDO1W2UXmxNqdnUoRfZuE-oL6gBUu8SgUDVosoD9PRsvPjofwZrGcftCFAAtjexo3ii5G8dkvCH5E01PPizuTcECyZ01GI5eiVzrHwix8qdzZHqJqmfzFPHnEHZwsKMIz3v8tHr2WTNMIFBKCSlmMRedI7yFK-CT502CbNOdf1WBqCcL0wu52mqAStU+aj7nTbkr0LVf6EszYeiIoCTUTFiOdcDKcUJewtfHAO12UkYk9B76HYFia1qbIgQzRRITBq+InA7VbQkMtktHy9l--0Jm8glKygTORyU9SaEaXJYAFP8PbeY7wDOPy7-qx8W+INVkELfqwoZrzYlddT7yiF1X3Yv05S+saVXleDplGclZiGc7rM44abqU8dfbBTHn0lGSNFjB5bVgCNLsc2C0VqxiJ0oBfYVCg2pWDliEnKvIi4D-SjHI-oyK510SsLqrH4jjNZjhlrXMWqFqHP47HujtxjRDRWJEYXe-gZeiogvbRscV9Dsawfal0YkFE47QEAqqBTfTdM7fhrwwT3lNSA0f-3UKFjV5KxbjQyZMf0wivST8dculMTkUkmNY9vAf5TnggVE39wootYpVnzOt+lJpahQUcv0P3e8xjl1suMWegCTJTMcZpBYbIJEjlyFY2Wt6a257T+wSu0rIP87d0RHz60Odm5EnGto0PbmqgRhZ7PqVjVyLekduO5yVG+z8D3iTOv6f6LbUX9tEjvKyzHd2wilu32PWPyX+BozjhOy0uFCCnkYEm+dQm4gppeiHHlEXo5MATU5qSWjJxrehE6waAKqxvq3yo4a9MKv4O+IvRHlldrSzIzIHWTT7FX1XJCxvAfFIjJoh+GnzCT3"/>
    <w:docVar w:name="DocEmbSo9A792CD1IDS1" w:val="yakcUgO9PIgkhIZaeWRtcvT2cgAdQma8GELc-pCYQC0RJTTDIt8lopHumXNcz9vHSSX9nbSQGyGlbypxfmmDEwD-km6zuBAabh3j2NFYRQ55hTFYIVeSol3Wn88umJrmYVengEdtKW4UnpeXoX7DEcL1W+8IuqFiBC-HbRUyVHArPXRv-pwD7rdEG7UGcoSZX2GiozVMExGBAeFl13yWnGttz-HSJUlkeF+rUhiAK2KjE1O6Z3aMB4nzHp0i6kIGcQwQ7SwcyoaPX0ZrM2TfH86+eQbauwOKOrZczKeBLuLE+pEMlh-vkIiYRYjsEsUeZg8Ksg86GkaoBBDZf0LjCXaaxCwGvo+X-fFql6Ac1W4EvZgp1mPRjkl6wuCTwHoBaHROcmJCkPqK3Yia8yEp-6jci0liA4iLe0J-LPfHqde4X0SlIWgha3Ii4xa0I9xOlLvEWrvPiHNDQuMU6ZQlRdvxqLRWj6oicvVuxIHRCR8Y2fsZOw5GqvXUQ3BQFHASGT7GXTrWweNsqevkTvDMzvTVywxoRA-gh6gPBm1EqS3NIWJC0BEzt1mggAR6OwcUJ2i+JD+WkuJxgyjNYWybAfIMwUBvbC1+zPbQc6JJGQLTuCeGumcbtW7MouUgaAStdMQlXbdFyxMeMTCwKSK8f16x5DCAQ6fuSIPH6rTht+lGygpT4SLq08ngFMcMRMy75EwbSHAbJH5upoEQuU91qHFSP1FuPTdlMHOFVvctzyjP3SOqy2yg0yMJBXeYbkxYY63rfnNwQvrr-3a-j6wgxVEAcMEJ4lj9QJ30djnPxHNG4tNKDUDXA30q-Z4AwG-hMCSiExmYOIo-w+eZfQkDcv0jnZgc1rQCoMiY1bP8uVcBzF-939eXckl0ucQHANrsfbgQ+PiFYe3mpOnmWSpF-JgAupFdUcR8KIW0O0iC8n55kZkSMvGlJgr0tHyD7ExzWda9Yzi8yFhyNVGdwfAYF1TOqyrcdoEjIAkt2it7"/>
    <w:docVar w:name="DocEmbSo9A792CD1IDS10" w:val="zK0+iFd-U50K87-pUXvBbZtK1wdNQB0jKOvxW4FVdxpt284XRxSZZW6qUArR54cxIrhLxA29CVAysrmSf9wTdxaImNwtePYkZ4mlRE7ps4vgZgotSW6z124qigd0AADwC-o2ejuMogTn0QifXOZ2E1iDt0IAPASEMSxE2QfDJzQ0K0rCNxbSDoBoFpWj2V3ryzz+1RHV3ESn7egfqrDikMu8zS8oqFsjfc3mbyPeqXnECTDuCrK3+DBmMx7ll966hFT5sAL9e5kK34Z55gCSQGwznvZ1I5FbHS2W8yn+1lCk6i6PYX3tgHtnoMN4yu77S2x+xjLkDY2GCaehy5nQSTYu-gE2SsJaq24RV+HQh+4a1WKTg+r8FXjXUBxHwa7ZR3khyKQlppTiK1CodjTAjhQFCHgFR9WCZOo1iZiDNuELDDIp+9RX9ysRvVUCEExA0TdQN4QBf3KSnYSNVnHZiKvWR81FOfcIyjPiog4XKhSgi77RrDkqGQFt6F-J3J3yJXt2RRpQE0U3YI8BwCk77XrB3rbl2mFcXC3LgyK+c-sCOlLPNEov6U4SScXZgl-gkZkEmzVWRRpcuxmhgVsvP2QD3yV8GfRtpsa5cI9OkCwcSODhoiTVMvCf5gHuLCobVabyrt3m6NOErFNemgtU8AjEUGVG+UdV+j9I3ulbG55fuayMbhqbdsqMR9YQ9Yj3sjM8ucF8ATHl4jvgq85KG0S1ES7G4G3zewAwuxLv3+cIeyKdJK1WiR2Usgx0Rsc58KHD31JNWPepLMatBNGqfLegXdfeUHm0yDseyXgm0+FM7eRsVFS2WDon10pe-Fwwm7fOXmteCSFhJWMMP7wuoMXdkApsWv8mWiMUbBi3EXQUdc90m88m0cpMc-rh2TefstpB9vEBSYz0TKrheB-OUy3MFQTXNCGCxvAzJj7CrnjmPLPJbuSaxyJ-3UNIjW9mpOKcD3LeT1H1w9Xw9Ewnlvw4Dis+i+2CKbhmmzEE"/>
    <w:docVar w:name="DocEmbSo9A792CD1IDS11" w:val="8LdCq8R7Noa8sHmqm3CZicfRajqNjgVHnB1z51G0ZVFVwk7ETEl54eLg+n5HVw4TTXk9G7wPWsMKrLwrqrt0GmnACBgW8f1AYjOqg9oRZvsCXvRPlZnN9EtHm4c8ju3rmGrCryT9CqoBolkGWz5PMGlH7mZyZ5DmuXTtyU1hXXmEpbysy1Nfg6B5rmK9utPIZ8pfd6aln4nsMXB9YT6uGSmafn2z0rRQSlCOPHDQt6b3S1zYQWcM7NXKl5zdE1zfnvjF9xUz0I6uHb+SRM2t7RzpZvhVYZTiIxRJP2N41bnUCcaoigIHmjjbll99u9vxqGaQzMz-+a2hmfswvtGukeGjD20O1VNq1bYR8MFr0LNNdHsqrmkQU1UJohEDEH3inuhJ94XSL0r2t3VAYpXUsEVmKRpwAilRSdaTa5cVbPNiuIbTcghTwg5MUSLtiq3xgU6wPTX0l4hGApEiOaAwm+DDeswQCQa2-P0NAPsTtjT9jwlA+XRbTit8ZUpZFeUpnRnoCQJ+Av+0pqAIIwsLJRjROeWNIc2B1+S83uFhbJYXvgcttRAPiHhzdSerN-yrfwW1QXV2E0l+ueaTaHzcrUV1Nyo3-lwDfghKXbLhAo3LwBW1Lm7FnPMVdjNwDMf0ejH9KxiikEnEWexgrBGPOY4EtH+BwHGcqRVOj5wj0BcxIT1lUFGpowLIQ1BxCBP9G96pLVYmLKXt95GE1ARKOvsaWQLws5ykRVh+++bRk3iKBl+4uv2PdGIlbI7DbgUX9STYfJMevp9ROB4lpyNPXCvpspL0GNHH1WMSYOAzFr9sEGbyiEY8nv1ak3OApikSd3liJYqNxjyIrl+DPuhwj6VzWIL9nOBMNeGQgo3dMBVN5sanDlLv16F2keZcb9b7lv56tCvDpB9Y3cLxez7VBxOpuwPMkohi1gKe4M9YRTWvBTksbcRUMAfyOLA035IttFnc04LggSggET2NYxCRbpx-BrieWbNElLBMiQ0D"/>
    <w:docVar w:name="DocEmbSo9A792CD1IDS12" w:val="yKttLjmnrf-UwMqUV9HNo8rknSAEuUGiCmRLItT6Eznkl35939ZTJFInHSLe8SDIj0Ouw4vZLyjTIOBpoEWFBZy3tIV-o1pY0aO7wiZ5Tj2+5Ouiu-v3VYvktUdb4ObUnEJ-6+dG9FjP5T3xKeFcnKfF785weOo4g91EjD50eGkgx82pJfDMxQi8iT52NjRXQt4Wwk4BxD4NjkIJdI3YAqzZ8K8hN8+SK-GwtimtHtdWw7LMwaxsf+mgRBY1aktMm3iaICbdfi0FQbePIP1nhUQQeyiIQpHzYWtQ79I7w05kRy7XRCcKlvdmkSFyXGYw1FC6nrmazZrFzfTKpZ+55UxLtq+VXz51K02gWo0QwNYQp-gLHans4dKGZeM32mw3+lUlKGOatQ1ciq+b+rvJXy0KFgkgPXgTIqR2Yaha5KrwALlEsZRD-0MNHZ4W64KN+XHIt+kkdPIIoCwwMmHARhFZ6h8-buORyo7DTdQLHKVT4768EFL0FyDhpZTMu4N2QrzpPzIBBoOD8mLuLGX-BOIvbQTGWcIXgMnLGTDAq+UrV0emeHIehE3KwxLXyQDFwl4WSUBTa92IDYM8SO8bB+bn55THxqv+VOCiIhmaM7916WQWjBhf4snHhph3jvSo74WrajEASrEyf7vPZK0KDBVqA0127bSBDNxtPNu7sHGNAqr2SXLC+53F79W4RuTrVnNxKxL-IyfSMnz0o3bPtLJdjH1akt1j63u8wEtelMeVBKyQvrFZJCn3FdAglxcUEHVnFFg7Kv5hibsAlgisEc9qlmZeD0ZUB4BJa83ehUE3qxBR1LjBnzfH1ddMoIs5hshNrgZKNj4prSX7ZyoCr7Efb5IUWKe8X4vFmHBdnF1Yoo8ffRh5QzwbmBO6wP-SxlrRpHS3dr6FeC1goRCwvNEsAz9FiQM-dhJ4ZCs8Yu+MAuLL3BJwOIPg4TKuP+39DPwZg9UB1hnpt3Bytpn7z5jH2eA9cD+yTILjyVAi"/>
    <w:docVar w:name="DocEmbSo9A792CD1IDS13" w:val="N8xJjhYGH3XEV0FoIUE3lO17pxGjLVDWxrngwpCoJkHIeeDOjKGYHNhANNpQ6yig6bMLeCupLCHiLmrc68BuTXWxX6QS-qi8ceIaikkyKg+zuyPt-8eulpc1IY8ZiQq3vcDfRzZj6yjy7NsG-qV-+Io1PYKviMzDYrlMFCXZc-kglOA1zLiZCIs7DCMxBuyB85BZqOHr0PpU8SqNHJV09cpCrwFWg7Jq-BYtIDiETPordL8qYoT9J+pBckKx01mQNeTb-5yktkxtOy+Ivgi8+GL6YaU4rNphOX0Sq6fyZ+-50Z6+nqbToJ8v3PmcBoLpzXn8pbg8QyaCpLq3LUWv+GB3XT9fO4FltYKGxVaLx2m7T8+CDxqzFoYt5vySGXS3pBxwVmUyzqCWtNsJ4GmftvKyD0gIrslTmlAuz+t5EIM0UzdNHj05VfJ4M5I7p-ko-iB0HJSP9C-FklKAzH0OZ5fXauHHc2xYcFEQAskOHU6JCYb7fjg8Z2miDQAr1aGx8RvSAZSdD-NscOfFGPTIsXYoBo0py3KiJnJy1owhziJCz4FVpN4U32qZ7QN-hT1njdSoI9myJf31GMNLBLzHycttxffdDe1NIBWNMgsDUDAAdxwrz8ldzfs8dem8-KCEvwCXa7g66wRIls+6Lvu+aX78WhGhEkRnCaCXAvAugDGEOuC8HbAuM4B2oaHdJr98DLJXVb3ZvRapL2h8jhL44W-ZQsKcglT4Is7xEYjn31PJdT0ekuU1uyNdM3ThnrpgFoBYn8Hg+M4IU2lEIa8kRoXwhdnElFDJ36eUiZYSLinNcN-WfdV8XGN60jahx3zwjBYCnYa3fsLswTocXDjmDj2mJyCsCmNuJInhg-ZgzXRGyjwPa3-BX3flXcDE7s0ngGO9exN6FYtYvlmpkA1FKUVsxCjALnkNPDCVU4GDeEGILIiBAVxv0i8s5SoUWYWrUj6ErDJaTRvOKvPfTs8r2NW9jVUnAqYXRayI7Mlk"/>
    <w:docVar w:name="DocEmbSo9A792CD1IDS14" w:val="59pLJ8wzyWxH5SSDXl4AsDT-gDDhuIbKI8iqJAgD-igOJCUEAzYoW1btM6SmGKfRAMlhZCIGI6hdA27s7YeWY4-lk27j3Gaily7W4qUTrDuDl4PhQUej82V1WGBMBl3-3siNsuIE6AkrB2W6An6myKA8b2R9Xs67MThiRqQAT-0ZhIIIWSQ03hXcIaH5tyjj2gCm4xHA5kltDmkfQwmQcc-ACTq79A+18MgY3a2YrhF4ZH4OVbhlSJMpkCG8paXhM0IGO3otz-eeQc2RmED31rhZoxeNnaQtWpVz6B3bDXUwkyAItLO9TeAeNeXPd+B-p+uZBmLOfo1WP3f8QENGpwCd2sLBEVGsKoG+TfSbrgmtpUTETdz5xvtXGC0U02itV1mSXc5oi8jKXqkyibw9Us14xPFni8hB9AwEoK6bwHppqgc9ma1NDECgLtTfln5DRsgfRZnEtCGBuZ4t01A++44zazkO-M2+rD-PQu7l9893mShhnPYVS2X8HjMFuyzG7kv1zSXEsGLPa133L9+++BpOwYp-DXtYsposNuhKrVp9XksZiMkU9KHexDtH8p7uWdQsPZtSgIerpQtDCvbD7byoqfzp0zv-tjMNDUoKAmM1vtsKhyh5Hb7K-Hx5Heii4ujfYZNZ+PQT+8TB7o6H9djsqm-1K+Z4BAhdsW-EFAcKqHZ0goQiLNDPQNF6UuFQmm8Voi7mkawQ-li17WcTt1pi5X1u6IR6pq6AbBtbUDPHcQzrg42ISNv2gagB6GjmfbmsKE78L9qR5HpHxYrRx5kHPX5-Ua7oBcC0mDi3FsKDP+h5ihN10NFIaSD3EghraWp-Ka4PEPZt3FSe8KmI5vcUMmqN23zUkitjvLaSQI9BJHQb4643v325NaYmVYAyKFaAnexsYPGVJwclj2EsNbUDY41AjH0Wer44wcdVbZPAYY7peDklmLDz7ZDdf3PAJ4xRu085SgCJavLy9vGmAIxEgwtB3sQCrJ6mMoo0"/>
    <w:docVar w:name="DocEmbSo9A792CD1IDS15" w:val="QQ7wlCSjj7HAk3GM0hQc+jfF3hsdv8F50vI7Mn-26mVRZrcEsXixbN3aKmeQWLkdJkazdL+dXirdsJJlS0WCjFIprgvE2BjF0sjGwF8KHGuWQsRhQaMAG6sthuiRAne--oRcFgJTIjqssJC4wRTB17NhQh-rqayc3CrD8dbWWB2ghTouZDNjfQmMD-c-Bf0lgbDHNMrG1MRjVHsFtWzE20xo75j3dhpZHjcJRSQoWkfMQv7JVDlGjmH3agVGu57btpCt8aHYcPKZak11XmqrRGrpsQLTjhh1b5n6tfgmyRNjleuZ5Tkp+B0GfZPrBcBSP6TqzqWwbAyoFlEMvARHgyZ+nUmyo0cuaVvQQFFKPRRdDKZmiA18GfVRCra9xKLJ+l8-sat1Ik7LaCt3I4nbHqEenYj4iHcmj7IAQaWygi4c9frBa0QcLfkvBYJfweTfmHqluXtd8GJKQAt9qGlkI+J7FdVcaamWD3t1a4dylaEoVXfYCLqPvgo9jJmDojnMvBCJ0OY-c+Rq5LtFzRsMXMjiXsZOycgcRTIca5ZkI8JXy5g0y6fYGuHbqk1UG0Zo7iyXOZ4njGb3fzX8d14MdQbf6X7GEhknseuNlnTIfjUg0Uz5uH79Ac3erQDFgmOFdOVcxCMsN7EXE3cbC0OYOKlRtoPLg5Q8GJ5W8D49VcnOBqvS8X0i5zgCXPrZJwGCtl6y6+R4yOB2lbsfJyXWfBo5+BmX1NBrkIRi3ihlLtH8XUXQvpBH1HOuUUHMF+Fsj5rY0qBPz4xkczhvl4pZt0O8t9l1IUKrerHRxqvlRApcnNhVvUA3bAtZKD+ByMv4vAmo1tW36dtC+FQBC8jTPfaatidJ5128GtuDtnd4wWXGdI3A1HKCBQfDTtk9d5n0-ZQ11yxM-uz7qTPKcUGdRwlOnaGeIYvr0BtPKG05u+yw7j3bvY8bor-Iq8j9+eR7JXeWEdjCtSoUJ+cG2Z6xbTuyuxTWc3LoJbCdeejY"/>
    <w:docVar w:name="DocEmbSo9A792CD1IDS16" w:val="os6xRUdPlD55GMLyvyNeHUskqOgeMaLjOo8WImHPcfU+Xn9GoCvw59ConSma3ASis4VbsyyVPy7YE+kR2yBSAcntylKSRTw6qdONNq0kRr57UpYsI1vUVJR2bke9ZDVi+HWBQaUktP5pVilCz12263dZpiJIft73K87eUmtGRHTwhKfHwykwLJH4w-EbG+B-ClTKJ81aODXkdJUnswNUKsyH+p9ssZ3H9iLrePUUJRpuLchKrS7XlSfvcq-U9Fl18BLDBCPmkBinHHevsLjAfgpVkRsn0kljeZvQclW0JfaNR8MfjEf5i9TRVb05pTE+lINJeHmM+cLplEWAEbmNzi1OIuYl-5wEob4VqohJ4XPx1+iVjpZ0qoZpVz10Q1XrUHL5TBo8g6jC1DqStL5RKT4Uv6dilKdiIRg1ladiGMq4EC7GvwTNJwPNBqSX50t92WNMEWeCnykfIGPUz8xnsKORoiE2lm-26mVIV6xwtPIUGE8L0IqA5lJ2YZi6GGEhHorPD+InkN1Tr4YnDAkFEqrNuGzd19bsImB0IZzvg22e6SjwID5E44g3a-6FLXnTLrqlLNGigXO7OJZ1ItFdfrq46qwWo3E8COASdE5z6gzha4dKRxw8P4+xYcQCOBElT7HoFDSPmRQRqdbFxq2zl-517X7E7QD52Nz+DuyD7pam5a7QyVxHyv+N0IgbNoKjr+tRHwR1l9l2b4UCy2wdlCdwdpqCoBxYYkGNTpY9tFqUvkngOUZkXNCfbOcxwhL6ndHYls3DLphWk2+ABXedRzP9qA7VtX4cmWmD1+0wIeA1kpNKTdud6sCSyhGKmfB+4MzjM7CbNZ6Vt4LzmxPOx6ThrZxDpVrdL21TzYXopPSFA2mQywMMloPTp+EN4Ie8RmQFyIIBKLwBWn42H+SCxG7EPQpAUg466ztH0EaOE7Fh5W42uNPjpYloAUX0atgZSeqpkx1vmPkct5dyGiJVcVZ1nB3WkhEdD6OnJdB+"/>
    <w:docVar w:name="DocEmbSo9A792CD1IDS17" w:val="b1dBgMrTV8DeqRPgmUj9Oy92cYeBP2PrylYWgE8fTnu6Bd2aJuS+5+GR4ixwlup7-B8PaAJlVHFmFfrHI7lx5kOO7yeISXAP3tlRc2wLjlTnxrrTxI+liVqidRHvLOvvhKX8IZrQy8x-oM6jDKCswLeYu2aKICMzZ7lj6f8IWxmDWWQbZJ4gS3hziX0gkldoJ9rmeEGRNUn22vVr3wdvN1GFYvJblAk6-Oxyzi7M-t-LwklCf-vhpyLtfbpmYwDHxe-AqDNYF7Y8Izdw+QE42xDWAhdw0Ar-LWIX8cMSSGlKuhxyZRg7C3c5brIrp5371NZVX3pnsUDc3R5RF5XpIdDqrgSaWpUTkdz2z7Bn-U2nJ2yRKQLri9LaLHIogH1a3NYwf1maYtC6E3gs0d0FkyWA1ue-QmKBZQ2jmzG55VoBQLvaDV9Og+olEFoVP06An4WQ3N7aLJnMQM0AiQBpx7P4rnd7oS56kxLlIafoOf-fHrh3YXM3vE2lWlsrenf3XUu5+O-bdIWVQsx2gIZkqMUrQmj1vSKOpuYe06KkDa-O4TSOlAJSW99ubXQ3rxuv2TVciSdEtKlMD04opRqDuF+69yMN51GJ3IWpvUYi-Vaa7obqygXQPF2yH8Fpi3jI8i90CxHpNDUyhL6qSWpairyrcB69i0ZqYazHsTkUVpugUa6YBRN2OU6V6cbgTzjEE89IyUBlBsT95kzgzi8GJEzFM6pB6bK1-AWAHkpG+vocjhOa0Ncu3tg+2dA0EVn658V49DF+MJUG0maVekl3rSy18ksOZ0DyuN5iiTI6ZyuqF1xBEyjUZqlaQfdupnPBO8yer-N9FsreIUsIJpShulS-nUF88XEkATZMZcplW-9Xz7u2+WFwnCEMccanyh0h45jNGK+F1gmZoEqIO0enRWvNdvzQXLvOoNZ56FeyYObKNft-9FzZTtG7SZ2x-F7243XX+XeXBWuUkycj1tdOS8UgTwp3ymlmHOdtORAG"/>
    <w:docVar w:name="DocEmbSo9A792CD1IDS18" w:val="Z-TTjbBCdQQVQE1t7+LS51aEhUyyAaxQNoX9TtLDKX4WuR8eQNpiZx9opfAPZl2HgzQ-zz+4z0ehpYHMzY8G1SD1TUdoxaVD3wTSzPo2UdsmuesjphGuDle3hJNrcvow5jYoPUmA6lxXB3P4JV1KbTD-pYXKvNd5R0SVuK3ja6JbTZ2h-XGzB-ahk8cSfAU6gTekPuj7chEPPoDvmYzDcYXGedqgzHR+cXUrh05yBEELheVwT9GKxZBw3+MFr08imeBQXQxSpUCSshUlYfKlT807cIUecY0OtLf+2dEqIKP2xNIfFoH-kp7Mzwb-+l5AKrYuWT6+rjNFfP-daH+2zFktWAy8O7dI3yVubsxuqNjCDKiuFtweFrBIc0MDQ6dSELszMqCKEpb41uFT3y8eq8wLdxY1ZmTfrvobT6XIyWnKV0qAqA8DCdE3SmGczUhKt23mbvtHOBawTcLZVAng95vtzuP7CvNogEugEwsaM9kNQCs2yDRcNJM1TKAFu6cKzZplBBh8QnD0cTB3D65tyrSiI++nl-KmysG1A1x5zQU6GXRAmZlJlhMtaf1p82YH6u6phfIADHJ2xHax8akAsjJroz1PZ3XXfaR63TIYCPzQWZW0GJGkeC4y4uEftx8EVIW5T1cyAVAxEcafLxU8dHRUos3O-HRGgHG+TBcFav0gzKHrgUtuDjnj9EN6JQYt9WonyBqwYVRWac9Yk3pPNTLvLFVz6yH0OLdOoJU05qv2NSx0nfpHjDeTH0zQwHAo0jUJQyB--grtfGT6KfFX0LBrDuHTuZCWQ7oKy+lHEG1IyIjSkYhnfFX0YT1IfRT4JNRA3Z9TywEglu-kFAqhfZa2jtYX9QusbeUlixN+VCn1gAnK4jG7+ttjDPIzMV+2+iuC7KMPKo-rgNyTllpRILVOhqvivRvi9bMDoV-oVCHZTfB+xUT6-Um+NjVMx0WqaKH256f2eRHbqULMQwzOaZTH0ueHSLpNYK+WheWa"/>
    <w:docVar w:name="DocEmbSo9A792CD1IDS19" w:val="VGXUMbUz9eV2FS30oOfviaSRVyHiFV4z9SNKtu8QhleliGPgWmRehdNBAshJe48uhlE1PVQJniD8kBrx3mRW9f+k4lW9eFc7f9B21qimslyi4i6cdXnrRDyR4cIwXZToyJXeTX1Vrvl8IxbEviwkYT2YpO965XzGZxDRlSt2yEw9LtzhVMoiEf+Y7QMXfD-Th3GG19bfxQ+FS7wbJiQrAvvqyH+LMd0PJcTjZAxkqeZUVcxAAQA="/>
    <w:docVar w:name="DocEmbSo9A792CD1IDS2" w:val="kiZrYrbJIrhav+fdTZXFH+7Wc4JiYdNyNXiWi7cwRo-zQwIR1fkoWHOVmh083uZ3eXENEk1s2-0yUGI9BNNPsfSAhn56SW0IKHhb6HtGNGS5oARCLBud2jwEVe1XcrhrXGEQEkzT9CdgVm01mA2Y3Zqb0KQTtZjtFSeYVy2DKpCeAP0AscMQwxYWf3SJp2fj0eedQEsU8nBAoY2Ctkix+FBnz6BklSXFvOb2JHgkGtGFER8k4H5czPH0bIylxLqyAvQ7bObQU92P4IZV4XTZSfOgPo4cvYo9blLqJCiwCQyi9hJkgdsCMfqoBMZRaxUEX5ycGGSxWjyqswDS2TS9M-QXBVvbey-JK-O2eG+wuAFI0hHzWWvtzBzv2TZMyYIFFx2J66+uGxP6CJs-55kttbGtl+XkmbBivuoj-ysWwQAqtRS4HOumiAleY9ZtH08QU3Cm6PVwZ4Tcf9ySMXIqxG2U84+ybXcESvJUlfpAgo7BmoljBM+1gdZQUkj+Ub7S8DR9ZlolXuVYRjuS-YwsTpLrJKMjckTYOCcug+xozJ8MTwyVQdACuvxwA4HQUdSUURjByLePgRo4-bisRq5nhIWVU36q4DAnLfjg+ZBO61zRrGvirxJHcAJlxNvPqGRj5UeKZINquQ0mQRdzFh-WKLs+pePvcq47tdI3u0HHkOvhpp52-Oo0eVHbNrHTIfFRdHXP2k7mdmfYlC-IPbak58wqab3H99WFh6j2dI-UlgDJilN+WF4CxwRG7MCAI++6IufceGvIwBST3Km-fhc3GcMaK5fJb9vd0pvpBzVtYOQQctIBFPfLB43z7rEe8o9q7a7tOxkG7cKEq6UA5QKqH4sgsW-lKYRCiFjd34DmA+GrUaM6TL+fegZWy2Pata9XXHenuqZmRcEYT8KF9icqMX8vsr0I31zxIqN+Tar-PtJW7KM8w-y-maZArMH1q+W3Daa+ZqSrz0sBwb01-46EnFnO0S6BgSYQfvYkDY2-"/>
    <w:docVar w:name="DocEmbSo9A792CD1IDS3" w:val="FvoWkJswKFal-pSZyi+dnE3WtPgWDLBXCpA9HU3rlqs+q62GlCEf7Kr3WpOc85yddmdcgxqYQvbDo43FLyPJXPOWW9Ovim-a5LWJTu9zjlijHa-aFm50tInfnWQDXdaFNL7ACI7JyGBeOpoSpg3au1O7NDPGYg0z+PAs+moQngFrmm7AvVslwP62coT-3LNIscj7g229SIL75ReIQZmU5TQy99lbNu9vc9f5gMH2--Z66BFa1caqqlCfX4F7l3m8WtYX85rLLzkrouQEntOmMSERlHicWKVLjASFkcyp17MYZjWhDlfcQOxnCHZzfJoqXMncFlTYthWt2QYcKj6-g2jLi7aNkGrUTcM+Tflqpnl2ZquOKbZQkh9snNtpCwvUHUakrcaus0YNFAvldGs+Smld1vH2r+9cq1rLsqI8dYg10+qUiRi3HLKIPW-1DorkyquHdNuk9D06P0MmYPzqSjk4tD5zzyg9COmANQrpntX04goBX1zcSBWmf2ZLLhCq6eURXuJdxzNF1U+tec5d1HpqkQnF6bZSkmeumz5AsIHuLTehNWa9dd70uPIuGRhX768QLVjYCoGacEpCYPULOn4-DWBJmXhPM-ArBoGEu9sDCs7LCT5HMu7bdyxvRaqybBUkY6RFZ-2dxEjQEOBkIAOVte-qa1viO1naVu-TphBDk5A6RnHsRvHlmWylMsFqN3aRlLSWaJEGzATsdBQuqSFUiNnETai2OTvbjyQJDxAlCTU8mqqpVDVm2ycoCgzan5c5NBXMvz8DOe-TctQaVjTMvzlNPDiaWSrdsAKaTFA-08jS83z8Uhx62SiWeJ1pMQg-IPdY4foA7-hK5lsFXUqx+YbQIoqA1q3PdxvMmPo-RVwINU8odaZnoe9r46Vhitkm7SOR9R4k3uWMujKiWdn4S3KRpamfv0SSaaAxJ9l1zB7AUcDVNgQWTOakBGTqpP13vmCiJ159jlVsBZ3vkTGrPHclifW6o6vf7NI4"/>
    <w:docVar w:name="DocEmbSo9A792CD1IDS4" w:val="FfY-Ncs42A3ss5swPh4FMla+4MO78a3LxHANJiebMpimwYM22QCsMVFfnX9KsM6KNCzspQ10a-PmNqDNDHKKmTEIy3HZ2i5QuD6I88YHO5Jfra0w29QiIDoMGE+dwSJ8puKgLzD4s-8Gjm0DuS9j3eYUY-ULK3kZiv65EwQQkDyZcFqZB8xhqOCB7jIJHn1bELq6p579brV0MdYdhrVTzTaQARxWr3Efi18AW3QzHSV-Ai4Jcm5FYvAWSp2NzVC6KAjSXR7IbmwNiLjH0+Q6TEw9WIG2i167moZ2StQYb-mKZpzy5i9WAiNLZllwoO-0k5UFld3PWr8dwZ90Zv8b4gBmKEzYAjDvGj22Q9z2NsUdCC+mwVuVT3MJrljdtaq0jMcxgYm14DLWnBT78pmieNyH3JABk3-rjOULIj35nu7-BmdHW5IVvwbQCJ46j7vZLUDymMwMDyRFvu9FSilpZjS26c5aO4ZA2BeuX+LjSzEJwabj+huT4YgN+9PswtFtJFvR-4BCeaRtJpAoxB2N0fOKXPeY0so70rexUL7I-iOTr2FVN9iAEPCDrJhFdhvTAOKkMcb3ZM3DeNLjMp3cAC0TWspjHOGMK8VGPz5bcAwZ26wonFGmPHk7djCHxktuHSaFMc3nxFTJVxe2Cy+r6bEB2ARLKR9hV5Knfc77psKXrxq4ybMNfyycIrG1lhmhiuBTpny1HAsCoAzcg5x+yVSdC7PlfXdGeoBbChXm1P+7ZElS9YYuB3dmthww9UCFnfM3aVhIWf-62uyvgP2m9-SmyRtAzJlvFPlfUpJpIKfhxEB2zMaZBaEAuI9spTzMrAiJnBEcQnLlAlHBpcsroG24s8-UfXwrZ5PcFAwQwq8HfqSBFKV0gdyGZnh8afHLy-CWFwVpdoCx8S2jQqQB6pkLSm30fORvNtPkruND4AFXalG0K5modB+7-1DBeGB1T8IKv7rwrBvI6EIAkTvOHB1RRm44WFIJy3hLGZ5f"/>
    <w:docVar w:name="DocEmbSo9A792CD1IDS5" w:val="IRHbCaRjb5hGxK7ug7Z-cwjif4fPhHHA7qiYF0tXyXK4OS6PtEnqKCOM1e9aI4GXJgA28HVIqdNmU7Gj7BenNb5Yfy3iKfYrAwYSLUBrX35eXmic8GiupCsljbaSdVcD9XFLFe6+ll7JzqTz64E1MQfFMaRAS5A4LMLACuErD7ofmjO7Yce+tstnxURdpYgCVp-9MXv7X88xHunAz4hdGvckN+GFH0T3e6otAUHd57SjCWEm1J0J+e6ez6h5dPSGtrT7FnIxBNSqxcKUOmiWoUyZ6DH-TnvnBWFIFQr+xaHQrtRXRckHxXmCkSSu4y5hhOYMWxZLN6Gh1N7yEDYSfDkIFoaBHOOT11LwKgFIWQ6CIMOPA3veRBXOW49QA-bu2AuBE74ZYQ3ljsezn268pqgog0LeK+ptHAYV9nydmHu4rRi3GSrqu8iiT1hJAuG9wX9Yt1gnkxtVybnRT83YAKoWMSY1gRH0yPSAPuaHPD57j6jbQAwkhg3BRn4cwu4ZrlP3SRLS69JFIIzF20p3A4JygPwXyALSnSp-3aMzkyY5m0O1A7EM4mMn3SlUUjlkVnKEPZe4EbztUOfodriglEgUwPDy5-H7ozyErITrr9OmKUIilvPXGoeBQSrHwkwq4ugAKIgCEEn7mX5qpBrlTFd9o5ZCC3qJ7p1AUhSFnLK3fxWEhtNbtufqQkJ4-nq7sOTV+6tnVSNYezXECRlW+06igEdiospPB-a3JhxX2ThV68a+7Dfp9ixx+J7okJh5k8+iS2T6mlKtIKobT50Q2XNNzF0C65hIookhkd4I81xcxu-iq4JFJUZe9UOQkpVCOnmvljovUQWr8fHDt6GRBTHYcT1YskWT3dkhSGURN0URJD7l+SLbb9bUq1UbWIIM2-6D-I6zhjvot80NiSS6gxtQvEqeHtk1Q0T+NXFlXXNZ42HH2uhe2aCLQYENN5Ys1CNhhz07eZVBo1DoJkfjY7xULBYwAS3hCmRTJHQW"/>
    <w:docVar w:name="DocEmbSo9A792CD1IDS6" w:val="MxIVZOSnXoPg2FoDkpIJYHGj7MNo1xzkT9d-s1Z-2eKC0X49WscD+TyRtBUM7rCU0HsFIJzu-1t+jO5qGDtZqGgWjYFPsuQUDeGE7s0yOzQZUeXSm9XAKrIrVA522BDlAPJVSV34TxuTlcCakDCRBHaQwtn4tKxcuj45fYxrgleQiBbI-NeJpOSwnre+A6VKj4XxuR8BkB-I9eG1vqDtPeHVXgqMiFrPuw+YBtIwR9LPvb7pevUWNk4aZA3IwTEGLWcHmQvSMnwjPpivRx9opMokio0LvFqTjaO7WyPRpINGVyvb0HbNDivBEG4UvZAylarghmW2KQlH98DUC90wZSYCnnj78fejePLuAlEB6gyKAYVbXJJQot2M-e6cXFB8nHIGcrMLOFr4j25wMaupGND6YJM0VRHzn4YUfvEbMYJnlrta7O1XHaSm3nxrvAVapkBpmZ6N-Is76-Tevwg60G7ok2QZlwCfuIK-7eRJyae1xCbdRFnRBgJzohqcmp9tHRH2DR9BMwLM+pG-mtoQtJHKELXXBrX+0eQwp7+vo4Nf03NUe26BRdR+t8BpOyb3FdJ9auxpfkYkvtw6XMT0AmrY3K5h77Vb09P9dIRMlU3YCcz+NDSzpy8zmSHcOLwe5ghmtt3BWQhrKjirPJEpt6rQoSBVdZ48m949X6V1-GP6jHJcNm8qqZ0tPe0xO33jhQMknhDewrglggfssT2udnvXCP4S5jfhXiKvJNKlbKpu++RONc6FUasP3q5M4a1wezONnCG6Qb5eOTeZNBfdY6mYzbHXAbcT6K6Ian+lI4NyFmHI4L9XclvxZLmgftHw5RjtQx8xuKu3tyFyWsV9ZQND1u8+pbotmUQbMOITTpCmuCBe70uyHVDzKPpS8EbuTh0rByVUZPBDne-GdblsUgAMpTUFAFlCVLorJJw9fNPpD8R8QGc+VqAU+gzCaaI41cjI9DwjOIORmHNKEkQPo2Zgd8pywqY+RF8B+REu"/>
    <w:docVar w:name="DocEmbSo9A792CD1IDS7" w:val="cyx+lZhHiTmOt7bWUPv4+OgtPZu+MBAMLUKRz6g0cZIM+CT8QnktbMWnwIZPEcwE6t-t5aozVauAH6icJcytpu9dkqKoWihF-cij+cPXhOXmhQ4hN0-pO0LY00kf08wxGNo3H19lqjItkMJHaCt8hhzB2Pepf9TPJ3upW0LuSjLdnvlOiGctCGnyJNRBXFdR44aG5lku2fdixuj9u5r+lUcT0n1Yp1ZLojXWLSs64cCoMDmn1kpIScV0e9q5uv4WRj4YLyLiF9bMeVj-4fbj8WFy5Yp5z31-OAO-bT7R53fK0U43TTSmnhWvbayoF7Xq8Dq6aligGpRflkmufRUdUWiuG1CUbcxMw5GjJ67f8USJkukH2VMLjmf3IWiOva7MOtJgIts28H0gDGihpqSbx4URaH0zsgbH4TfoYjBRcHUvyhOjQIcBDqBBZAl35flpAeKy2kZTj2NqEJ9g47KpSfzYwNPW7ABb16j4oIuDd+mB6Huze5aezrihTUZw1OH1B0je+SYoNdbnQ3QWgRD7odti36AvesYUW1NY76O9eFbG46Tg424uZ6ZL1+7EysnO2gGukHhQMvhxcHxIxAtTLSl2JF4L6OZ0MHxz0UyZCJJbF3YPjGl9NXSJGnVeX3mCtR1FTAfb1zaqsBfSpocgoJUsgleH1WaER+GtV6glD+iMA-AbuWY5Ck2G7xheWWvWUFoki2NSmsa+5mf-b0gZROqFUBWcnaFmGzJQxr2KTDWxUMnft5JEEE9luy93Gs0Rmw-ijyjNT4PH3blAj4mmvVHFL-XqKuWte7eWfrqbh5DUP-4F6+iIuWkB9BqgNirAJqH5rrtE6oZgDRlJ8D0jDLl1fysQ37ECeINwutpGRBCXJGTE-VaKAOj28lGKE5coyG3ra33oQGy38K0YSwwu3hlzaRE0CDPBql0z2oBY480MMM2v8x1kkfDjt5FYDovQ5ULOb1n39t52wSIUmML4-V3tsjCU+x--SeWxip+G"/>
    <w:docVar w:name="DocEmbSo9A792CD1IDS8" w:val="B8gpamAeq9n5Ax36WbpRby8QQTGiehox1hl4831n7qQJaMxxy+Smj3PNBonW2Rf4WF0LhJrU+uvmwATOzIjXz6Dyt5DVOgfrArckhwLkcXx6eLtSOhI1Coo1h-CNGpj8nGUsFMQtmu4dh8tlDwJeWqhT-6WEpoZKXHFApL8qXXoLOcy-JhvuKkGgJuGUfKuIJMoorArbj4sQtd4bs1-wXB3-3F-7SE7R-T2cuLL-LZotHikBbQFqKaaOpIk+y1vMVLuZ67eGKH7NHbgjrKYMPnUc+frJQs0r1M7Ea3-0fx1rjSlrl+6eXmJb3ghW1qvmAmYIPU6jLU66uJ42hJZFb1b8+d1yZhl4lIKGgET4jLKVP+8MvTY0N975TyYI0YMhT22M0WpiqPWB7gjEBszH82xOhq-lI+d55n7JqNGF1Vi67Ivh3xjsIzpE7IqQInnpC4B3WRC3Huv+fbzxo35myPmFqLwVy8IDNy6GBdl80lFiRE-uDgrs-02DvgAdfHRW5nqNKjYc5rJUhzyDKWFkg5IK6nqb2lsPbXRwDiWn3+xWK0wh+Z11n+4GrnGN2Hqofw3vx6eL0oy7jtbdW1XwBf6vLFRyXlThCGhXkXhRnJ-8XN7rBuRu6CvE8XePyyBZFdeTGqZeW8eFkdk5hB0jw4DpVSM-WA33ubb46+bGPZnuqtQXtrdYxEDuqSc9g9iSkzKoOZNRCd9PSCCOB1r1odkk+T2LmvrGkcwdsAIp43uBaqeroD9Arjlw3k3suQGNwAIO2E4Pg7RgouR6eGWjVptVaBLRr3WW+BDoH-8HfSqlj6qzaS1BAH0ToXgOKMfLfRtDaVN+UQLWDHPUKy5il01aZAUaQZfzyiAADmQtz4j2nLvFNc0nXxW2QRXBnOF39liDMM5rdZYY2dYdlP6qIOMAQO+wI5AoSWA5bIF-MUBL7u6J5IM02GdIipsSEWqDxC7YeRzJrdCr1Gktahmawlop0KYAEgPqPmcJiefx"/>
    <w:docVar w:name="DocEmbSo9A792CD1IDS9" w:val="Ep8LrKC4zz5XcWBXSuYaA8XTNL13QFo8LT3Cr1tJGAKimtPVSm2KlVfO4g3+OyISsV-HtHK-FqLn1yyWGDf4Y+6uwA5Byh89m2zuQpXn09Pp7wh7uaz8aQfBwKF1JFKCK3NjBvkhM8RHx7R3FxZ3WG1T8e-AQwyTo1xqqz3Vk0UR5eByz8pJXqPs35ei2sIjY392L00dfGYGjfdvYjb0RV5NPScAwZAkMBz6h8NR3sWospM7eDk7MGF1g3bVUgrXJzrQ6Sw+SDp5SAg470PJW6seRTS1uwQQVHII8DjNd+PxAHCjd+fVApmDw6shiWHKGq7ixuyVTH5I7RSDwIz0t9T4frZdfOnMwoPujSNTR5TCIAfN6ztrTS-neYiRTf5PSnCjoLAm7Ct9NCXdO4eEaf6hlRfO10xds-L5thWHb1budr0EPMb+xYu-FBu3vFckgEQtjrNiuaT1kgxND+UFqqbHfU5scq3VQugseiLSLYPUZkfuC9F1ncIpU08AmfQdn7KzhkOdXgbfxkqdO5q87hR9Em+tRk41vPkCxwk+j7LY1zJwMyKNE1uD85osWwErgrIphaf8lw-GLnpRJzugP1bKSG3BtYlGPnHkZJflimS-mzbcyiROsAM3+R8FLTVfkUrR3o7Kl8iXZvBZodcWEJGUHgrk+9vfQFEQzwzHRwlENFpfWMzB2yrb1LgdWKkEUj5S9N9JsP1icsIqPZhQxPike+quuXq2xbCm1MnUzyAGeayUIKW4a4qy0F6qmwX0kRRt8JtWlei57cPMJyLfijvizKCZxcKk+Ux3ki1ijuuHVgfJ9yuLepeh2DTKle3ZIwlt1j3WJYjNkjyIhhwuObxiB33UtXNHFjqN9Wn+SaA4CH+4muxF8gRWLFyb2XlujzOxk0wWj1J8Snr7YXC9EF63fTG9JQD2fQ6dWkPadA2rkcfO5b4Rz-MH4zVJ0O3g7pD1SJCZh0pDnie2p6-jkvHDaVcV305fAcpFqQSt"/>
    <w:docVar w:name="DocEmbSoA47B2C6AIDS1" w:val="QjaUbNaML7IPvWeMjkPcgwkhiw20WQZgdykV0amQ15wAIz99wLgaIwHMm3jIFW6yZCvfIVt4+QWky-kj+bKCCt07w0w6KsvBgEJNK1RDpXUEqNw4L-Gw-Gh9SxTGHJEUL9ryl3ScmiIQq8ujWCdC9ST1DzWcMHaEnGrctAwLFQrN-v75zyNuNVgRZ+hlZVWuxn6Y2pJWDLM5DBmz5oaRRlpgCUlPqoe5JDtrnuzelOiugkpLI1lAyKxwi8j7KqSboNaFPibcpuSWTt2qs6U-CUzcpr9yGp8LMYfuEt-CnegBns5ibowYwout6dlkRW97LpNjwdmoF2T2qMKCV8Ovc1GFQ7AphdqWwM3QVjgAKzImAsI6N2k45oCBMwC7RkMQckexocAHwYwZGWdnfm37cdjjtHGACFRXCJg3gNBH4fv0xcqRIEui+zV+oEdkXd2SQ1lALAOtvKkl7bA103I6qQo79phtLsX3ywrFGhek6Y4l+dfHg05MSblAhvYZHiURdQECCjzqaJyLzwiZ-m6y5-FzDQ0aO8ujFQoJa9BnUxskyKph2gEdj0SfvRApV-sA2NQKIy4oX1whRH3RihKMiQoOYw1kQiffwJCF9E040Ypqfl3u-VXOGhI9WOqzIcozACk2sogn55wqqRDjShwGQPvWMoEoWIMzpJuEqcufTr96KjoHPp7X+D+OAnJ6yoX15yt95WLCfRDuS1iHk3vbGH80FcFU0kv3P62QjRx+dBIt9+fOsfdTiZmFly8PtQZh6dO+hL7JXUZ4muM3CTHltbOJmFAyoVjxbAYPao9ugQUcB477SYHGUqSPwI6278G3EUZJRA2DOVze-OCUSYsFrxV6XPjbN2pLpCZ3wZ93ZtUInhERtTQabeP18+ZPp2Hezu7YXBsKi7gaM5AOHjQOX1KJ9h97QOwZFfbByXHzh6vU9G7AJSbkfawd8s1NuzQBvl+3yOZlaZymB+URxnbwE7FOTNOJAV8YCaohzZtW"/>
    <w:docVar w:name="DocEmbSoA47B2C6AIDS10" w:val="Ls9jiMVHoQ2SdX1wph7+uAHuBW87QSC78Zi-qSlWNpcc9H4jR6LkfGaC24dldATUHcx4riMSlMd88qhnw8oA-8o2egPSRZIC8ClDaf8wYCmOv8eBeqIMnrQanlg4f9SJ3pNTq-fdONYAk-9T6Ofvq2HAZDOIqhSWQF8wHbG2UETauYGrx0RT9jYg9GYrvisEPKQs4jyjJodFUstHNmqC33CrYFWKvd6bD2mIZkirCo2LX720mq3fBr9kPjvVNATHeb05S4NxP7UlUNaQjuwi7GvPfBcJWH4kb66V5j+Vr2hXPaG5s1z9EloRgGslcvdVvlSiYH5JQyaLXwISSNGsne4DKDMMXok9ili54m8gQhBDOMGkRyRai2UGYr-9KYTLfX-VxaGkp2P4Qny+zCfSpIwPc6nBke9ZgzBfeBDgRVaBaAhCl-7TrgqYn4RvcpwEqQ5kRYj2gSSoAiKkoxli2U1PpCTyH4o7mqmSBCd-ZQs6UGBg4iiQpSH-sAZAjmfLvyXa56O3wCkOqCuLIVmMXYoK80BB4UWeDDmvB3N9glX0tUCJqL-mUnIAHxnI9Cv83OP0Mb1dBVjLWQGv+nmNfAVc1ScjA9jYuagOADezadwxiTNWuvVfbh6aQIwvPBTLNxRoTM0nhtNqBP7qRQxMs1upccWoUT4NUtNhWjr5dH+pMaai5MjgLgLsbP3OJoJpAyi3m87PhbOYwDjBAz8-cqmRJjp2PEDwX2axVeRxCcME7MxQ3KFzWhmWCS-53ZhlZNHUsoniPCdadxXEFMRLUhqA45UmGCJWjuyVIroQhA8XYyyjyXNgeTYfIaRbsCiU55Bi14h2HM1CiEi6AUJzDsIA8uqjVwljK2XtrfHbYKMmisLul4p4QLMjmxb98u1JyJ2RgWVAdngMFyZ8N927EbP-qj-2BbAmOBmx8AgOAJEW74AkT139eom4L3am35CRe9DDYVEl3ZAejyemdwhB7d2hQuca1dZp3n4xXi5H"/>
    <w:docVar w:name="DocEmbSoA47B2C6AIDS11" w:val="3dy40CAD6OJoPDbpbg5BgkepczNL-YH6Z08v+baaHzxvkzMolLZL5u3AbjhX3hIir8WgJE6R96sVofj-Nen5d6j7MP5T9v0EcOjmlaPmhxodV8j0QgB0sneVr2Nv7gvbFcD-jB9C24vRZ8i4dAdM48xrUdbypPLngOQIw1XYtf8ceOAMXLhQ1nf61l3GhukPYmN1C9yYInh2k2yR3QXdAIX8kSEOy9OUkYucGVuz-QlZtqwBpwPdpfbJ6NMvpG05CmPpZxkGpm7v9YND9IAZ19kLEkJ+zcEWWqTsu057QkRxVGLXRqrmKv5qc0EHt7OOnq-NQmC7AjHcu5MrODwEsqEOcylGy+VZu17086ODianJ0t6XXczLDu7L99k7OYQ+OWoJRan-8IfwUdFjWwbs0Lz5eD0Z-CB03CEENJKABz-X34JmpqtmfIbOgSPUYg2w2ADQq9ChswP91HUfeogwGpsb9Zy3FWreGm2nsNmUIgXUDVF3mUFHAconJo9+ARHw2zvWM+XOGL4ZLu77IIBsToyJXXf59zVHHo4bC01f5Vz6U4L-5cISLdqrbQnLznidR00Mv2N6WoKiUg3i0qpMStnwyTAbelUQ6dXWw1h8av9QjiV9bk5BeyEYTXaOOuYbX9DjkoNjN1UbDw2FdVE+7JO8jlFGk6oadFapCjy4oB3nS6XHJZF7UFmDDTqyOKNB4C1XE4ZHYd4gHl8tyWtq8LL7ZRopPczmhUexEcLJ420Ip7ArnnE5oQZKsX7031Swf8wFwhIQG7jmCBYNe8iYKG+Y3-dR9z9ocP2BoX6Y1IFp0pf0UT5NKdEo+h-h3+CSg3MqnAqfkgk42wcSoslG2-MSpokfDv8Aigio0hvUcOYNQS9Pt6rrwHeDksylJiMKMPOvPXf+ODPpKC087Hr1iNpGo61aAjTxrk0g1a9dfwAEv31FZT5ido9bifpPlOXHntPFg3lWehqWRp0KiuLZsxFbMOv81qbCftF0jysm"/>
    <w:docVar w:name="DocEmbSoA47B2C6AIDS12" w:val="vUH4z9WIQQcikF1FYZmsOrXadD3fGI7a42mBdWPH+MYz3cQjfrlaqJ4nkSiXVeaDHNRd-GXH-avzS3tqCK+Tcs-8oonCWjnrYAVjMX+ZzhHJFU+G1H9lEn9CBFRH3CqQEhrNWl6fN8nSIZfYi7BBXl9eb5zZ8kxsCY08vm5VSCLVlAKPnSETBvyI-1xiI+6+DRmYcvCYtUvYhFBDipnyg9ZH1kab81uBXF9qmE4-wnvs3ukYNthy8t-CkPnhU7+t0Tsg0ke2U4JG0UXU09d6w459DIEBFtmrbcIDOxNFPF9XoYb6WqAVE2yvfSfrpG8Sc8ZR1VP9olaJ+38lFJWjTW3F7SZ5kyknyk0Lp8u382giHxZLG7uF8AR5oO2uYw68GFO2uQXal7k6JS+wX2t7EtV8LL1jeiQlOWjulmHAziIwoNwYzsajeJS7lovrfTLT32wEYceI5MkwfvAIDtdx7PbGd5ei4Bl-bgr9MzNY9G2QML0OzccI41yC7XqLPogKhDhG68CUqSh44oYGEFqk38DuYjXoPh4g7-hnM-kH0UiIzYK8CGxoqRSzngTmZoyroEBkGHZalQQRHolY7npjZHUfFDjHgjxupVbyXdC35T8Ym7X-Qf7+pQ84x28i1sAGx4kyDtdOnsDz20XtqVB7XY+t+UjECjLa0v4I5RvUQXcsjQIejO+nYvmWVTiRtUkQXpUrg2q+13Tj2Xn8aJfo9SkiZTrWbBYoEpdPvrJHJXMoC5IlWBy7aQTQQoIYNsAgIJHZi947cJn4NO2ZAn9-iF5GaBsOSn-cbmzu7ZG+xJROvg-1EFWfgkVsLV5HeoYPo5gAXjbsCF04CYUVqCxgDgIlp0wWXM7MWBnmm-AYyF8gQl1HgrUT2u51mgGvljuipuQ06rkduERkQf7pzLib69z9bfFcBN46Ru8cSfA1hkvAYDAFhcWjiHtCdkDcb+P-t3tvlS-Yzz8uOH1QaOs89gVAJ7ZDuZhJWKMGeQKA"/>
    <w:docVar w:name="DocEmbSoA47B2C6AIDS13" w:val="UUNh6yQr0NL14bxFUwZdVC4UQoPh-8iqGm1eSL75Uq94chD7Hx3UR5MGWZfCa4wO6xycPc0t1QjAufuuTNWER28oQnNrZ752Hkf94MwEIxtS6NlEyOO0sz7vn2q7DNK5ZDw+eThOXQU68IId0horHD9LWoUherfE8UkAVMuN83IcNCAsWH7m3e4FLAg7Ovs+i5xijsPeyeBBqbQhs+mRKR8EdJjY5-42waRyQ-iprSU2JVRuWaXuCXG9WaEQP1Hxp0k6ZVWpa8VDM9653phqkxa1z-MZk6xApmqkBBB9N7jLH0fw3xertpfVz33NS-99CRLOeUFjyAdrqnSSMC+DM29tzcSWUGx8Y1cQ25m0bWPO2Um4kw8RK7d99Qw+hmKdl1PD7jytXqHB4kFXw5DG8JxDCORco9QZivb+Xw+o4tvE7aEnkn+wmRpEx5K0lMQz3LyUIFztCHeCKGBXWYZWiIAz1LrdR-4HL6yXXPYEJu-oekGAzmFNvjvyXnVMoE4rnqeo5NdJdbDtPAIcuuHhYIqnSENGRMXhy5gYmcnzYY11BBp083Lg5ggpPpCLIp6QpDrJMAohyamPLQyqFikRv7sxdRpjz+7F46gjUu56DHe9cx4dGdI3mBgWmGDi1dieiQCwa5MHOXrT5Aksy7QflfUKzN0a+NeCUja0DrEuq+2wptcERX54VNX8ErhXkmzUFGQulDyVGR719T3JapXAtJgl-0TgrZ9vMTUh1EbwuUdWjl8OO91Em9BaNlGckbAQE2ntrP5lSBFdniE9TMrBppyjRiP3fFo45gCCI8E4KeUfZh5KOYao5Aaz1s5F9BG8IO0e7vKjOJrPza2fTXlwz8fid9jhHvx7fhckAeJuEXZWqxWqfUy0bDVqx1Fs7pzTVXGH2A-DMMAZUocVNicElFJshwV3D69Ba8XHM3RLXk-Tq3hL0Qbqt5I8NOY1-TTr07hmC7W9eRQw-5cAdXNnooZHA3G98pO9L5tzy2iV"/>
    <w:docVar w:name="DocEmbSoA47B2C6AIDS14" w:val="Be93VQDz3XnzLixSKM8jH9oymC8i3a7V-57LX0qeuFlwl-WSWOEnQUA1otybLVfMs56aeqyhHTBg71Epf9-onfbfEHzhqCkyCqacym+nkl71dB75ANygGlYKoR2jmpPGtpsjFOns-Jj1C2Q8EXCfhjOdYDdTdCXRIBZd5R6UikOAPiEi9Pg5iPNNHCalh5eUAKJ8ye3Ih3sfAWHWtdIdNw75MD8znLR-litD7RfxJJfdgHECmJkIztQnk3Y9IStFtStKTjhyLQ896aFIhpUo0l4cgi7US51s8hf-EnGXOH9aLCoVZi9UplQpQRNCTtXuGu5p3JTSfMPN3seIm0ckY2Eoys9dF38T9XF7WcYqGzf5tR5+-DsHqEEGOVpHckRxdBiGQUFJ9F+BbMllYenTP41rikhpGlNl2FBDb0Gfr6L3c7AQeHh+18TvB3tf-D3IyqAeI-F4EjfBh7vNdRtxVTZSSY+52kFmP9mqiAtrNIbGfWXOYrP7GUJMuW9sSTQQ6ur8ndK9LowJb91lGGDy+j7vPe07RPhb+pKFO+VTi+tyDVbIPBJnswSY6Zy1-tJvjukH8jb1IgN4eaT227QpipUyLXWkOmg6AZpd0N-AZ6VlQozBZsz-fdwgdSyel0YfVOGs3wwHu3Z6m5Zxf5kMPXMmgIJhp53UNiN7ueSUkrmXY-CCa+7rjMZcmSFDTz3fuW14SWZJudewijkgMP3vHqJUE5mVclCE-x7ZNiFfdjiD0-FCFzCK1dB-J7erVIW3BwQukRGi8Z2awh4yLtxz2eBa3hGQM8ccJlB-WprrjzPBR-LH1+u7t8JmRvfxyG-4hXv1w0iaa7H2E-Tzyh7-DB-HzExRMBOhhB1RDZ764Dwy4rHGxmLoVCHyxckKAuQl9P31R3esWKQd4ytIlnMipQmc+gR7plaxwKpmj-O4D4bVpNdQQjhE3xPyww2WlAwAQb4PP3PBP-1-rCYh48NUk9FaAebMpMPAX8bovEeX"/>
    <w:docVar w:name="DocEmbSoA47B2C6AIDS15" w:val="TTqwqtWF88JeJ+mZ49UIgZFT+jlGf7ARif6vBgLSh58Iu+YhaXd8zmPlFfXuXXZec31V21SkKVobhx7Zj+pV8F4F3CCvOQNSGIp+phgcRrqFFFXG0XHB9OxOFw8AkMXBCO+zYr8GQ+Wk-nmky06C3Zg0JWDZVbzhPbHyJzpO2Hwfr-lwnIugq2tbK0S+8cvX0VhCtlkeD9QNXE+FN0R9BsoCN7yhNlAgUcTLMfBqhdR2tDOYQvg30WePastvg02Te0m7wj-XteAcriYyxAt88iQpQ2CdRAOkB1MlnPkH+0p5PRWTAhnL3F-Ti9oWiGP95H7kGrjjX35vFaiiiXAGIEMyP5g6cDCo7GkRWs+fcsPSLbJXIwV4K09HqMGgdTUw6uoCNxfiZjumLmHMff7C2Dwoqb6Yp1SsQqjTbkeoqVMmly26K7P0f717h65vxl-P9fb3K2OPzkqiu-f22BfMBr5I3F7DCRfI+yhLyiEcJoP+IZgJ+e-PtZxQ8sN9j7n2ZXsrY+fHMDvAyzv5KEEmwbHmM0doEHgsdFypLjtgpZj4U8RLm4yBWTxvd76OsVI-kJU3eIfmvVR1rocN2-pQQh2JWLXWmMbuqQXTLIbjrMOC8yyjyGUepKwiPPJbxFCV1RKX0+SS3+7n0FJRa69GxJ-Ez9FIOAJfA-T8Dq7trp2SnrB7gaXZX96iBQSeQZiu1XP88X8-1mRfBuAJ9hsQSG91lTFXdnufpwnZRX20W35lJxn2nmPlnnsrZrdHg7YuNlh93gsAtN1-7sUXd0sxTLcoZsAZdKMKaQBkXcwFr-89LKPvH3dkTfU8CEJ3xvpMT0T7vB1FdP11usPjTd0KbsuOrf94DVOKV4gyBhTj1HYZ9tA2BjIw481pptZbqAU2dL2Cj4lUPYJWva6F56LWdzXhhi+HV1DLjv3cZL-OikDihhEDtz8r3BIntOE8G8ITCXUIal7Yuz83gFa9pIU4Q1ZcF21xvVvX-4VF0cHE"/>
    <w:docVar w:name="DocEmbSoA47B2C6AIDS16" w:val="ZRty09k-hmS55jxMRBNz8XLhQzBOiHVViGTSKTw6nnRGi8hI6A-D2SmOlQmYznLBDUUY+1r+84F6yL86XKPnAKuNCJtHyroPKzYIXEEgwaebiImO0zUA6TILTdRdw5ga7QSSJ5FmqlAcBywNfQNpAuYXH967HiaibQtsQc5cw7u6p8WHDeI510yPptP0XLGK3HsnfVqZzjk6fl-bfGn0JH9hR2oFxj8+P2QtQj4bk91fT-E7Ea+icoM45J5NMyaMjT3AcrZnKB-m8flXOGHM02Ppc6siQD6KjhIdBk7OefyPmlkMl+W8bZuoBBrEyDDTfv2SFyqAYNZwkCcPOuUhfWcvlQhTxi78rHJyxTxiceWgmhOhKobXeL5qGvje07aDsSJy3gyJz0O9j9EvTTYelD34puwWByAVQveAnJhwWQrDGIm6hL9JE7Ei5EGiDGslr22Q05Idn91t0vFRFDvqufCvXNoKOGPtOzZ2s0PvFVXs7bwgRq354N77tfOCtdPhe1J-0Vu5WkxQsBBfv-aOg0q9RwP42JM5N-LZrB9btKIsVAB+di+cZg3Bkbl51MXG2+fUergoCSTQwaM7VrV03mdQZH0jvlUWzc1G0wJlQngyx6RNVw3r0TXyW6kmsvw0eyZr3O6KQC+flp0OjOohINDhMDY5CywQYhsUpa+x9f-jqMW-DFnk5G1X4xsd+ug24L15tDSN5YGpSxQ6R3jU2IIbzGJCFIAMKsYZpcwfGe2Qzu3ygbsdkycP-w7p+tZK0hr7Q3nUpJn7A13DXjtbVELZ+ji86xhhJp9ucJTJQmnHwf+f030WPsJFajzTRUNaVIesJGYs5FmgbUqxhe+ai8cxFu88R53-Kb54AfpdsM8kkbMKXfKWzFJT1sesCxkv5oNlFCUDZDVx4WQdEM19L-E-MAsHM3fExQfQU-dopkRWeQRsUbByROFksp5lckpYeyOIz0ZQmrfz9-izXwK+7VWjNy4pOoeoI2XaxFr5"/>
    <w:docVar w:name="DocEmbSoA47B2C6AIDS17" w:val="sOOPzFOmwOsTxHEgGLXXTdEaUMFP5WD+TAYgUAmg+a-YoxfUxEJbOmLtJGcPsGF9qKa8v6b+T-YcJ7sWKDVhj5pbc5x8RM-jm2z3jNQjbj79pzPXkf+W2PvN+N4OdI7AqpgXKis-XFeSi81hS-Ixd9cWOPpIc248XyCzb8mlEwipdqFXWdg7o6bC8O1kF6dRUF+lBZ3q4EWcaFbEy3mxshROnKB-DvItcYCR2Z+bEMSuW+hIaLJRXwikMx-Kx0k94mNeb934DRSVUvY2ScRaldOtwWbzyKmyBREt3sIZMPeIuGifRGGVWdRLgocnEWcu9Sp7vglsWIX71FrBZieOYNBi2RUBquQl2P92rFXpzR91rZsVi3mhlz4gkG1LXJ1CGZCyY9s5NEgWJ4U5X1r7Aj0TTNmm1VZ+6kLc9p3QwVlBIuSoNWv4VcsTGlIz0ralEk94IaEZYnbDPnqI2vKcDw6NFcv4oTBV9RVU9lt71LQGAzztKw1C8U+K-vSzEJElVa1kSLQRlZNYlXg267xBO8ap93YNDixbsEhB3orRTocwpaF-CuR5NOzRbTgy4UOgSGYcyOz3WpzyQndjVTLFRAh7RKe-vFCpDE50pVVUGeyIsVuWWNMj+OO2D70GfkAz-JniebMcVVwahRTFyRh6onWSAeDYLrX6GSe5airRKdIo6uQV6bbEfxXMVYrzfL9iX5NYDtWGbdeH3D-3bJQOHqbUVX4uIhlmAfqhOwcKqZfO+rz3Da0MhgveISY8s7I5qfQdATDra0FTBFkmGAhk6F-48Gmqum1XdV05vQfgmztWNXcpxTqTzkLn-Oh8MzdSM4NIeFGWUEP7dvIpQZT8owApfP1oXp74dP-FrArN685erPfDPD31xZEqjq6HKKDzsDgpyxp9BL1Ox8uXGK+z2FDrbcquW8eLNKy-XpPjjORSWd9rpnCcva3joSItPHwqyNGEIhKKEjbpwnR8M-SsmHsghzWNet1vCYmNwKGq"/>
    <w:docVar w:name="DocEmbSoA47B2C6AIDS18" w:val="WXH5WZ46ZONyrAaroho5dQ5dk+X5Oz6LpCjX7vPLEoIakteknwB2PboLJ6ZEffMSwANAgot0bbILWjqzBpmD0SohwyXwherOgmrOvpjejUwXpkCeEUEy4uc-xNf8IGLp5kBSGkwjB+pt5LJEBpXfdOyvVc8l9gDlPVDfzRm7rrPJFHEQRtpPOTHV9pdjjCOe2RzThKUzdP4RmENoA6L36Oie5kM6gZ+n8pMzseYKYUrA3LbapJgi694eMynetNty29bueP-7znNqwjc5Dse0e6+tQigYCtUaJ-jBImM8F-WmPcxyMQZA+ZNxP01Ik4XywfTxtgJnVXfX5cKZ18dUJFxRdahYzvFjhQulX36WNArOEqA0V8PqAOaRY2AgolZmll7XQ1InlIEZ16s-Dx3XA7X+Kad8CEuxi4n100L4evP6F8YdJOyVUDyXDeVTyVErexP7W8QHwE40JqwBFJzVEBWURcyzYjKtApokEUBvqtAv6fVwEEr+OStxcZod4BDmpUs1SxfwV49krXixyioXAwJbWahNodqHwd6yRu+9cSvI7EepDV4Dw+aNFVYsWvLufUJlq37bJScYeU3Pzc0SVB6cnJbeDsBehLbs4MQLGQWaQRI32nHsdGvMtrp0rgY3Mq3muPGy8PqIOma0RI3KTSh+bKUTAeS8CkfsghlbLM5mt-cE+u162YPbVCTxPmqY0nFwwGHVT+ssKAdtKOZf4m+nK9jVo0i1QgF5Pe4QSzv++VEEOiUXY4MdoqOcwuAik4tFl-e9uGPOc7U9q7y-V7hSecxMeYIRyIlq-fJewikeKb+WEBnAy+VG0iNPtL6-6YTWTUP5D3eRlzkHC2A2Esz1KIPz809pFH-z7KN1Q8E-ZIpYN5W813ZHsk5YL5nAm+QNWKuDLgJsIe5XcUH+rjS0sFxrBgGBg-Ehw2JgODUeoi6nH-bhn3Nxlum2K+VyzimvDRRkOhIMBfTNIfD-CicpE5iLEKQCRl-plywb"/>
    <w:docVar w:name="DocEmbSoA47B2C6AIDS19" w:val="MoXHq5Nv71KEtem2YS9AFV2jusC-aL09oZ+tdnFebxWrnPHeRErQunAuNIazp0bU7RDK8OiW5kQUNpytijsceb13uAHeKMnSkdOGdhYS7Qnrh11OjI+5DPYO3G1WO-NYPGvDZBograpyjnA3Zt1nSzNBm0bC2OyXS40N0nTbU1-TaAmuZJ1YMTWDGWLTD4TPZUhbOVsNdk3PGF-Hj13lWdtkrdNFepBNDyAac8jUHuZUVcxAAQA="/>
    <w:docVar w:name="DocEmbSoA47B2C6AIDS2" w:val="o50aFCwsiF0axJq1pG5fNw2gebjuH0F0ltrlNNQvJ36vdtV-mo1LorhBbOAANjLA8OGnuyvcv+LU81QYyLtpYH2h8jhmwYkbORPZ4HStD2yeXUJRemK8rxGposK56u8dXEQAwLIYu7tshSaBHYiFDlFr-FY6JvvlHnOGka4rFtxkrUpp+McucOEf29DYkK-YF9Qz+gS6Rg5-LMwDNJFutinxArfFJKL1nRHFwBgTMD8TPE-Y4Tm52X4+PCGdeVbdFiE-3oRkYZhA3X4pxwtKYOnet8wQUmlGkVEyOm2EfqqdmK6oCQ6unHSS5PztPm+BsqpfHJJma8AUTkA7nUDrdw6iXBNc9jjnC8MVG2i1Wzt4sbJ9dxytTnQWuy-xew++LGUaCv51al0Lcr0asd8AoLF5-Y9mqwZiRpDuvbAoJ-b0JGeF9E5X4lIvpOthaAf91TDYK7Xgb1G39PlI073vXW5mdToeAa9dVq05TxtF2QwlSs+61z8HethyCMEV941tz83rwxsMPZPqzy6jwBs3kmYb+BlBzjqCt9BsyK3UWqsvhr7Ygxz9gSGuThxi2E9RMWbTVnCp+To+wWQGq-T4DN4pIXNtj1HkclXAp0m47RSoYlKLmd4FuMxhgN3-RpSStnT1hIP0BUwCzG-Z8mIP1Hl4pdvbAv8H1WClK7XbA7Mpqs6KtvQ5KqWL1zM1f3S03stO4oyVie-xUbgifQhlqq8PTmFaz2utHdLT7yiTQeX8rOHOl71jtB-9gPB7HECU2bUzcHklOgDDfB7S8P4S8pyA+lEFPR+5-kL32CHV+CpoYMJ1zjRmakUVLPHv2bSCkc9EYec65STXrnrQGBMy5Zwlfrmu9aXH81fkhBKGiOWqCdi9vzlN6s+E7Je2galn1ZU3Lv9VhI6vKhIGYYIoZ3foP35ztZlKUdQdeGKQolsebVvilED3aVdrKLnCLqroqFflripSE-Gm810NykpXvSEmz6X1TpJ7WKzD-cEu"/>
    <w:docVar w:name="DocEmbSoA47B2C6AIDS3" w:val="o048YgsCmySi-vOmqOmcMbmVZaNDDWKmuP0IxA36pxvLjKLaVBdPriG18IqZEYuRcnJTmAYa5kCkekgE2wWLTpgXYJaOfBPlO6CAK3yKQ0Bq0-09Nr4BiUDP+w-PesAhIEoltjxhnU6KKiBAYHyY5kAnQFD4C7oY5OId2YDHau2DEOtZXQsDU-OMx3O4tCTtHPXIQkEkavEWWc6a8bX+8kMx6XIwNAkfW2GfOpJxcxtjPYtmYpqqsdzmw7umFI9ZTczqc3D2XmtBkcwJtBliakNsp2XZIoxeiww1w7xQyAwgQWY94bSWUskVQX-WouPcQkJERRycTtXoOv1DgZxuv24v5ffjLoHy+CC12L7nSqnxKRW3j2eNN46I2BiOILnznINdN7k-sTwQE1tnKQtl18Obnm8OFfiHIGZBZGz4IaQYs2kTtIoaJqvzkSOSu7QTt1lqHcTXsh3yne3zwjHCJT0jyjG8rLDeCtDjOcMMZO7cH8PIG2UWkNvYdAlM87COSIu2somlqbDvtfUHIAsomQkoZGb+Yk4qdT4mSjjTAK6TDDQV8ClxQZ8m189lR8y-7iXfEw4XhN3lf1pxcn35zT0l-o9D4Jtm4tEHD09vu1-qxTzbov2g5XgPPQU6VVy25S4Hg-MgdPtecYD122T0lqkWdI7xftva8vBjz+H5m+9jtxmj1uHox267VUscdSf+BVpVAgRrMyUTMlYU+IENCtrPLwGUYt-ZqbajPhg6c62-agqhB3ZqK6mqm1zhGov5WdC2P9T7BLGdA40wBcfQLSJCMdPl7lHsUXVbOXJOLNF3EJOdvCaOfjgd8SS3--HCioLQec+yI5pcHJblzxfQVWGBBEAJOWE7-Z32dXeElnkTnG60E2K-vPZXbL-WerKHV3RrahOht6a3zdg0ZiJxhkn+4qpExjKQy9tOn2EsRW0wHf+ZwCSAOJQ3Om9Qp2wIQRap1oRbgZp3xY3E4sBCIgrbRJnzUpuzy9uzNXPj"/>
    <w:docVar w:name="DocEmbSoA47B2C6AIDS4" w:val="jkaDPo8gVJImgMsf679IfffgYXxi5LmLWtdphJk2Aa-8NB9Bru16c+mxsvMCp0aAhe3CPOtLyqXX+GbzZcs+eqTKUQh0vR-C5gwZyhsY42LQfRs4wMqCyjqS88T7tcDtd70mB2QvUfGo4z42O3nXJMWxJCNzsvX4OgAEhzvpiGID6MugAFFBf-BDgUMdgnTqquGwzH6KfjXOvP+t9P+OfUcua8bTRBNRH9uu3HdyyPNvkOi2wvjSQ1pz8Umx7bBIXTZc2fGsDZMFcDstmwEuVgH+Ck1dWK+57-XZeIG9yv2CbL2oPagRomFYJeNKSYumBDmRwNii+NSyo8aZHEVWuGccOINcQOCGE4Z0z1EvD6sXoisPL5yHxKMxwDgRoSnSazX6nqmOpjDgy5+zifzBe5NRwTfVeiJfHA7ZiYmlbjlO+sZpb2kGMCqRAIrMTAoDUOoyoVVL9Z6y2CDhwb2fjR1xUQl-L0azh3MmuePJtHb2WNmEjAB6ca+vDNQydGuqQtUqqv90rPPeoPTdZ3KmmR8ULxRByWDbsKUYYWJYW-8BedgfIfqP4KtmTRdKxWmfZ4Nt5ZxLPIqxi0U98AJX9LWkBprNVPAlyDASInTiJr4DxlGmpOkbv8DDlvL4bBcD2ZaGyvTrGX+mMZoNPsEl3Bv5ugqTVAyBXlsPxQRYmy6xrzXjLWfAghYLkgV4JQY72PsiI2F5aBwvt2JIalVw-mr9IqBvQGIyPjg3aTpJz7la+QsStjmaCKL0r75dMnfdhTe6TaPJ7qgQnN9gS2ldXv4XxRxAlxkhhtLGRy6GwfLk31Y0Dcoja6osx85jgw42mUkaQwRlDjQvBp4D9pmeWZFuwS-3UkxeG2gG26flvwvUf26bTCq1U8O4L7hiT0SRVWFqBc5devBaCkVz8zqLMFYbyQwgq4+mGadIDVt-aoW0RwKBs5TR0CETgWFcryCNJTlcckaF-WWk13ZE7No-O1F7KpBx52LizqfH2xad"/>
    <w:docVar w:name="DocEmbSoA47B2C6AIDS5" w:val="31sBeeQ7T1ilWZHVV5ZPAU-71O31K-YOQBfx6ZKJJVOOjGE8gFHtnAadD76uAhtVd8puE8X-FadDoE0AM4YfGRaFnWSpGAH+0PLQPB36ZYroDkAkJum3l7xAuCpTrNfNByuTRQjM62h7iX8vX2iJRVxTZ6nhDQG4n1qh2bCByZ4izi56FoO17-OK9+zri2yOs-gfl2J1LZ72JArPHMtHCT2guGoIA6ecGG5Iu0UCeU3+r83NJVuJhuUUjxl9FVj2-OqbfIodrPYR-9rfIIbxMUiZr1HaLHSW4jTCK7tZ48ZmJwOwqHrcSazPSGsZ2nVMOG0QCfd0xCkw-ve7BhnU-ref91+jM5AnjY6C2nELLl6CoaudrwvlMDu1zOIoA0GIqGmqj5+fOrXpO9rzE0goiz1Hgs16ExB-mYH4Gy5VG+0m2H2-zBj2ECt8k+88EopAvdU8UQpgIc13DJxE0oihi0x9MuRahlKty1gveC2jwkoN44nNZlwNJKumpGV0Jt9XTLb2sIy5XqVwalV2ZmeVwTB6n1Da-qcGNiW7Wagf6UFS99NT9KKCZMASNGECqBybgLB34QpGN8mZhlWrWCYL5eA7nypR1oZ8YOmBTchyf94331ZyexSCL-G0OF2YNKowk7rkY44s4WOHh43M+oFB2zEjpLy7xC96NyI21zycwZOSfs3EsFqn0GQ3-94akntGAMF20VXgzVHFJ7pANzVKJC3ZzcfEggcy6LWKLzOKB8LGUoEWXyaFGgXg9b3qq3HRExfoukJkEv1-srmRf07Cv79xssUTa+boF6UytIj7-YQLtBSw1L8ybfx3fM33xBQqNdbCx9W5LI-awiwm7GQCgCNjKEMxNsfc5WDwjOGqejqfCUiJjhphYOcG-SIkQdFH0M5I9kQ2cUYwEx0W3zl-GjPoPuZSbPIymwhysWgJdE9adv6QhhsZGfmtFXKV-IGeINjvG9d43i7JEnGwLaJMt43-lDYgZ1mgYqdVZWGk"/>
    <w:docVar w:name="DocEmbSoA47B2C6AIDS6" w:val="U3cuDegGsWxe2RDVpOyuCPyecXKKsnmoCiYL8CzlQexafXa+mW-XNfbkfs7D8o6cjaPD6iLmZ1VpGpXI99c8meXFQMGPtB4NRCAYaaOgKlanD82TxZzTMLmi7hCaXhflzNdvyYWAtCBm4rLWPTlgr2mNLKpZX4Mw5Wm1Lwf9P4zCMWQ3CXPFPKB8dEtzrmMhBjRw+x7NBlqyOSJaRM5dEWgSmeNbdvOkgMSMhPx-HMcE+f+tPulgFbQqgaSQENuHxUDnmjto9WgQF2bT0luzG3codiSj9tCU-MtbQZryFUe72srcwba4bwrAMlDPp6ORDQ2WM9Gsm+TO1h3zJGY2y3SV+Rl4xlb0zoMM20T2-MFIewQ8FF-UynjCc6xKNmhCaEtUZwRTZXJr3QYYJswK33auPtZmEsi1EuCF2buWrc97Kjy27gyqz36RY8i8KKBrueDfPDppikuv-TuQIIoL5iUA0zwR7d8f6QNwGs4fgkVGt03cHSv2wkHJkbjS3B2jD8pAaD-ADRvChcTi1a4yei99oQ4SDokGbpQO1WecqRqbBa3ItFOTydsB9Q7mDWtfQkDoS7XlvkbR55fA5V-lT2PagCmqZ4j0mhwEigB7n9tiatFrssXNuyt84MHnG91lTjfjuYGdW91tuPtpW-Do0iLla6r-+2VMfEJYirbNYi4WR2OzLH3HD9Tf7mjWOW+1gniPKo6GpWnANkPhSfgH-3mN0rkeisGK5lKIX9J75nbExprcNbFc7OGoekWMxxjgm27AwOH+NK0R-bXiWC9gWIU-5yN1t1BnYIH-OfMuUdK8fHRCe4KLvw4ZzsGhr2xDLM0oHoI7D1KihagqFevFim2V0APhiux+rc0uEylVmPpvDqfizZwz9fxiaiFssHT3fh-MUbkJUncWzZDutqpI8ix7SelP59LzobMKtH4czJcZbQZ8HMZpuWNkf7zf7YCjeRIfzmLXVcPpw8Pg1LYzedAibd7k8wUOOehM9k7b"/>
    <w:docVar w:name="DocEmbSoA47B2C6AIDS7" w:val="ZysQ9ExyMuNm2cKFVv3O1NzoFDct-6fefK16EcARPWV49YvZkgdey6FWQpe3LEYfNYzxqw5x99AKqoadwjAcpez7aoVlmtpMsbDCHhWVZhxIp8y-g6S5wEYusWKkynRSSkaUw5YFqkJ7zvGJQYfUYlZkkcU7yANw6SSbXoijHHmxNcqfxALe2Vd1PRYtdvgB-8K78QM03+bXrIFkbjjsXdwqbm6BWfVzRgXzHBuW5vZozXOgYgcincFjMR+ja46YJRx12mciCykkZeegKI3A24sNYEthW37iP+g60mbhvlxFHPyTCuqhUaO4yTh9E2PH3w-arb-TT1nakYviwPcF37A43HDuhMORXXkGc2HqD4gSmBNRx-oCaDnDUyLraJ4xPK9BOb3eZ1u5I0C4U7cY9r1wgGl7dQJIVAw3QH7abCKi9K8jKUr5XygShDNsoe4PvCa2uPTeD7HBWKZM3jX12r5zj06g2wZXqm2CTS62GGLu8PALHq093-0G3Sd10u-vB16t+ZHrMHe9Glw5gAwMkxNtwNRW1XSvx+G3UuxxRRZjFIXQ4+GqYpkct5aVOhSiLq+QkYC+93CoUenjtM+PSlHN9DPApfokEi0DSJLUdCcWqymMpPgXrz3rRqFBE-8b6OiygnFlm9z+s+pVhQSEuxompIKsxNjGkIconLK7ULzw3IMj5w0miJ6daP7JTQtz1L35tiIfSpGXhquhHCa+Tcgef6hvpsDbKbXa0NJm4dXWumr9ooGm7wETnh6k5jShg01uwjfg0dAcGgUdEy1k1axo6zOsP7X6IjgI6XD-fHMuvHUVr-5kaSRI7BS4CbrQrFMGhVLNi-Y2DqEM28o-zTaiPGYA1Ay-FU+YHDZd4Tx5-xKcMAWKIsDi+UdbznRDna51i0jyv8JiHI8SMiSiJcsj3uvf49qEWAs3KiG0WGln2yDB9ZbgqenfbbtqArNZp+Z5RR3hSZSGoowJ-+Co5FtHf894SX5ME0LjYz33"/>
    <w:docVar w:name="DocEmbSoA47B2C6AIDS8" w:val="fzJPXKChiwifhSjfgNvgKa3NE+4QsRTxJ8K4ZRiPPq9QavVj3MMBXKVjBm0Uhpd-rt6eNu76lsk3C5HqBfid8RKEvC4USy0w52NcKEM+xP57XCiqvNj29+C6mdbcs0ea33ksruBQZiMm9FtklmPKDWGAC8EGoyNBMD3-kZkQdKrCU4s6QXsm4TCE+NAmYIqqGhRcjAEUjBrcsr9xmdmCPhi+lp4zh0sf8vgXpoijJ3pwZ8q3a+o9smwglrZl+VhOCjaI0ku8Zg3s48fPSnJ9GNMNTU26062puYvWpfnCampWc-+dtrl-Ekgz36o8L2x46737Y5RQ3Ijj3EVi06oCUROaF-sTDoSlF89OhqDl6ebTKA+tLs+U70nQRA7eVcPFFB14GWHFXuS55FUoRhZG0UztN5uKP3U0ku6nNWgX6BCVhpY-h3Q2TmBtZEHJm5XL6FTT4LKOiP5qS5GXsKErB2dn7hEY7ZILbfTf+czkJ8ptJ7XRn9vW81ciMUwJafvn2cTxqvossY7vvNFPKuuPVjeG9Vr7LdFA+Lxt1jaTr7HfALkGD-Co1KBYUS98HILCmksaCugp7LJnhu8I+w8k88tYh7AMig2HhhSwy1yT9eCrl60bUp98h1wPNDqgrdxH1vDm9y2ePBQZC1LWtscUoDMaJOtz00HJlNwj73iHAEYi5cJ0XnhC7TpuOu6ITzZ0GAsGzauOSR9vRFLkCf1SjddZoC8QLGYA4qfkFF5ciXECDitsjs4QbJ2tBPxuK3mfKpCPQshTnVpDv3LhtUC3RsOgpxJeE3+tDQbVbNez4W6H5-gevLWHYo1OZAw9su7dMPARrD2dQvvoRWofhFtcHhtTiUXDrp9ADKs++3lSSzSWTpCQcnoBSnTkUbLcrbKmq7GCKFBFuuQVO++LIaU-P1MosbKkT7AYuskTpgCFyU+K0SJLzvlERKS0ixgq6Kg4ypHd0u6abtx3PVh4hQPl8v12wKv5CDEBvBYwVyGe"/>
    <w:docVar w:name="DocEmbSoA47B2C6AIDS9" w:val="eTu+rOlqOj+myblS0XJEYTdYRhiV8LFshByCvbPpxYDZzmmK4V2icZmVHBhM5ExMFuB46qE28vBgsNFDhm1jXqYzvevduG+6+OMABtj5E6aC6pkZ8qMsphUuKmhUZSniHVXVKexux1sxU6MoQdzP+PDv4uZXwzXuzjNmAZAwG33ta4N+MDUWNrUkZN+lRlRsdTGCOijkALS3XHjwY4rwyLBU5eMx5aGi3ZnpimWXQg3LR4SEIlG5BfOzqN79nkIKFfIE0zzVuFyXIawl49XJTVqL9YMiJzQEw3qcNIv8jX29ujbLO8KvBWqGCksYAK-uLi9ynGgOQ0AzPDTjdfaqPbJ60mRHGvF6pYGlq8PEQ6x+kN8-bSnhg9dX41l25a+cmxw+4b5N-Z9IC5F44W2M5T+1ZoSBp-wzQZHYqq0cdv-zScVahlIlbRx6j+53vaSs3dLMVBHY0jkQCxlYA+ruDVwHGs0mVEJD1V84GdErcpKUhITLc9QL8NuALfMCoZLI-h3MeeINwlgWwTT2qdHiudftW81rZAbrrQ5dhpfXigmWuKniFinmREknnwzT6W2m9yOCDVmNPIAUr641R+zLsZeV0Nqbm03zEIwPrpLi4Lwu6QzrJTeZUqI+3YqWBvDk34XdKNxi7zmVBvDyiP5G1yXbz3BPvqAqQhufoQOSCXCmrpXVPZroVYBgfMn1Tnq7vfOoIgNK3pXZxguMaIAOex4caYYUqppLJ6ZcXVVlojIlcxalxfk4TyHB4+29DauHiom7XMkQvVfDRSW6dkC+T05nGIt5BibnXMqKvAjww4oosOfpi35Fx2eNYWeWoKuDXUftOK-ht+rag2yZyMEV89s66dhuh8HqJ6AygiYiPzof1wSrZm1Gb9Kqi4ZBzWLanTVvoQaMV1LwIV71+uhcM0xWzsoXMXSLl0FjF3sGJv05VWwVwkhXXup204v53uf3abCzO3Uh4L5V8y0ZHpS7tfcOU5pTgTFP3TFfnkrr"/>
    <w:docVar w:name="DocEmbSoB6019B8FIDS1" w:val="6Yp1eH+I4mkOwPg-1IfifsiM4y9IcNuM96fvq+Wnm8ejlNO+0GnMty7rni1S0WIXgGDA5rwEwISBaopoCQPH9gGv29Od5Yhod1lUyOIdW15KA22-1t0SznIgi7mkzmTUNMsIR3wIIbEqKJTqIhchoAJ0ZuzISFbKFuBXkU+BpgFJFZqYHCUgGsrKl3toh3ykdTAwr2NyNVf4rrK-WjxgsaCyY6J21asAtPLgxCSCiJ72dGd0RATFwUeF0MvQrL9Pa0faw0oJZCcQwQj7SSMZbbmOIq5WqzvWe6zt2Yj7TQy6WD0PJUgED39mk15zjvsKMaGioi49nPR8wGxpHE0ioJaNUagSmT1vBkL8aADWu4ajHFwBFNRsHQwGMKpq8JbDY6ucXdLA1C4ZnmZiNXMg5khAuW+WMLOq6ISo8b45BwRcFt8vY7ERbUfu7I7mRzEevFeb-UXV5WhLmvazZQSAnosCKNApfLGF7wCVUh7WhZ74z4xzIANBx47I6AyqUti1PrCpH9+O4iNxUiN-+Q9gmxsSO6ntuxDsIcYH45GXNBDkrd8+X7EBO8Yz92gHBbXWmemXEY-BvEeMzeadfof632eZ1Eg1fhnfrIAJiH9JOiuuxS9IBJ-cWlJSssvcCrK7AWp715VaRAeK0ahMyaLiGW7h-Pouf2ixlU-u-9Bh6OLRqJVN17rRDF5y4VYbWlikCnMb4uoR7LW2gimn2n9xCpBF2G0qV+3VxidsEWppfyBNWkSukxwdwmK0A6TQeZ3vErbp6O5nzNO9OyFST+zVVCZMPlzaXKTtb8xYKKhvYobK7N7XUFr-StfM4JncuaJT-4BYN9oKcVbRyB+6YfbabRJZOAp-aD46mxXM1lqV9qzJbhHa4MvQyk9HSHgLy4P7SrFrI4FI-In2OqJsSGk-TibnwmgV+JrTCQ6ansSeguzKWPlQ-aMOqecWC7n4rnQ6Vy3rgDUVXfbakocizSbPHT138KJgjRabPcqZ4+Lb"/>
    <w:docVar w:name="DocEmbSoB6019B8FIDS10" w:val="P4ql2uPnqUeREjzY9VnJsfl8Cq3bPSIIanN7ibssPl+M1m6I1SgHjJk003HzKTgJgGBfkv-t1XIgDIdCRPBqiP8IthYnjgn6mgg+Bt8GgVnh7jcbcKpFi1KYfA+ui9aAXMWP-gLd-Wh5avw51AI9M8JvY6ONQhFi51Kx+QUeQjfunsS03heOufJLhjhRAzmnGfoHJkJZgs+y4macO3tzfF7b2srHdx6KqeTm7HwPC1c4-P8qs10IF7-q6OxtWdtGYZ+o1cAxX8adbUgkG73f6odkzg7UNiAevNdZbtct-RTTIMGdbyQmIkdI6sdLZT5nbZroki8+q8WUufQ-Aafl3uMfRmodZYmVdLlGOyct9CIboYZBFFulCU5fglcoMfSjrKSntbJym14FWa-oa32dBLN0GqPe1+Qw52p4hn4f5Zm2itjZMom7NSRKihCplXYe2T2ydbbE9uxrZzMHehNyv-Y6aEe4iCOxbdWtM0gvFXShTQfNtUZY1GsH1L6SHVvO5WMV+NC6Yw0rU9Lcy8AALc-2hRoCQDTc8pmt+9qOIn77jlTOpDOsY7Sq7kcYHgp93iEUVnEVA+ZL-gLb8+pTLrHonA0Z6xF9xfVCzNjy38prjUrmgLPd137NWLC+VQ9LUtRcoddvfWs7i0KxhGZRculiP-713CbUCC9Napu6t7GHtVEsXTlzXY0IzjXWTPees53o6OTvTLk9O1yJuWoKDXLBoauUynqNTHIn-AYXhDyw8yAIaaJf6WI1wVZISDfN6EurBxNTR8Xlv4Tk4BiYj1m0ImhGvGFpbQGHBZA6CSauVBdldZfpMvupafBzg976L0YptD48YLuBEHwhwunCnyF0JnWAvFNOC43Myn0ELv2+hRM5DD6WUiy2KO7Mkw4PTmfpmsZNQ4kAfzMO+7BLnE1P9pIhsPne8a6HQUkBxCulKzJ9JHD0RnG9NjWtztLvVCBC5qqRzMNhEfhtsSHvdxvVtbZo3U+XNQJ7e7rl"/>
    <w:docVar w:name="DocEmbSoB6019B8FIDS11" w:val="KYK4ZMXlnHX1UTKH2w0Cmm+WhgQlkDolkZWavCyAakHixRPR8fcILSPly8PpkDERZJtoPWMi4hbHWe2BdJPwZ+ueYmw0yh+tr9JMD-N-6vYKxrq8L1g-brL9SKAVTOdL4EyWjoUpYvIgJ9y8EwXwzxN9nnUBnhGcICd+pnNHtP6BkKBLj6La1nf4+6KY-ObWjcUI0+UQrnum8BlHuXoq57uaUwLUjbaWEw4aT+v-kMUr9z-YDewI+5-nMELCntrNg-eS8+pL0h8X1752wYZl4B8gKbdOvvo5oLYcNpoxuRo5cMWcFNH86DypY4uIzQ5HCPRLJmrxbU+w9boIsWVS5drfaUtkc7AvOX6DwQzW4JqubbIRPuEg6AraJYRnCuBBx+ZOF-KNF5DTuxcJEY4cRwVeWQI0GRCPl8aSiIYKhkd4jrYSGpXYobCRV8DQ6sCfjW5qAc-BAuXtmodFn8g4bDLWULsTBo11u31IdSGBhWer9FYb7FUHoLBNxjQV76f5Sqyw9Ev9Rhe13aMCCagW5Qdfq7v6FR37tvgMBdeB3ihFB08VrwZO3nKXO5GLvc2WP9Zvqclmwj4O99-iCWsIemS+1kHKZpJ+WxuABUiPRybxmfACtgQj1IKFdRLBFSJYICtnozfZnxB3Qy2Xpo8sH6IA46st-yEX0h5ekoVh6k2mR2PcmsV0sDNNscACArOAnCnYQT5EvP-P3wL-Y4MckIA9nPx91YRRO96TbgUk1DD6IKuxekepzW6W8oqzuLdow5zR0RsQf8ljh3bnPU8p7huNGnpbCxg5XwrLki0uFj4PGkaGEH16xwIQbN41B8dfpoqqvqu8k7ix110UD+ifI4Dq0HaUFsegWoyPt+0ttcLBBlYvN4JvOE0xS9a2QI+cLvwIj3FbLh3Nt6nUb9jNz5yLcmUA3MHUIL-3LN2GVG4Ysrrw89pEXYy-PDDkWECLkEOJLgUQuUx2EucshsndxXbdKNYOluPAIgSz5-8q"/>
    <w:docVar w:name="DocEmbSoB6019B8FIDS12" w:val="fQlmCeYM4iW-bbJke-BHbrLrmxzoagWaL-ERqY2yFwjx-l53PcZjv2Ad50+f742FBurQbISA4nY0a-TPgzxnL4F1q2BlPD3c3DA5Hd7vP-4rHPf1FvzKQJmhCYa08WUHkfmFDR8m3O6Bx64NIG8ITZTnVv1tPXtmZvIk5z2eejYLDjn7Xd2AddfSGohvKbwar+Lufb-mSEU1SMDAVS2Z3yCXt3ziEZHdmWlJYSGbIMVJI-hsiF9xrY3YCyvn19f6ObDeWyuvrZYqLRU1anPdh5WGkwKinnvNN-k2FXhO88d0FoqvAbdDepw5QylhnNRZV2Zdxeen7cuyF0Q5pMTuVK4CC143DqQDGdpHYp8CGAGqA-qzC15PVfHFzZbbHCR0nsJDx-4k6BDx7kKpPNYyWZrFy+B960D3SHHUtq7YZ4HFYfJ-bm11ejG5sa0vO0b7Ae5Y02nG4PHLJO0W5F2eMhaYIULlJUPvpGATVRjIWkiSfzZOUS0FtmlJlzZSIJQAtCSyuv0-B-oEi7a1-N4BSS+jNkPhALdg-FK2X+-PnamGChg+oBdhZELrpTHzV6mAuY61wjlGxS9cmS7Ofxqx5v4gQRHd6O7skL3urS5KtGSeAEwek86TGI7fbL9aYbFlvIP4OsXIqvmZ4mrG1Ns2OS9d9I-GJz9JDvf+T5G06LO5aLcknuSYZ31kgZuy4WgsjOJ9Evbd1nCU6kqWfKioso7c04CpUiCHHt8W-pUT-zp+sGDKiXn-991WPnsgtigQcGdv0kJPg0QURZ-qQUXU5Tg1A+CTgZHy68S+otOX8wtBNLCLQFnmRfmChCd4ByNKqd9JI0s85umQqZ0oAS+NFkR7+oAfxtLcAcw3SUSwhG9-ryEHnNhHA84xC-nMrGGe5B0-KGcFzrEPEwy0Oj04a4Ww-aIs88H92A+0ZZsQRg1TUJfjwGhiyLVClo9T-RhV9LWTsWsk4rnse+I11THWNOgYzLM0JzsXX4xl8Guj"/>
    <w:docVar w:name="DocEmbSoB6019B8FIDS13" w:val="mtP7I7-uujvtMQowubWmilZsZU8Bi-cozbz1b98Q9NexmaWBa5W6arSJS1XaJcjR6OK0kmtaAV+naLrUnpi1EhkQTUIsW19JUtj883fIJN39Tg9G166GrK7+lGFXAPVyakq7BtrCZYR8epPP0mETcM9xfe3c7wJhx90stkmMLBgqQFX9FCHKPMba2x9ksvpXhNQq3VqhpPbO5ByV4LLBxtMdFSxIf0IJRdVn8WB6VdKq39Qw9RSkQm6exJXTNWMW94wfn6r7HmscjIjr1An-eTp1G-oBDkN4JiiwKs2PPsNQrkaD89PGqHQ+KUne3bvaG4Tvg-PwOsAe0WXLGHDroXhMSL4-m0oXWXm9wOoP3rmo7FUhXwHaINHnfRlRCSfDOvKXDpp9law9QDzbxFFHKZU5nR8X8+AJ-V4oxqUgLZxePO-f+Hffb7bUyw7RuPkzsPvyjzRgoiySlfdiwZICMVDuwbhE1rFJsn1Kh-apu5-4+X+smSrIkgDq+U+vMZqVYU48WHl82A6+OY3Lm2Lic7AYnKGXf9DYmcpUgtKDgM04at-E-tTACggqfrSZwZMn0+i20ASZmdOz6vGQz5+Jtg8MWzOgDEty0h3M5NMYOrfZ36DnnLDJQwfcFH8jwrLdYPuOnnST1J0VMknvF22+H9gHKDtMbw6QSITs7TckuWMo8PC2ReTwsD8efy90ewttGjH0KSwIxS3E+93-H6Hl3wT4qi2jWqNQiQbuLy1qIWQko3jp-DZUWL3qAkzJQ338Ka5WOb-+nEgssJSC+2Upjrizej+xWL0OCkJ07mxno9kjQ6-V81SuiUitUbq3RLVZ5Np3G9gYBCK3aGfH803bTMt19k-ori5TQNi+nm63NHzPw0PON3U1ChmFz+X5YoB7pkxBaFpmmh74hMz0I3kgRKIJ1TiOo63EBec5C9D0oNudwlEjkZU49xvyzuNebu+w6HcEIuVTBwBNQWLlJkWsFWzgpV25VCv6c+LELi7R"/>
    <w:docVar w:name="DocEmbSoB6019B8FIDS14" w:val="--FATRapmvgVbxFLLIL4vUqP9xDrz+cLgiJXF2TpFsI-BlFaq2B3EaiU6H5-wMsQKjNmc0u6B0BnNOko6C+yC7v+OeFzc7dkuQ8DtfKEWY98Y0yKpFXQ9hrzS3xJGhS9XVc2HLoBsjcCfGbiWFtRgCEKzDRicgBQlLXNPK1E-Gf8EQPPFMvcSEPUjMKADMTmbpoLrTPpQnHxZjl5nts5hU03LuOgbtYplfypD6bLocOHHxj9YWiOzBOW6og0k8VKKpgFM+ukcJYyso3eNLQyXpg0ZuNuw5GV4LrkDV9tu4ACyra3HlFCcbbUOHDJVi0PVFyK1O+50C6m7FD86VodAgh009+0k6RtlySI8nrXpeqLjc7aOfll0rSLMbqRuyY9HmOqZEvoQYGpMMOO8ZAKXiZGWSY3mAlDuO+7GNVq6dNkFVq6u7FiK3Ktn2tys1S14j4+KwHQ4cNzBjEIf0-KIrunEb3-4NDR1O84DZ64BtNlXuhuTs7vTSR1Gkto-44UA53eVNJrMTotvmTmFtyTxJEQKTxpz1vwBzXvjwVG7Izak3URotmlwIyiqwnGwPRlY7fY46UimR54DcicXbLZIJbCnUkPR9j+DtBpAiFUPNt+YoD-6BylnBG0oZ1hwJAP56eW5pz-QTpG9BgRUs48stnz3wJFZs6+Ee+s-6l-oJs0kbCS1ePyzpi062MoeRHbxwWLzBjwWmF2coi9PcdtnyWGN-uwgEkPcjZETrsqDji2V6JFeOa2iAX23UxeZNVd9LqT0gjPpap-md4bGhAuKaF4Wemi+3CQ00+zqOjDPpOdQ-lI7tJrcGGtBZVs8jMlaJPSJNrGJGz-zRsLwNoCPru05JqdSBgFCKVEBkbiHBlzF+B3nTpStjgz+lWHzUjnogwtt14dexZGXx4oHMvEAbcAa0FEJRLwIQfk9Hfl9RRVZ+Pa3StN4G2brGqz6zx7RtnA0wM0pbQ9gwb2yEXevK4OsmPOixbCKR2V82eA"/>
    <w:docVar w:name="DocEmbSoB6019B8FIDS15" w:val="xdrqgoo7PL5VfMW++hSd2E3IchPS5jZe5B6f1wH-fsdKjZLhE7-5l+E04HdcplafW+MqdtyTZMvlGlTduEgqxTfZDTl1HsdY0Ypfc-kUrGIqGziYSpSL8Ipl+dplSyqxEb6ejZlKnKcoaznnl+y2KyAQoXhXkvehzbAMMjAcBxh-Cjl0P6HdNHfP-67kL+o7rJAoGVYkiipEc5qaAtUWZjO0lKrY9+VbwrBZx+ks6UiBb+5CAqJPJ4tIMrpTr+XHJpVxBdSRyG7XD99tL1IKrrvdu2kSF+26a3P5MR-PYTuiZu7NPJw1aOPEKGKl-zZtQpulxnsw61nSz0ZyeHmz-jLULTHQX1ER0zE6juvfUlXtZZF2+3iTjDxsE7tHha0F7LZ9CGWPr5Cin-1iCLLTttmhV90iuI3LDFV1hL83Z6hcoP42pdoAnM1mEJzD0Kv8n3Twtu2ypX5UCekhPq6dDMHS6lJyYcD3GB3WXS0R9qtWiyGf1R5sNGq+dHifa44Z382IcfYdoRDIFLKcUJkq-guWC4kYJAzBxFDepP4KdnpyovDPhgj9hB-MSGzAe1NCrdNgL3R1+vg998saVUa-1kiZZF3FXtAnpGd3B7akCdcI9dXLbQ28HnzvMMXYeO8mqoXJ8ia93H+Ta4UiJvFzgjUtsmjewKjCGsn9SCxJZaxpX3lwmL93sXeDpDRS4IdKI-dh+euW9hIIFSlmUzfRCRxrk-FZTOYkwMUs1BIO10CXv0Z2b98fxTb2t4QYhod+gHHi0ygkMS6QHt6TN2kbprbF9o7vENaGFmWBOS1u+Vxxh74GbKD+Z7cmKKT1mlRnvFpc4YKi0sVxq77l71U-Ec1D4irVLoWVG8EM5A3Zir6MnRBN668r02VX3Svn4KlgzqhvBE7RpFeUFBkOdNW4IRmi3H-yiPyZOpPnopia2DK0UoEYOvVQtvBf21G3Q5Ox8OSKpXCTZbcagC1Ch3bCAACFtP8hoCr+0zVPCkTo"/>
    <w:docVar w:name="DocEmbSoB6019B8FIDS16" w:val="e1yKtgxZ5d5AIq5M+O3GAOPcEFs3GMNEkB-mJqYP-0pug-dVsBiMZm2SQ75I4teI4SiQZ3p5ndJftrp8zGkQO3PfZCJHXwfpaK6YfdOjNxEVYJHge2ORZ0CjsQdQZvp4Hv2bPbhrNLE0oOD23wVGzEjpyKGzmbjaFKLLp0MQXhqWCEFtmEg7OQFl1QtbAEnDL+fbJ++VNV-YEqepSeUrX2SiPlGvadW3En0dBM2Sdvllvbaf2fP+n2NndiEzJVwGnMuLgrZ8vEPZ09MxEAVaJbDGceM3kbUieOYxqKnRsJYoGSUQmLXb5G+9F7J9J42uPegfQ9AszrY-CYhupZ4Pn24lKRj9H6payUySpQNyVBsSSy-o0+G76bERBUKzLpHrDL6fuarh72zjUMkywc12P6OlUugFFpgRI+nPx3w1Ym+WuO0g15fSYikUhrp6+CRnRJkDUnE+RKlgKP08Lz+HLH1R13XK1PFTerowOnUBl2iGVR7PwU8hqmauUQOdQsgnwZCk6s6SZ7rLfNQhi68u5Cx0ipLDR0aHgl1jB9aot-1jsE+H5oVZTVlQpgnqRIQYEqKoHEf-JDDhPymVYSFvrz1A7WBGvCU0cXtFxzNE0n9mUivVZ9KfY4s44tKxZYRj9XBdyqwwU-a3diWUTfG1G5Eo7QcpPqU8K4gV1amy0BLP-4vNfmsHO3WIP3-1ST5FtOElyCQUcb+9rL59VioFMvC3BmCKktJK6LsiTzDA49E2Q0rEsJEe+vqUc+MnElM3Dwa2qXUu22Lf27uedmrP5ioWqdMfzyzKQgKsmFo7D-98L2Eg0+R9enXWMDDpna+iFCeka9t5Q2gXY-faXTYcEa4JRvdTwsmYdoGKxxNgxhQl57vYW4UuTGsbNdX8EZNB2iezbXAXNEZY38EKpmuBeKZ7fGQ0u5eKjyW-OAFSKdyo+HpAFLXsfyyXv5nn--+21Hs0TYyKAhjQkEdVDCZbIgvGFh6t0a6wqcaCMksP"/>
    <w:docVar w:name="DocEmbSoB6019B8FIDS17" w:val="YepI2BLvg00x6Sacx4-5jzAAh17oGYXCb2ADH86JtRkvxG8GYRTm5ZIib8fmRcsOA6UO9hp6vskKFjPryImf9sZifqki3iSCr3dl+QYO2mnoFc--zBGOuiFJdpC1zBUGXrdNnhdm0mIApll8yu5GsqsT3ZSJZ2ztJyEl7+bVTARqyKS1A8mmD+Oz905KcOHhjhCI33KLRcdLRfDium1zpj-Aa+quqnbwZ6ThzRrbZo5+peWen4Jh7H75z6-N0D0fwD5C1tIVYr-p7IApQSi2JQsKPw9JNZ1AikltdJOr15Ojafac+UZ5BoXIA4ayN9nB4tWWJkywdSJIcd9XdiXTqO4njQUrSE-XN+eKCwDo8B4Z9T85fUz9CM3IxKiVVymhfnvx++CxlJjTyBCRp9TDoXoSPFtavd1IgeCz1q76zmqPFr-1lIX1g3nXe10K7SoM5VJ56ozqGwiIg+1oZMJuBIYk7igGSQ+ChzXNOkPuKCt4enr2v-U1zQ-+7pvbIWeIbtIxpO130QkmMaT5NThiBktTFfrGbKiqvfwaUhsQ04V4zxaUE8rhX+z6zeDAG7a33EEHie6by2w2mfuiiFXPdJ+MrTyxStv554MdNmfANyjTdR25byRduCjg4Fsy-CSF5SBFPPsa4OY6NUXmDF3m3K-KyPPXuHhkfJoQjMFe6OIOexlHej-o8qEy+ozYv4LPPZJfXy8pQrqtQn6hHkXyEIEBmAef5UfgiLCgovVodq3Z9AmEmOmsd3kzJQIEsQowHykAcfUacBiOfxdpXlJ4bzgMxqTHGAeqNHTFVOjGhWjxvQD0llb3RYMaUGdp4QF1BnFt5ZMgkgoXQHAtwj9xOZ4f0bKhNoZqo19OneA81O1xlqfNtbn0H5sZcg0P9D+8u4PMAu1nHcoojF+sR4VUcE0q+DtTAZ6vVANZklClQ2uKnjlVZphHf71o7lREAwSgKwtDOcLuY+sF8KlM29T37AfCSpt+d6LojBzGokvF"/>
    <w:docVar w:name="DocEmbSoB6019B8FIDS18" w:val="UJLf2rtSRNgI9Fovmbr6zn+Ag6Ps+RgmeKZcvzWocYVXhHlE5Y5mx-y4dRLkxiIv5SU3KCVVzonSiTcO73CAgUGvCXPMQrHmWvjtzagua-Hf2NoXGL5bNxEaMCpxNEZ2AkfO2XXZmEYRTW+mRGRC1+7NEVrX1JUj3DTG2gkkWg4TRo22RwVpKQswHiLMcaRPdUHkeYbpk0P6CTz7UdEGH+SLs8tstMPGDOCzaOZNQRwcrOXi7QGKq8a-M4xhdNH6SLfUHBKfuHsIzdaOTrP0350b9MRbUyTMtMg0m+q7mkn8xJV4whOF9L-e8SIr2CFDbUz08wV-knCjrTngU3sWE-zOgKPWb+YeRMSTB6qVUM4qkZrN96xg93vFJwFwKf97BN8CY8Ufs2DAv2RUKdMUWKxxKJqGhQN8TSaXtyoibH5dEN7-fjR-Ds4ijGyvZw8tSCUv2tHNG6obpYXrScTTIeiVASJ--Gz5P92aCrGz1K66fDmdC4bIYiSal0EVTMylXc2FctpKYK6ZLFgngmdCdU7BvIFsX2jrPpTjoCke6RBRSzGktHQOjExJ8DH32HzMklz0wT3GV+hyTZFPnX+rrYXjytCGBqqpc6yqM1ZKUH+GjnvLEcGise-4xMv7t1z4lVqZABXdExQjOdZmEEWaDxBFV8CFpulOc+verJukOwWXkn4YnjSRlaMtXuSRFd-x-NX5nOyq3QAbwsf44w+yTiPcYzHxxQZzVmnwXZpjKlZtjR1Ht-Ds4EGal3gOw63WFR1Y2gM8dZUgOLsHmM-6z4dhPHnhYNZAs2tbgSMEBoMIIHggu6FBQaCJl1CF6qfvCWAocFFlIe+NFwWTHV2466rFnj6O5tz+RvIKEpqohFFdmr6YqV2PDrVtzFiisbhIDCQOrZJAmIGV2xNRsyNq1yXfbIwsn8AnjIkTjc6EhyJIOMHATbybm3ncrXOlYo5rcdGhn+2-JLmLYLGEatNYxZqxiLp4IL3Z4Ue7Y8M9"/>
    <w:docVar w:name="DocEmbSoB6019B8FIDS19" w:val="Kihw+xfCe4JQ4iisx3GhkRfSZUH6L1k6claCvER+YuTEF28Ri00OGWQCCht8K-ckHiLnuyJw2UoCz3q4rsbaHAj+UvnrcyIQsQRjWoMrbIfu2twjaFxDTtgrDTLBJKHsYUxr5RGba5oDRI9HhteFPPP2t4fhdE0tiuMbyuPX+sNYBMFbG0t7FWrx-Kt26B9Y4buArOVDJomSwpwUxHDb-inPHH-gPFiFQIuJ8guxoeZUVcxAAQA="/>
    <w:docVar w:name="DocEmbSoB6019B8FIDS2" w:val="TdU-ba3l5G70Q1zlgebvFTQWrLipaDaFx3GjVeDmx5s7o3DO-lvyHr9e3plz9ZRx+UvCmpXToTBwY+RrAbYx++8YUw89XnA9vg3RH3Ykt3Yzx-W+rOSGv3dAbfZnTIrtKGcO0zx5LpCwFRc5YTVkhZ5xbWNnaEBDTMXEvCJCjgD0VKCN926gPjSM+nA96aC82fFMWhkhGDG98XXcOXGfx4TkI4IbxClyoFdfQquzUBeXxdW3Te6OOu6swUv+eUp08GWwL5Ib7j17CaRs94DhiY8p8Z3G5NWWz6OjxgXE5G-hclOso+HerxQYYeHVjfV0f0CTLgGoQjjs6EYNfAP5v7utVFJcVZD1Vn-H8bYBN5duAp0SB9dk49Sy47FPD+ZLFlzEIPafCw0rwrvVOQKmIEQ-xFSMZ1mDDXOKMQXjOHsnc+SJKAuBdUuKsjGTE9Xa4jnWDDbSA+vHtmyAK+KO1uqN4ga7L8Q3rkHerwDCQN9FvUuVDaZq4j4ecg9XUAZIAzA6NIcgISdT1A1Ativ0Nj417rFI1TArRJNlnab5Z7VFadVqD+ougxowL-kpDWBA6AT9n3m4BqvGvihKoikwZV5M01CSRNpEixrjPfPZLnKTktOK2tA-RfPV2MDU402838G-AbTjvvuanIQ6iA0MpJvaZTaBv-WXiguUSVUWqg9xZi0Mj+7o1lk-G2Zr+1cPLyZNnQ8CNE4KEp-ztlQyC+hSl6BMD7PIrxPRuhQogDMVO3geXKAZtGopriQZal58hH4kKfoCOGfb6etg5ELKX0YlJBgVsEqvEbzeWhC5BJKPXZBCadgLN9zXW60IYXlrn5Z0u+L9Gk6aSN10h4AR5DOD4qS0na4FrjRJGSI5h4rNc3TwFkvCbd-1ZeV0eBsGhEcQ8gwy2OwWzxywuzrpGslQVcQdgybr3lP7DY6QOy5ezRXnMLYiFOiIpBF5pUFdgkXJzl90jFRZjmnDptItdGoYVrj5+ls+YZNoML4X"/>
    <w:docVar w:name="DocEmbSoB6019B8FIDS3" w:val="cjdf4cAIIrkQncG9UX+Uxv+R+qETWb6nddYUXut-OHPGNqznZ3n-3KnpiDn+fcxQw4zNF15bL5V-qFZoCQyTPV6h9tMKIhFzuntsSoKxaxWSjj8D3M8ByQDQcpILD5zVn2lYkXU7Mb8-KkIQF9cUO9WGZP2QKCPdxR5XgXVgE7ZWLhvmE8kTckOxNXl3y7FzWbHo4LRT6EpHcfHA0bA2BBkU9NGp01b+4bIc88RW8RpuKeOsZOp-G3CkxZuKtjrB3SDkkTMQiLFM3qRcYOg8RgsDWzROqU8iNQLAgTIdWLU8BvMvvF0E-cdaM53uIfBnyBU7C--VObC6o9-vhEI4Hn1WAfhTpSErOabR0lLXTSa1MGcp5MOn7PqVam+8sqtxRFEvboVYkUqfXweBFaGGLuCB33q6HZgQG44CeC1+wpZb7GPt0fIaI2jeTWfE2DEi8nSd1gV3vK0JfFNn6CmZU0yD2M0W6c6lshDTdhktVGVzko+NwfIdFXJkzQA3RyeBjXoRVvTFP22hec+hDGFuV11qzTwWVU4jULMYSVOMkXvBI3XAAQdMtYcmQztsA91HZypPqoPCcfU7fgQctB+Z+s9Gg3ekiYT87w+x5r9LTdKO2Nuoxw+E3pbnReHaD0jygIZhG+d7vZYD6ZdNvayFtm1zGAiJ46Hpq93viIDypr-gzRXjIOZtARP-dNKx9S+oFtY19gEzJ-FPRwqEPUXAC8ghVS-oCQqs3goXPoyeYKzEj4Ob29SpVDPbql6KJfOaxm3TMiGPbw-pEYlijbHSmWzzUjvK11xxRjVw-KjPpANLU3WH-jvcEpBR-mvr1nCF3wEtzSw0tA+dPaCBLmFZdDLk-ZWZFGVrq1kJ7AhPspN0NmUWM75btdH1OKkQhLkA4OxuUuj0IXuvhlEbYQ6Pt9+jUL6kR6Bm2MdMwz0+CtnefB-UwveTy-feclpJlrBUfozgPRyYD6+0yq22vPRVjgGTSgLv-74fIlUty4PX"/>
    <w:docVar w:name="DocEmbSoB6019B8FIDS4" w:val="8HaB7NFG4e+8rhgQMy9pgY4e2qF5LdnkwPsM3WRhAQWsKlHtbbEuGsrYkHvnRkM9BZJfyFN9WNfc7Cw2UbSUB6MV4hdnfhHX11QWJH2eLPGmQTenmp+Sp4-ZZ1iRFkDaJpbbLobhYsYRC-DMUL1bLDaKuiGrjQboHgEUJPZNPid48Oig-WQqnolEgUIpNqJkNuvPsXLCa2tfa5-Fc8k-P4zpf6RujNaBALpHYsVtWLXhnvbTzXH-Ftqb+nwEruW4Ia9LNvQid-y9Ne3mHDpv4btusajpq7VR-LYkqNuiSLFLVE9pxJMGH2AQPXYVjRf07+aAwulko+AX5ZSrqIB08P0BUr8B60jheasopWKl3NIpNxYYUca61GMPIjKYpux1qSJeIT1kw-Hm9OXgrc-RRT24TrQzPZufDIpQy+ZcNftW9MdBhZupe9wefiMw5aOKyrk+OIWiVKRORqypVDrm-cWSPlojwXQUpMENuE6Lia7U2Fs2XqW5BijtwP7MUOZEDJqpQb0lO9c23oZZ7ZmMP+3aUZ-SdCHn3WCFMWSJ-arWWBuLG-bFvShckthxtjfJNTVed-o5JGyKruiYEQhIqeE1hqYg5-ixAEqpMOfLAnbWIFnbJtHJFnU5u0JIfaGphWElJxMrUNRxT3hdTPzwwAk9vlbxSczP1tbJFDoKYCkKh2bASLlGk0aLi26bhzCRKEX2WVRw348daTvyW3q42pWG9T25sfNb2p9en528liivbI7c-PAFiV6+2-6oQa-ZN3zoeUVyilCqXw0T0hqmo2nevmDQw8vessqe6yEdE3Rl7bnJaZFp7aa8dzerINwi-kw3fgkl1xap2u1TlZbnMs4HP0Z7a78FXbQrxXw2QzdrGMu2D43yKesxdtSQbv5d3DtDtYvGE87vsR7DhSqT7Qoztridb+5Iq3i3syzRq3GdRmDqPwutoJHPIdT4KZA+ZLN8YaDVFQUzcieLJBH2cwUJU3xc1aWka1m2bCc9"/>
    <w:docVar w:name="DocEmbSoB6019B8FIDS5" w:val="U2FXiAwSnUdJn1FXf9Va6S3TdFuanxnu-6KF5xwNDDffCQJVjYUAi2TnBnHeSBdY+ijvgsQXvQwCWV+bRhbdMWVTG+iqxepXBrqpYLK2AcS3AjpszNyHZlAbB8j6hYIo3M1WxoLS+NityKWYe8PgOqumRP9Sf0ylwxw7T5KLboGvLzQydh6w85WYgzY41xQSoOnnYYUaOVgb+gsnbo9cGQ+MAVwdtTk2I6Lb4SUKc580tv7c4IrdooeEPY0G0-NSkAve24UPBtkxIqPurLyjrRgZrw5H28NShvWE90zC2VbzsytFhjXoQht28VvApK7JaXK7kMOUMNxYCCZMk+4PupM+VpHs0jPS8qGSYGjI3nB-B20Jfb9mXU14VFqaIqow8xUKVLH6msK7VUv5WnMppQEwqukP3LL8xVdGpi-DWI6FGb8c8k6c5SjGTiGZ+ktEfts7OVvQJCJQeskcGnZlCD51-9UiNCLbDUi6l7Hbz1lfwv-NWL57phPekWSoTHFXNsySWk+O5GMI6KmXxFYPSSrvNPVzHWwJi6n6ldeNQ7T0TUSCrzmq9ydBK7+SMtCOIhLQSldO49t2RoFDmLCBMEfVHBeWeCaLJBjg67v3wQCQXfu1VJ0h32flCVHE3h5FsDzic0bTRAn59PFOF77dfbv5OCVDMdXmC5arsTIxAE2WDnrLWbk4PIsSKDKK1Vzffv2BHP+6UwQCpKhbVMizlb4eJWQ5A+HsCd4D-Cg2Dd+YUAOUvJI0wd+ZaXM5LAuuJDj+vZm722uNhMYSE63CfS8prMz17-geg0U6EYwe27hNjmIJX31pheKiz4iYfjSaNmT0hj3UU5dyJT3RUsSZ51RxirZ+AmSoo8OI+sJKEcjbPIiYrPzybhhEqLnCLUJ9zuGr4F5gETJPp8WhVuz6jDo5DmvR6PndX5QZCLp69ZkC9I1Zxy7uQw9bkX5tfNX1INOTogNgD+ZM65TD6lY5FOqJpHRqtBwMQ7EQYIse"/>
    <w:docVar w:name="DocEmbSoB6019B8FIDS6" w:val="UT1dTDyU7EhwMtAXX75eRvMwlsKmMXjy+hLZamzLk33ZgX08igI2UznnhLp+78CgQuUBR8hT03h4TF9XoacVe20dwKU4Yth-ZOXYt3Xqr5DAEZAlzCf0EkkgvlWI7V4SjZiVSxbHhjD00cfnjAgEl83RREWtZMgl+a121NoyXW4drTIUNS-o5k7SVJEIaUSv3D1cQXS5aDoFZl0Po32BBdRHl3tIxU1QqAZZH8fdsoTsdfltb73ePzSKGnPvufH9AIdwdIk2DHNvidc7oYn59-Yhj2nCbpxrDlOHAAIa19VBTL+lr18zuc+FjvxbajGMgRSqhnQiTE5BxG3rlDYOwT2GJcYmz0Qn7WFJEQiqxh5GhojAMHlZMjFDxpx+79rM1EkVz7lFfQTFQmss+fK-tzVYdouo5XxgO-OD5CkPFdFon2s7Bzz9upWlvzEbePzBrLrPNxOq0-fdDsQlMjcxgMReCqPM2N8ais8uw9Cz0a92nYW6OEBo43rfBXi0w2PhifsuNB1vRrrS4hSUhQ+PGtbBrWtBiQGZ51TNIti-l0FY7t9x05t1YRwaXnSDxudra6BWWlQtmX+5gvo6hFo9zrKHzF63LS7KTygIpPFar-T8NajtU5Wa4M4wl0TBNzTyGk0uxNcSr2q9QL4LOA5P29TvuRe4RVVCfJeCHNsg0NOYOVy5Zcs11DHmj4q+qfvzWeEBO9DgNhqMjLPyDJBDLmivIj5nv0Ja8I6Vji42kRQyeeqGHxXDzTQDa9FPhvjTlUGD+BgP5Sb+H0azmCZaBcGd0jFjd2RwXVOdaCz1LVAeR2tvdwljD2j7i1R4yvI++3DMPhwK3-YhkiMxwpESQLIskxHjUHQttnET3mxkqvmvNwv6qqNPgDM2cberypAQxIjwJn37yrfRbhNkA-6aAUbACFvDT-SPAgc2qnqsIwLaqD221OmJPrFfapMClBtEJZriug3smzYWwripXSd6a1SF08ScKsUHToqpDmMr"/>
    <w:docVar w:name="DocEmbSoB6019B8FIDS7" w:val="8XNbkID1xW4gVqbixCMKNnHsDJcvFfKR-gATISLijXFBZdClbPEYMqD7ra0dtycfNbvcy+Ge8mTfPeI9yEQ4im-7jNuOH07DunM7hxC-Y7CC0fDRVGKaC6h+XYomITuY80Bt8DVcnSwRvqsIR41l8q3gEDwJrCAsjAV0Gy6XkuUnvrXa1MJrDrzVb07gfk+OiwVtuyoNnl5+Z3-U8JNy+AVqnw7ot1UP4Svr4tmjTnlkhoDqsbkhCl9FTxMCA8HjYe6GZ9uVCRk0mNvPOXkuhGp3RSMIIIIq32WPIrH6+7SND19N+CETr6uFq5HVmYjs+SvTe7iosRPvUkgVn1M4DV2yfsoOaeI1InD4qiszMtmOqYvFsexumNUDqIjZ4ExyibTFU3zxGc9pxc63klptDTC+AINWI6dcg5Qvsl0SaBpPYEWs68OJ60f4j1rTjnD4ZZDYUOjWPz5P9zb5FwpzFkPp4ISa9OrW9ddh5nPo1BwKY1idt+qMKZpWRdy-xcvxYQxFOgrQ4ZKey+jfsQvEBEw4I0ik-uHYmofD1HcUSb+K+6Lzsva0E575KPcRL2CLtjeC8h0OA2eUPhyqmry3eEvY-tkwGsa5ksX-c22kr2LbCCAOQfLJ0x8ls7i+-qSfe2RTv1wNmu6b5pDXtjOtuhXTBBmyPRAxt-lR3Cs85U4+fO9R5TyFxQgRF9ckkQWz5cbfTs9ZRmWLNJbD53RcfNH1hmGX-MEB3xmPxlbKRwGLNoHxy-SPboCIxDwt7BerK2eUtG0qPMmVHFDtBsxIGsdeliH7ncnOf6hME7JZSUiSDp6eKPSh+NaoFFrDZ7AbU1jLykBtDjMYN3i4rbkyFXQAnyFBf4GyoL5YgQ2l54Nj8zggylvbaSFGHEbFb+3Yk5WcCnPBvicTIItWNFcSg01Cd0CK4Rdp+Ha++wytoC67e1ukb6lopYJbm1+w314hw2TV5ov6dKHw+Q-za7Ung9OI5pbGcezqolhILYkk"/>
    <w:docVar w:name="DocEmbSoB6019B8FIDS8" w:val="UXpASriE7Z7vU0D-81bgyKpPQ4WxZir6DOkyoDs9xY5OfK5jqJOB045n3fWnN80piGo4eNGD2p8e3-FtXaqD0qcPZRwg2mASdtLa5MHRDQhSFx+XbSfwO1EToJPirtilQPFaSTvBM5tTVuuWzBW2oX-Q8TID5gjre0kcb6p5PyzIaeTw24pPvtGwv9HTSQkes4BQ6BrW7dREbZA3Jn1Q6bnFVWSBJzjz5u9XdmgBoSZSCdb-KmT6kbpulk9DVcKxZjwrEhEPqz5Nddf6lDKMPrBMG2kzA9a1k64iaV3hFNMbqQN6REJdH1BvE4+iJ9NyHHrPQC5WzA9HnVPi81oX01vpScvBH+mzvyvQXtmKoqgr0JwXddKFeBptuBAKxsxxy6nAvy163CboxpxzvD9f6I5fCS4g5pjUZ1B2n89W2DhhOXIF+uTPnZrRVq-Loo1OsR8vtxOg8D3WyKNjcZacQnlvmrP2D0G2TXjnJwTn2RQAuXsO3mhuhpB2ZrwE3PO7Msqf43uj1tI5tRQ5iCU38K2TwOaehtKsbVnssAeuqKIh0oq4e0yquMqqh-NYgRTB-LZ-7lwll4VASW2CgN9xzT4PqnTe-UwynppJzJpfY-fCGZOWq9Y8DQBH0-ElaEvl+qxFeZajdV7RM62YWuhIClR6ijEwduoIMH1td7tka4mehC5GK8NIsZutzzTDroh8RvhNNmKOXZ9Ezw29wekWVLrwzHHN2y4ZW-iMv-399M0nrxUhnaJZBZ3UUjQ+lTFFOUCQ3OUOXRJ2EHLoE6mvsh33aHZqMZL-Br04n5VoKkfejSrtFDseRms837id360Qs5N461IYdtbxRCsa6w7TumbUalor3Q424rVEB-Fq7yQuj1f0ZC5jC6u1zpQknpP8jp5Sn2ODF2msWrn2J-sS0XgAoNB2+O+ol7MC546yaT4AP7dSxHsG9rxQ30heWggX2tGXHJGy8dhLx-kHY2yt-hNCqzXSuDMMfp0Pho0X"/>
    <w:docVar w:name="DocEmbSoB6019B8FIDS9" w:val="vb7cJFyqQgrKSJVvN3437xyy2PkU8N5zs2-OjEoN0wYEH+7HP1H5eyWa7KsXmSH9el26Rl5kaNN58qE+AOsDw0ULzot4Z663kR0JAWynaocWgArx0PzTtuKzppYGLoDO2lPQn7yiE6x8Yr5UHG6sdj0BgXz7OZFmVhkRKtXYAbKUsU6D+TfN7CBU8oN0K-u8RehH1YwI38vOhAVqKg0Y5Jt-98u3cnLIWH4AU-WrNYGAVGUB1Wtc8yNKB6mv4tHHnkKCykAyqZShlkyfrFDIX-wVI1Hf17Zh2k6TiGbq+8ee6yO8Nxg9WMQPi1m4ksErGt6R0c1YfHXI9zWcSCtu2PjPs3DUwNTwtvkxc+C0XWbdn4fM0fxx744N0VFAYiVJmGMZvoR4rXn3G5dr3KVn7dErrKKk0XyoGymF417-ug2RX905dDawqc4cGnfIVf4yGPSCN5pbpSiDksk13P3OTXFsSL2yU+AvclNkFY1vMJrahr5A7kN8DeLXAM++inZDOSxTfE+bvTLzCyMkliDWkv8IND6EZ1uARQDzsuT5lRFbtl0i-vVgugNquu+qseHVE-KUiymfu3c74dhf0wS9GUBVYO9GP2ZzUdzbhx3PXxVBkNed3b19OpJvVSKkqIwirFaDIlN3VJTBhTr9AwYQLpWJOoEXvWFy13FiZIMQzX+vArDPekqX9gxQrklVSoa8gymDRa8jkNyZ1KD+LpgBWsOShv7sQsuKSKnUlBln3DpJgX4oIek73C6CeJ-mo-0LQq+rFIVkthnUMuSolURUy+19tizswcEhDnkhK9MqIJHmGBHI8aFjHwwIRl6k67on6mOVIrssMhI9KLLL5ztqLT4qAz863QeZuGQtU5Nj+mka2937w0yDQRbMiGCbp8dLZ8fTNpFQ50WqX7NQAuNFpGZFbz5Yzt8Qg96NBsm6tFDrp92W+tQSfUx8Vc6R0UdOvbAx9MmJxGKOwpqpEJiqtNKoKVQv1c69iiDiWC0o"/>
    <w:docVar w:name="DocEmbSoB85AE566IDS1" w:val="V8zfpnUBJI8eH1fStTpYs0cfyfyc6usY4T-fPoswhE7zjNE2iUBeGY+aPTiDLnz7jXDsUxtVykwdNVtiryW3Pu6f1LvwAhicA7PmMHRy0tEsgv6zF5UPioHN1pDkXNBebcYlV9dqy61PgbL94gXsnjkxd3eKkLIVjQm8AQBQAffmlyMyO4neqY90vHo18WLkov8XxQCMKGsk0lo0pqq3nDBA3+Vdoce2otF8CUPpAJHYdE4H63b7TBVjaNYKtGWcOzFHzC-ftgc8So7h07JRuMB+NlOFXNbNM441usW5yOAP0hhVLp0BkGoEXe6nQeII0KXlygg8TZC38y3uVMib4M4uGGPlreB0f4uSJtJQvYsqQWL0XLDIvufrG-FgTmp1bKZHhIIxGSrc8q+c6CrXSswbwYcBfJuQWWVXMqtaPS6UTwrfK8fIKIQDpSABoeNVxPw4SUieoMoQLSjf2hTRwI7O8Xn34m22xsdCf3AqoS21QZIoy7TBgSmOPkgtg-U-5kgEqUtkJCkNSWs97gzFgDKo8sGO8X1saAi-lkIWM4sdmRNOqXyZ6K2XIhKK+GVWOQDhaKnQqH3ttf-1gU-4uBzqiKtl6Ya5emv51FEssktgKrrkDdPfG8f21m9m7yLaDT3pCo9yWWykEP+WxKct6HNYxfos+l+7D36-JrTCPBNVG7D4vfRLk0+7MglmqY+glDtEf8jUpj1gHW8C9RXnJDje0P32RCWH+Ex6OzOH0-9QouS2jOYRU1Ceq+dW+97IDwQ80iOaCqEeHDylBjvjxZHgqD-mqNATY6sC-hhS67fTLuQxF7uN4oQIMwFZIK1BXFTKZtUSjadllwOsUs5lj0kWOzhvcxHuGWKW2hGJqXh8SP-CS71BB+JewqF8ahSqolcRfaAEyhIE0cdOw7eZlKvIUguJywUd5BAVSnpQ-yBFuPr5KHVlylKEmFYy04SdQDrsbeLPIAeGawzsjJSovxS3WxIkIjru7SqbNg6g"/>
    <w:docVar w:name="DocEmbSoB85AE566IDS10" w:val="3HidsfaV5HaBSn7fDr0W0Ew0TciZCcFPxSFR4zLBkrQZTFopbk54JcFZukZcmffpabv-ZpdWHELrB+CEDCd1HgcpMyTC0new8LOkYuWorhM+MrEY9B4g4rMNu3PbPDR2BSmes95uEl1IK21HgbajX4qSp6gFUm-5I5DRQx0U4BO96M2-vFTUkxDDd1hb9VKNL4TNAIL5ktr6WDgLxK3EgwOyUdzPWNUNbUqgTx+5m3vdRmRnsP8ZlBduyvCUla2ecvle5G3I9BNyPyYOUKPUUBQaTNf-5BaAL7oImbWqCYiahBVcLErg5uZXSPzZL6h4H2JQyl9MXtToVgmH3hEK4t+RmyqcjV61tzCGJTAPSRNYuauGyAwEzTty97BluJY8HMbvt8iaH61ILmF7mAxfzCOCRzY99icv4+f4REkg0CMw8TdkM-uu+VQNFfiDHktVmN+w-qGBD25rhLKYIr+N1aht4o+xDAo3rjgJNjYmxGCNKm7PUD-s9N871bJrLuHOt4WI+yLhWj3lUpGUZ1kGXDCsgZ5QdS2sHCLyoKb6Krqcdq3gFFsgn-xP38ORJJNEjDSbsLz8kHjMeLuP4DYI6ZrEb-MvnmI-ZUN1G5Y4Y6bVCKuy40SheqEn219iTzNd1H+O2wajIgfhuhpTYTIhgQ8IXBlQdTz8FwiMTOObrevFQ9euKIdP5heK9nrQSPWrb7Z2v+Rqi8IRh2khElwM85r3e5s32x0sQ32qUtA2468qmyFgMKpJrm3he8p5Snl8SA1tIEmNKZOor81koBhvkIAql9OYZbeGZ0qyZoK7xQY+Q9cpjqUcGGDBAHp+WtO5bYmnRxgAJepy1L+9vISmrBH5p2KUYKOOrD2x5f6IxHz5QuqEQMaht0YlLMKnKaGxEJdK0sHKfIQ39Ic6Y5Eyzf7bkwhORLMv2mXOOO1IgGvFong8jA5RKnZXyRTuWX2WQXveMms4rFG-Kvs30w9BfA+3XZbCmexyItMS20wj"/>
    <w:docVar w:name="DocEmbSoB85AE566IDS11" w:val="KXHNRbxHeiKxWpI9PxDA0tszERH70dukh9FZqWV3gI5ndvMyNu-OkyQZTbZ02LdC1VjMmClzZtrxmASEn3vT7ocT1uRj0-LjHW+biFkSy9Jy3BsInbBHjIm5iGqcBUWeHeU1N80u-FdCwQtq0o08JMV28f0Uc4kPewuf6hte5vT-Og6s6n4SCYZ8UPs3985xwTN5uHGvtRafU9at1YvDqgzRSgntEc0NqRBiVi+U8cdi-8ZqiJwvEZgUwM6CisFOfNC7PLodnS+KNuii0PeQq9mE6u1LckOU7z-Q4JFSOgx3+1f2hHX3qBvzFLYzXPqsP6ifP3WFTLNWsQvgIkpeILnIezgsuDOKPx+T2z2jqJI+bfJvtr3zpbOiNasznw0VogA0-sdduK-A4YK1FWCXhCUkDUPtEHeTIEN5cP2vR8Jrnbo7xIYnzI+NHgAnTnGvBhfbolKrC4uS-zNnRPZIan8pSawgkUWW7jweTs+9EDCUnEEJjgkxTfjXQW4VPDgj2WFSd-GoV2O9X7qHsG9+Ibpr89otJVcOCWWFQC6slcPiWV2RsVsAgkIuBuyilsaNwCOxqnFWuuhXFIqsBlAO34ZWXU-e2zGAtkYMbpSyHA9Lzi7aqdfGw-mcpnusLHPIzWl4UidiQMuxaqMRQn5s0N7U3SMl9O+GYae+Z1Avz5LUgPuonroMQ6MejsAZA8oWQ-nWvLFV3FKXaK1aqWVz56+PaVd1AEcaYiqwA-98f8U6i9-BF2Ljb8E7IkZ9IXpV5po1MsJKO4A4Wbt2czK9qLXs3cnN23XfIcp+AoPiixgHQSLMR1d9BrSccDo1nDhNy5wL3pDNRjVjz13Hg2de1ecaWZ9MnzcanfxFWkznSQmEhrAjcdZtLIbWcgaYegV39gIuMzN0lSTaSxxmR6gJqy9FoGAInWVp-uWv6Z2toi2JzddAwFvVmF3-5tdJZcT1Zj3w+PSSgAG68pFdaP6DsTc9i7S-iV2hF9Mag6dd"/>
    <w:docVar w:name="DocEmbSoB85AE566IDS12" w:val="u0hlw2qTHljsdDTdArK0av9sgCUuZTT5g7WhM2-6a1r7kckG1PJY-W70r-HiE+J-9XCsWGy9iiEPsYhbVAxMbs6-dsuSEGYm6hjCd6KQdS5stZjwkE7eD0V7MAK7x2DP8cKzR3+wRQ83PQvl0Bvl1acdi0PKyQ+Z44kRKlGCgKYf28WAIku4jD660yYQtqIsh4yeZtgXeBJtWw7j5A9Ibbh+jQBElIKFERVOg5isVxvtEiQO2kaM+niK-EYGx-Rwfx3TB-d+zNdvuUbQi-mBQtqbYycZP1NgQi652Vp90VUyqSFRqsrnhB6swaybFfZnwwm3gxBpIgeAge0UlFb+KSp2CCEGcux5XOozDdRbyfCRfLHxh7X5+PjF8zDipLwR-33a4poIhl1R3buJLHoZHuhhANp12U5-Jc-L6hCVxAsWnLTE8tKyau2rR3ghrnerlXvkQw8wqDVXnqMrx+uv98okj-6hzU1IlfsIkT3arSfF7jS4W91SG+OnRIjq1c6019usRUwBtd6PDwOySU7dHaBvF52Jl+1WOuz9UP3aJyPIOmL42rx6A3rH1NgjzjwzrYmbk-s3u1pgBqETF2CB02GXg5UcCdZkR8BNaaDm7wTuyfaGEP2poHI-2PKJ8bPm2dz1bETuQpukH8pw6QBURmKiW44QEDPVjg3giElUN0jBSvhJAo8EmVwd0bt5o3S2jdK354xoifvOohcfklvOnki-SvriWZFehnZ-9sBKb4ugZf+nER9RSMypaNya3o2E5nbJgbm0GVLhvQNHkMKnIw-zzttpycmVmducGSCLNub9+qTQldIN5-nhURSswf--BVNu3LNZEf-dTxPwMs1KedRt8yKOO0FCT926nL8RTpLNVZa-zagkEuDiCFWv0UlQW1stvtQOhOfSwYXyofUUEpT7fX2kmW2X9Z+NeF-+ecgB1UJbeFZYWSCWVaPqpS8UxW8dQBajdBFCL46fRTwR4YDgel9bBqvcC4vSZM66"/>
    <w:docVar w:name="DocEmbSoB85AE566IDS13" w:val="OHnICgZuAFe-keGR+5Oz20qC9M8ICXpMpA2p7WLO0IiNIgYc+xngrik2qCEs3LmPGbmAoUKiH-yjtzdgYI-KJZ6Jqqmk5hWY+vz5YaNh+ROxIm+HsbDDx65lXPZh+taeGhOaqx3AivEa8h32k7wlTJXfGpY8Xevke9n0fRMXGcfAtt2bq4OahLKu9m-rXRPUHmUoLYN+zFeHAfJdWzWz9im8fN0G15ySJ9ECJ-vM43WWNB+zuX+DUs3EPWtIi4w5DgIKrn98VYag17BsH6-YiYIzJ7yEb9AwGbOuDrYF4QLAVAw1oCevumzpG7uAGvuk2WG74TAa2KIkDdTqBQTbG5cGQ8DzAb4yODgykxdjXcbm28ANEKddpUcRgssZTel9FCNxLD9nUqN5A1bxU9UilzFxdgSs8LlT1NConbv5caMP7JTIya0eh9e+ulRHbKrToL+eE3+UdfKp8zwZ8asJYBPI7TTFVcbgpsLzd04LEs+Hu7jHNmdM6pvHUQCIweQBF4VRS5cZGbPtcXjeXLLKuvdt5Kfl7XK1HxJEA-tLamNEDoYNLbQDWl5iEoCxmq+rh1eVgUlEYkFIR0k2niN-4Na-5IYNQhu5cusQ61ddsq0L81BLA0k0UTuPeeKSUzQb+2jGfrbogwQaAZLm-B1DtfaScu2PD6A+RWxaol3egVVg13f4XF+9q02om+uGc-E2+d43wqig+VvqwYoZ-b8vKwKtUSAqoo72fd1eH6smUuGWJAYtMhB3dGxk6x58JAdGlzqvSFqBjBtss4TO6-S6kUEXpzDIRWfBih5SFfQb1Amvsjw0syuv98mSMjfBe2c2PmTWO-BL3vmQW5K+nMylPn33ch-BXGweukmQQaUHeIipGYUWEJgwj9DhliAPIgjd2wWhWVA0XM78re+C7s1g-hc5yP675LjRWOGLl7uylIonVPcQnJa2Lj7EzZdxoGB0l7+E50-VEEXYDEu6FDuOmysgH4M-tdN-SsLR4HJe"/>
    <w:docVar w:name="DocEmbSoB85AE566IDS14" w:val="vMORn5X6UpA0ICTGIhB3d3GEj-hxnyD-nZJlGmosrEkf2DpKgPk8YXzv6R+GAXvD1ucvnp2Mt5QFdrGD6I-qvJvCt884zE3PF3bV0KgI69+KZuPBr2BBtITRhQoyylCJIWb28HoRwjLoF5u2xMmWdhd8QypvFGRa7+H4hh3xNqWLnf+2-Gv-rnbq5In6Zil83qGV+7yB6YM8cAd8XMx7BtyBxDG1RMPbWnsD+C5f2O4sLGO7EyFD9uSobuhCU2hhafs5Daog30TfB5eu+phJJ+0mPDwxq72yZ-3zNBxpNvqmZPcz98JwlIx93q5Z5SgaeniOPYBSLnNpNkDsYUyf6GEVjZHlNHcUNVOZ9L4wMab6vCiArbG3dEu0d9moRjDIPbgLpkAPI1Lyp54MKXveiGOsh0zCy3X4ZPL6PuQYX0-H7iSfhgfJt4xrQwjAacj2SeHDzDX198XLtTeqK7IOn7Uk-VZlYnbitLgjd+-OxhEYPAcm6V7vQdPJgjrMXjqUSy6x-wnUwpWn-cYzkG0C5jSJ5WHhhyaf+jvSj4m2bm-WTbHvSnW9IcnVXUAAfjc3NtDMHkSkCP+BmCjoozNv8a0688EZgGbjH9Fj27H8yin2BgcEXb3zxT5JnH0up2PjR1ciaWEm5RD2ATFP3owaCjrUvDe7AnScDoDfK88gtWbnbkadX4EPPOUUo0ldolmroz28x+tdGBi1vGSxj8Gj0CIe3jAXCMgOK57s5L9x++wDQfxGJaMFB83CE9nYk9ugx7BORWyTlITr4DG-q5I75q0+X29bXRmM6inkevbCjt6KrDoa-cRWe1O4f4gI+vCPAITRAbS2uG30sMAsr9MKK5NQx3kcQH3kXHn6FR+RVoIfmHBBgArvKa2RTDv4efTtSsLY-rxDuwQ41lu-2mlT2o79Tdxmzz9XB7jAW4+eumEaeEKz+XV8Dtg3Rsn+UukuQSSJtZI7rlOhcTA+a+a14k9Nvx+jPUhdT1-fjTv9"/>
    <w:docVar w:name="DocEmbSoB85AE566IDS15" w:val="8YacuKS9MtjNd7xgMkpGsZnU7AdwGFlwemvLGq-N-C1fM+t+WnPcYI8Yb--XZTbp57RgIJVMMlcCzSFh4XYiJ9uJ8-CcTJyaRAY+z4o5keLbOmUZ4zsFFDkm7q9B0p08FZn5WMrQ-pwboA4ZvE0DTPBnmxYFqAGDBH8xFnyRFBZG2BLyVRHY0JhrVbkITakTJBBPxltuqSn7PV1JhUSNPf7Hg1tDlx2BiNu6d18rSD2ij2M68V-xIvW6QPfAgpqApBNngvHyBiT22duvYJgLvJUuRLJGa+a4cgOpWYX3hOzWJ0RZouv2FabzGRQ8JHjcnpGxmuwjbdNhGzQISahLW5BgShfvTHNBJpSGl1-cuyTSrnzr4Ix9nZMsqUd3f8NYP-Qy4VdixKMvKFKlQ+n+UZD48yoB56hGnFfCNMITkLaDbzeH9La5qk2lst8SJpYcHd4GcLf-+gNudZ-a6CPcrR0J3d+GmFq-1JhDCylO87GcuTV61LjMF3pxb9udIQ8DrGSMarqHWloKuFKzut29tupziQ2MIFXIKS2zO5TcOvXOWH5QvZtq8u3TNz5QHgcH7WWt40WWTXk5ziBZAy24E2NxBMScdSbWsHjPWonHpbk3xZC5sswmTEGLmozJCnFCb24pylkE5R9FcqxbtS4i1Uwvv8mhC4HNIIqSBmbygUbRlxcRHaSjXeuORK9VGp0qwwTdSlM4wzp+R2IWtMr4VkunE64I0Oc1SFz4EH5Lo1mgsKPV2RCNiaK7uFCAUMWun3Dqnm5IpWwVH5S89MWNeTU6e+FJoMT3wZEiCwSVN0pFM3AhRu-pTPPZtqmpkDEvjGXBxJBOUgPv2f8g-5hdpF229KGKzgjfeQohLmZkN0MvLENBHFUDZQ7F8qs6uu-Se1vfCFpi-A8pLrDthGfWzrRiIXbOxF8wF+J-JKL+RXcuafVCedd2GHlGAs9PNKOtcDH76JXIV-a-MDcJ6bybvF53VJdiSNwmVTxDUsFm"/>
    <w:docVar w:name="DocEmbSoB85AE566IDS16" w:val="VlVyR1TsDxsoRoS85vxL8uHyDlgwL34HdEINyt2+7urkfzxq1cOjGFYuocFdmit4nC0VI1CjFBaTlq+bXnqqSfNfMKQm4CzIJ+BAWw9MsVONvLlYXByDt8Y3KNxgdAWCktab-w8lqWdv9uQsMlA2ykl93KrB3SlxnJp+HyIoSflpCThCtNlx0ZWgEEE1FtGM4fjgR1gzPJKfB6zaU0avA9kotTn4PoSuGNrpGg2z+B5BGvc9mHRVPzbqI-yWtueuJ5Mce6psyTEXOnrMD+r-3LGX08HrGKlMR6M0z-ARIis+72mHpwvkyy35xA9IBYmzQZV7cgMuWs3cbmVogMfeImiw-a5RJqMIAmRrrjNEMfeS-x+J6j96DVYEv+H1F28C5lqzB7IvIYZp7hQvOvK1qS3t1NZHHx-qHKgLeCgcJ0yRFQtFhX3iwOjKxHTw0K9BN6hfd4GD6zU9B+k-Mrett0lAL1Xnye1VNU9qZ7KPemR+QK7ofCtEfgcChy5GWHMmGmpAaDxXFXoIRq0tCkKXFmnlRQYn81Uz3iba9SQQAuGcIb-qjSUxbvBjCE80SwqKRB958QyB4V+2dbLKQETnaejDi1ZNuhnr4Nt5ddc5ASB3KQzJYANE7jce7ppPaJmTKhPj1hdNOLLu1ldH4VFGbmnQbnrYK749RG87IANTTHlECbnjpCGeUCjP-JDVe8FzLOsjgVYoBpxTJCuf15Cv3GDougDuReupAqN8ihvy7sSvsXtqFRNaq+idz4ErOfz3X5+tPz-YnRzvc+0NzERJkU3eE80kWIGZ0R2LDB-roqSe973JX8V4hPxP4mRavVty9gPosYkdrS3XJ9UTo8BKx5XMWj-TdHTUHOgLPuMPCJuBNBv-fRVMCMW5-fO4GRWq+KGSXME0fqXM3c4Hz2+D8U6ChFhbR4LeduLanNsXlkrHPTmlcK9BQCIoTatrT-KjAygZbX39feyyUXVIPBF+fYAVfZ8DB5yz2lfR73Ok"/>
    <w:docVar w:name="DocEmbSoB85AE566IDS17" w:val="+OBAwzvtQ3DLu1KV5cXsqYqWPVENOQIbGJLKQcsgbMLcRnfNDN13W4FxczI9bcN3Ytm1eJMG1rkNgquH+g0uxxG+pgYfr-QO02sP3gWWDIT2L+kGbDuK57fxC4FPPNCkAN0qRR-JV4xpNkUGxADD5tfyTKgzNsZJhOKE8MGWLOcLaebSx+d9sxicBoONBwFW93zbE+2yod8oGeb44yNdu4f1qqS4mQEMSy-SsorjUIuvhSm3xTUlH3dUYY86d47tt+2Ncp2OdWeowaRGDfQ06hX6WW-NylEhELRlDlZEhESQc+5sxftZ-cbGjDlnIurov5ktCnuzKsGVut9FIza1fR1VACZY0ga7d3GOUMb7pJg+sUoVCP7H1mLfPEYiumJ0msHJvhLcGaZYwrmxazJ-DTH+NRfoo6QQwmBeP83-7GiVZ8BblVuiQBazrjyI5J+RrRBDRNmAbF7ppY4BFKmUzEKnASL1Wdph9tEEBIWbNOsWkM7PA5g4o23RzQx9WGhFO8TixQSQ6a3tI5pXwWh5QcJeE3Ynp9+NlzBswUONcutK4LoLr3pCD7wEsj1oG9D8PffsruTBgrbyZrBiRSSNFeo3CRf4mWMIJJEp9DAXSgwNpcY81jR7YrZGEgxe7+d9y+LKGLm8WFyHmTbC7Lg+k1mVY5wgXJvYKAT8wD+Q4Vzi10XBRPmVOrq7Mmyz3V0emNFMSIBYWBM21VZW3aE5I+E2Doi4tYkGdAjfHv0UqIjWer-4JoJDXXNGaqNoPquujkpCocZJTv3+D7b9mxcfPglT20OLBf+pM5uFHGtNf31Q81pkB+N7SxLydnLKOE7JyWEcpSSG3laY7HDqdqhncKvTQQNTXgjtiv1AqzCR2lWSHrJpNHGPWVbgESdrxawnfhyZi9BKPBSOfyo-OoR5+-iz0sOv2gwfIRn3hz4YqWnBWZZb7LRu3npBv5EgaeFhlokjEWepfzdcvQOLDEdeL1SVJLpuWH24qk2IdAjW"/>
    <w:docVar w:name="DocEmbSoB85AE566IDS18" w:val="j0lF5eoISAN69hCDWsCCZNxLPOUPGqb39yocbi1PwgcieZa2jYJYVAP25Q658J83dzQnIEtY+MuHfTMhkPN4kyn5HYn4ya9Hpld-sS7sgRfd50TxaBsHByV+Q7YYIYdSJ5A8vm0eeOL9QXntw6cXbnj3R9MUVNxl3hzIHcGc4-bitY9HOnWLnMxM5O0TARYKJ1UBa9FlcG2Tgwo6-pYOZJbNUp3gHmyESrj1EXyaZQoo3sebZmSczj1IUm4DKFTD9Zj9g5v+byWExUT7jl1gimj5n0ftmzoCyEOwrcoLs02gLddXIwEk7MfdLM265hfMX0S1qCZV+BHZzMYu4zuwGVYLrnczfH8Qc2sqyszmqdrfbklvzNUn5enflR-QBJ7fr+Jm63PGjUlqSLmQiW2C9lTE2bijanHGVO5mJCd8uQoDgu1l-SJuNdad9EnHv-Yw+0C00Pct5n3BiSuZtFYWpby1vt-26ANPkGLzM3vJdUcn6HxwwVj4tUTVntvBLqdDlh+Bk3bICYjOAisDq3hJWszaMxhbgDOuIRMRCHmxRXE7tQdEKPo-3vzOpUWaTDIpGpJ5fcZyFlNj9A-z2fChw0oOSDOmpeNCRQOCXYqLXLsbUeQDE57TbeeJZAmw3SChnBYf7Lv6+S619TxfmG-9xyLsI4Kg1u28zMF6Ev6Z92Z6sJRQY9Zx-5caoEaGQzaTAdC23PtZDjfGVv6DUj5UNUM-junPFv+cRloaRKmdbUXxWOEF9xsnRXIVzhCdnzh39vaMpKhWPetOibb71wH4QJzzBiTGowZDV08fdJX0HgX3AvqRfr78zj8FkuJvAfLyKBNr0oiq5MdHtunW85Hsli31MFmDSwqG6iEp16PG4ezkutd-3HhVricOQO7jReNOxaM3u1udZlDs-m7MbJiCfWZV4l0+hGL1k4UEYREpGAUud7K0jUdQjjjpZRMYR8XZrIFnusmGbYpqRVf0+OHeFzB7YL9ean0YxeGJpbIC"/>
    <w:docVar w:name="DocEmbSoB85AE566IDS19" w:val="7gTAAnvjJFanKK-oQ2Qyr6sjJQKjHWvjjHsTa5momTU8oqZv09mnZHdYLtDfII+5TO9lKfCAwNRbPiQH5jdtcp9QWhcKzSuyiHZnbA5wofWavG+XIf5kygMwY5HUBUEQ+ys3-vp1obkPYYuqke7NfuJlNJPzGvRWpg8C037Agf22SuiTUWx3RoOnZ3bhuaFRtieAvuzukYjrljVX7-eNCZwP+o+BmKAeeL5VWMEsduZUVcxAAQA="/>
    <w:docVar w:name="DocEmbSoB85AE566IDS2" w:val="1W9QolmSTLSut82cmPwe59w9OdIdnEyGJP3PEmQDryxNBMPsOvi6plKUSfabTkgoZhx5hd5hfFELsiWQWDXyd5qF+iAoU6bx7KP3CWm8C+FDIKDM-tc7ENEm0g4uK+1IqC9e7DEYKl50yxc729ACcoolelSHQnEG685gy1begB-V2jdJ6KQqSjDxUWBPW4v+4mrt3SWpNYDEdcfGr4kQw7feq2erlZ-CoFAVWxk7fLhF--zQii6gvFD0BE5afF882jfvtTFIXYajLPJWtKxY+2hKUHzkF4asq1zAy0-R2t-DGaSP5CeXvDcZj3uBc+3T4ciH92vacoVhqumWSQ6JxnJ07oH9a+XMprMg+e1TK5iw5wXKTxbyUmxEi8RXGMOJ4Tp94US4oa5ekWowpnzkjUmxdQEnuFJ5EP+ImoUgpCIheRarw9jw5g5cMEWxk9ccaKyi--x791vAtrH08jtoAZnKdQhcIQS7AMhwsxpz6S6vuza02a7Zgyq3x+OP54OrYFE+Afqc0EDe7a-jwgcK426bL4ZYuJC8hd3Czf8HORNx6iVLxq2mocw+b84b9W98zm8vK9J9wyYhZc+DmbiYFTNQFddsFcC-aXcODCeF+-J9I7OI5OKs6l1LdBSkUx8qjhMGufJbkOv-40oRJt-2za6a15wNZnM7Y2S4VGj+sbEzImxQRoKTD45CoT6QPlnrFllOgOmYBj-Gl1dqeqLZYIsLrobPcLoYk4cSQ-FpSctGIChAvtKkTzrzfslgfvBZNlfJ7mcjpD9QMvTaWyZwSGv6M5PN6hH9PPlXRzFCT3mrKER80ljob9xoWUfJ8S2RVWWri9exHrxU+-h9956na8VMHKCVE0yzsmCdBgMm93-LMGXlJ9NaRTfguGhL63Afl8dfayxn4BnVivEMf-Z7KKPJ58fDcSlI4tDvir+fHPTqESMCAJX0Qza4zPZo69aSbKUNJq2JkuKRTRYFtQHB-c11suwYY9K55edRsb6X"/>
    <w:docVar w:name="DocEmbSoB85AE566IDS3" w:val="MJNvLAymDzxtQjJoIpD9UflKeNmeJdhkLa+4fLOZUjaeR57TqW+ZtUJ1pZ2aBJZZShvY3FREyZJMmrO9v8WFVub23fctHxMto7rpaCCErnlBQ3n+-4KrYXpXCNGLsqoDPwVnB3st3i0BXh9yJHTOIQ2VbSaNvDzlgryuLAs8l2D7XJfNKsbhW20355O1+X3mnOBwgOeYHJB63BfIAu90b75CoADRbRNHdG81Enf9CKKowxHcDvI1-QdWN68MkYHlPx-v7eKfceayNxq2C2Y+Ug1KUobFbuNz6bM8pkoEOdzfZ6j+QcX1dx304hXiZYHrFaPGGwwngAGSEbGm5G-RnpdyPvY7ly7+INgYIM2RgvSvNu9oLzEHJwK9GZpGUcbsOhOG1C7Ty-dkdc3+MNsS-hjE4hQTm+yKrnYHav+6rrA1FjrifeZ6VTPmVmpsi91H-tsW+5bwYowXhR1fHgqOqjeoacIyYUAN6SmX9+8D+m4p0zLKIl+3UyXsGjIPnIHBLFeQzx6DqYgsgcWIUqCPEby0zVhknkvfAkbgedJ6GwCNvcUzoMJq4qpgYAx7FZ7IxZZvbUEleauBFy8mAd2SPM7kKw8Cv+K5cdclqO1T7kCPNggKTuEnkwSD0TbrlTFllnjQLsWaZf4+EagyiiFWZRWkipnboJF1yHokavCaR-FCT8eAqT-QWBZfT7HTTk5l8FWo9vL3hQPs2Wfor6KwkbjXLSAQRYPEccmaNEZfAz1RSMUNaIBryCBjFQq4aPGxHp4VNXZj3yljjzOTYRRb+f3O0ImCaVKMSKUx7N2cGLycgrXHXyKYsnh-QDcZlzAySSC4panVZNdFAqP9gb8u16Gao2mDTvX8TOv12Wa33OhuyvtCOJpIhbiT7yuQFKrslpbM+qWofwpAZ4+mAgXgd3b12GTVmi0LTOevs3sZO38H-P4hMmIv096JpRqAMkZDQrO9-jSgoGWeDazFcDm0pTFOcfilu53muGkjRUqS"/>
    <w:docVar w:name="DocEmbSoB85AE566IDS4" w:val="+3ioiSWB9zQ+YxY24MUZPPwQokE79fCjL5cRzbXRS8FZ6XzybMeUksBwFnGrtrUQcxyS9I7SaDkuE1vZBQyfBJl+whWDo369HtiwqIUVInsvQIjiyRg--JvFAFjzpYQCx+-gY41wepzzUpEox-PiXfDlINxsJg8f2uQCKqmgVRdXVg-J6Ud3kdZuyMoAgYnt1aYKdNgwDanqlGGgho4y2vkn8q2aIVNiT5dbuufNMfWv0Azuaw1qfnJ+DfQm2uEurrwpSY8HRnsnlN-dJw4xI7dGWmqksOG5DOsKUa7hgeQxcZcUWEsI890jPjpmDv+MEqCErxOrAaQ8-gCICOaLLFI+am8kToW8PuYhvUG2zPScZdF1Iufor8TGFFZeOFQjlyuck0A1CcbCL1WdxjxruhZLlqL049V7fkfCDw36I2Ac40t1PLgiSC+W2hQN9NEjUilIexgM3I0AJKUgvsGrcb2KZDvAm101mf1XBasjORMCYiHoBqNjD2O8u0F+Tb9w2stkFpuCfQJMKTntZx+mviu4hFO4AofCkxSlqBgPAd1tC1E7HRLmvmZdvriFvClByktr6bcJ2NOhh7j3+ekjMq0ptkQpSFlT9UOPe2Ky5QwZd3u-+prV9GNpOAOje0RX7FCSywcSnUE-G7MfOudQ3yRwCUtKt-Py9iy68QZaWANMSCso9uoZcfJFAYyyyqn-7DJ73NGX2ssGNDJgsHkp7mKq6tpJSIBAyKE4EPGTD0TZEttfezy83XDP87Nv1up7PEWivkJ-9p+ynzq6bpstkQqOMfPfhtKhTBPak-v96m1KHMJFJEf5saXec8gsGI5Eh6I39ofTTscYdx7m-khMsGKA2Y-zzMe-4pQE--B9B52Qq+q6gNQuOf7FZC9aVPgkrpre+IB0Vz7J7lFXGsdZMsA0iCBndFmeQmztyw1OsxKpEb879dRikjvbjURJZ2kktIZO5mGiMYSyTZcOWSe9iv7zwhEfxLm2FDHp2TAr"/>
    <w:docVar w:name="DocEmbSoB85AE566IDS5" w:val="0GhzIpslBVvoEjgGG8hv1Wh53rZqKicgYY3e35LuBjspUfiWqdggYL1xx7s7McVJPiAqLP3fbEiOQLVuRlxTiD3nEdb8ZOljGTSRLNBYcDmO8qN+FO3Ce7YKG+L1Zxt579E8A9NfsJ-6mjkbYqrWUJ3U9yVRtm8548YJk82RUyAmQUGGq4p36LJl1-10wCOAGkBcHTQK2fxtFqlFKyOQ0KyCqdI39LVPcw1+SrnVvFoju74eT8CVVQOibg5eP-p4k-qk3tU98y4XAZRQApPN6s95BwRQWhkESqdlY8v0er2mmHWdIg6HT1YH2McE+8UJWhnorD8TaUB7MrGbGw7VEzBLjuGXdJZrI4CsL7WkqPdskYPAV0lKHlKd9Vqad4lbnVCgfWZOaAQQ7GNZArBcKyvueX-D8r226Ba+OJkNCmQGNtLltOM56Q+AH8TlmAs95qXk0LQJ4-LXx56QlHJF4niMle3yjZCKmmDgWvFkZp6YfbEzzbuQ-LLvCQ3BRSv8H30rf9skDKsfBgdl6g+fFQhKLF2vJfVOjvnK-kSZp2QMJwwpaQFtgpI85gIzGRPk9wv8YMth8VS6jqfaktezHck4Wds4Y2rDVs-IvAyAktucvAPg6cLLOcuz9qvWl6s0kpBOHVoQe2IAyCPN3UnqedB2GlBOxT9sVClOm6-4cvqU5fe1FECXpymfgaIQVLI1wZFQg0avyDqBbdDSbAFbmyiGHADrhqSq8CTBdH+Fm1iO1blrbtWWPqP8ro0oRfBl-MOVkAyJBhqVK1snU4e8E9BrPrvSRGzUlE4InySxeYmsyj53buQTzxcxk+1OiyWOBIX-1bgSGEmXUku5ND48fQd-PjLezBwNsFeyMwh93cGK4gAIQpHQfFK3IDXbnA8F6FaFc3-wVmdslhy4+THL-Nt96T8VK-H40fMgZc-vzJIeOq0XkR2MPLlfNTEdn948W8jC3rV2DsoDIoiB3LjfhvZcUf7tDZdnkSeBOEIc"/>
    <w:docVar w:name="DocEmbSoB85AE566IDS6" w:val="IbxcI1eXgWS+w+HcWYIiILwCxcWPNVubqugSBTw5Fo0gqLK-GMG7bGbi1bZzof7h4HFtlZLq9U0X8YhjHfU2GhFO+0YvWvKsSQD3+T-ADokM6uVLSJi2q0bdw+K0CNjCX0ChYOvhBCUThhLaAb0XUtafLSJPZoIlgzlYXwhqoKFtUC+nqtlY7yf+EzAPBRkbtgVABCG2f14J3XdMtvOUvVgyYqRN4dpSLkjDdC4w0GO+ypFqqZldDYVPvE1ddQhaaism7-p7ZDfO6GHS4-4sU8f753ibYxMoocdnMvCgHhj3YraN3Sh+WDK-JwVReNBuBWLYmX1QhtOB9Ac63GuHWBopJjHkqpBKJfTfPA4oei-UI0E9kKjPQLhzmBD9vzyl9vVnxytcrHGx0xJaN8h7BtXcZ5LgywVhA6xiNGKv+2Ggi9xZtD7eWwvA5qw73+8565fj6NKFruzYsOz9tMCkF5R5kUhxZjLivKes+qCEyyz1dvOLsnCDvg0KHMhMfbCpSmfz7hDgcfie-hITTL-Ycq790tiMC81bwwckMurende8mYh3JWVRa5XP0g60lXDNUCYBm1pSYnO0qUxC2qPEUBWaFPMpw52zl0VYNCncXxD6c3Ogn-wVFx0cID615V28poBShtzJcMsIGgAwuMlfRl+RkmBfEpfgBGxJZp0U6YRxSGB7IQUrqVCzESuhHXzf8ixHfdCoqurArRkUMb1mUWY-bOsYwbGlTzR94vqUNr9+noKLHBYbHmEiY7jEs7lxTVb8ArIBl8B3tbuEW0+OeEbCZZCqfQR40sI1vdzzcvS-41DGVQuWPJ9drJDHu0XvequJ4sKzvjKkZ3snGNKLgQDTe9BYx4OWo+2OAJ3HZkaYTYqpe+KnspAtfomAJhoJrQx7+Sb2W87fpYGhWtOCubyfJyddYjR6nZYVKyaU7OotewnRGiHMq7RZdDgSqXQZpoX1vrJ8CdvxNA7S5suyMIpKBH9U0M6uHHEgLrIa"/>
    <w:docVar w:name="DocEmbSoB85AE566IDS7" w:val="lFwkCECH6rVQT6WMXqS79XJLhOmsVEg01Zp4+xmSEHRyyGjaSmxaVCMX07ynJPlKGJn7IkS5rItoBmuy+6U9X4kyIlCi9kRKwtpgxn5CV-HzW-d7xn6CGeddHzg3ib0TQWeCuoT+-Rwk7lL9bVcxNC9h2ZkOFwPxU+DOU--KF5nVRNatJEw7TntO3DQsvqNKYDrvjorSB0u1rKS5msY15hYTpLXBHqilWEwgqHfxqMSZwzD1wHSZ+HiwkMIhXRH44O0ICldl7Q4MSHsYeC8BhWevdxFseEsJWTFR1TjvNCS9-PE6cTV51uIgv5B3KHcFn5YsqRRDTEhYWIH4tlirseG-UZoiq6IlHkPVrlOTPLbmaBq110eyOoNlNRjzNgADwHXqmto+S2IvpSi5fSsHN3uFhQNE6WHVhSf-ozdzaWUVQt3-bdrDLOZpu+79nxT2+kUh8EDNJVOgyHftfB-8srWNTgZUdiIu67VM5rGHZU0ILxtmiaUhc3w6RFKn9oac8gJ2i7N-WZNV+jliAagGRPCxs97cAmn-S4TDpxoPl8f8IEkfsfGOut23Uf5n4Zcy90gpvATVpoF-kRNUU6z2FnD9hylDis9uMvziOv8Pmuc6l6qPiw3MpukWTHmvlLy9aELYvzJuki-bCY+5oFvexNYmSA9Hj572Io+-VZv1an7GFu7pzs2iyyQvC2tFNna-KqfsC7DToTCphe6ETU5WnRSAtuT9HFwG3Xq+UsJMcqmsB3uozJQHE25Sj39iifPl0jXJEod8rdvLtdFKjwLdfKrJBbspnLeNK6Qvfc9ObSK7RuhtTd+6hKuxHaNklZTCf1rDbWimzZAFe6HmuVZovmtYJ5biIzAQ8jmwxnz1IqeHGkHtuxOgWiK6QslF8YSyn-h31sWvY6jQoz5SvcyTSpbSWpf78eT0IIXG79S8VZGqZgQcvmrDqGLZba-jZA3pbbFwawYp9OboaLSRoXPxPhAKQTftWMH5hxeRa-H2"/>
    <w:docVar w:name="DocEmbSoB85AE566IDS8" w:val="4xhLd4lCrHZOu7RhqYcv6MPKLre7i5z5bP5anDYGeLkO1HYtjjfb4A54wBI3jbcsW2FSV+-A1X-j6KKj6WV36+nBmYTR0rA6RQ2kHJKtXTcB6sLqJvHhOaFsM8sJbKuNaR-TDfP92zXPrxOeF2TOtT7rhi+enNFLSmAsE-6eqZwEaanohtEgb5mdfme5qZcZF6ZcFlBxniR+iuxmYX5IB1d-tBZ3QXlWYxzjtb68rkdFovyXJpGlXXTNuX2PESD1Bwm-RiOSYRfB3HydDw8Vaa+UDmKz8uD1YMzkAkAD-vbWXYz36uzOvAtqcX+V4Lwq6HOHV3qSikTSLTuNWsI2h9RdoJLXiOWwRXtaWSNWVl1TlqUSrMppS8KaH7OnxKvd4YO2BpOP31To84FrsWfenqs575fEobhx4KJWy7cyZB+H2gmJLi4L69qYmEe2a4xdE0sUwYhsu1oIulu-spRPnCWfrILZGiRuDBqAwtWNOHOmXLOp3YjXI-4Vzl-Rda7NWwCak8pdGPqBYmZWZUgpGGYNcK3gSIVF4YGEWd+-i3o6ZiQ6cEKmsslJDivM+LPjOyF49u2vi863DsmxhejGS2BuQSCkwts6xGkB2EH-e10538tXYEsn3sZ3g8XepEIPEWubBDi2dr337MBJaXJLb+YD3IncvfoUP+uOowdNsC4Ih44n7auLHf-6Fqs4imsyJaaKeF3P9VpllfhC+ED5TnpxTVEvhqJuTVzziBJfXRmKPYFxnvYJB5JHWWdHArcwKwJZAnGgRss+LrflN8SFIzhmLpE014xzLwlZNYMmQ1SoGxcEsOurnCBqwAYanEQ91ftMU5anuonpS5Xwgpzu3y+H-i3sFDSFszBnNUycgzHXT+8iT8vco2MTXlSoUvMkjskwGEF8dXa5zpGOxi3O9OleD7R5GLH6QhvQgaXEPeAaEohGK9XmrzmcI5uezqlW11WZ0CDKkvyrCullr6tOjbx8LjRLM0odqRNcR2om"/>
    <w:docVar w:name="DocEmbSoB85AE566IDS9" w:val="lVNjN40p1uYypvTAub13-t66Lj0TcUuAwDtLm5VfGpauGhCG906ykfhpAoEK+zauOA2Sdsf5jE70nFM7uCCqsHVxmpfdgyvOonHyitknIzHi+A5l21gC7UXYZhbza02516c3ypVB0FKOkVr1k-oGZt+b1+QuK-jSOoXNqH9NZz4Zq4JSJqkcpUAaxWn4WB1A6CyXZO3Q0qVK2kpZHuNsjuU8NeWdTgPtQLC91wSk1PycVpcmLyuN-UTGKpOuVEq3oLmiVh07OhkKJAkvxgbrmKsL952PDu35Q+lavWOsxhfV7YByTwgjf9XNY7pto5WGLsmO97gn+gADbdIeygNjBlZyDX3niypiCogLtmnBzTb-E0Pyqwib7EGFKIPpxjv-MWtbdZ-hRPfhLp7Qz3onNt4hIbsBb0QBHCE1rNcm6e6e49DsBz+NTYkpgFPDDI-QiaeWKaNhz1aBemB27l39fqMikUkjvs4gVZmEKrrE22TdUyLWKy5NFokRbRsjzc24qY2-5Qw9DWs6cTLRo88k5hO5Y3sNqacnxAcWEDCZHQvjbSGkgN32aZqAjgJeNU2KrSRyJdwnVCbMPF9VUVFzAAON62qvTAHaR0fzs086YQ4JX7+Kh9N5qNvUMvsWC4xwEyAKB-pmHaFSONdKse1we1-DpgjPqk4WMJj5PwEQI0RzoWg8jUOeUGAHImRuxYfLMqBI7zeJmofiXyOWhF7PxajxwoLwhB+JaqbqgQ750-lcs38FePik6HJ68+x67SXGfU2yFgc-W50Gato9iTNEDA6aNMR-LZCuTFRY4M6mrzI1yjwYFTt4xwWlMUxlO+SrjOge1JuOWeNp-9wDH0zyt61m36s32GcCMCccJb0cpzVSeciK1jsxFkgT5HDm-vbTZ2o7oqbSAIvLMa+2Urn+tqPyA-KTCIruE8mH1ZUaAapYp+6G2h8qhARwVD99ffp4rp4CAkDinvv32gs2VbR0IuCpZvWQHDq3+vIpmQet"/>
    <w:docVar w:name="DocEmbSoB972E79BIDS1" w:val="LWYkMDqUes-UWR+JEUXZBHDSmM-dG0pgLT0r5qYs5HJEZxdoPfwxF0xmTXMa3WFarEd2oW636bCh2UL8i7kh4HTIVn+IGAqvVgOO2ewcO32sCB+7tAi-6UVu9L7ycDHIXE3qejEwuovqv5LUvp8n1AbQv52JnnuI9s7oEOwV1VASup-3jj6l7fWyR3-2pVRBgZP3Jk3Jzie9U9EsxLTCm6ZgfyL7tEbw2NCSZWhptUWysyUHaOYniYnbo4PY6aNcE8YmQ7WR9Lw4tIT6fPeTtlI0hqh06--nPg7uVPQ-yXJUZL1vBGXuiiQvf2pq6OxPW1maNWDtgJmwuADjanQvaKtQzV-40oE+ysEYn8oBFy4kGPStOwD8xT-EAOcCq3cb10LsHVN0YQXBjLHYBwMkARprJo4d-pcJxHQnk6gtm-TStcYQlsOsIym9VldcbYP6uvT37ImCU7qTSgmhSyo7cd1TIo3XFV93oHQTt0P-jl01SN8irNy5onnpfe6mQKgeWuiQzi8tvtj-so9wtza0wqMMJm9lNkDRJxKgWOOchZzsXx4xy5BGLH5vKahgOC0PgrjTXT0Ibc7EppoNESZTFwf4H7LS6Vdp5TZsUim8XHAGi2CY0Zf2emtoWNSeeutVZWJhbu2hsC8Fyq0DCP5pkRYmuz0DeD9lio9fkWkJtKX3YNmy0SFiYyoMBH1UJZ55vGPg-NyP61UZ2kDzT-4sYl62bheORN4PjkS+wp5slkKtBXoj0T1UvwNnc3MvFcI9ehbez4483XJLSri2J2-UTqZ5sxHAF2PhI3mFudoI48E8iOn4Ry5KzsdzJbuP6VBHTbsd-91oWBdHMpSFQ6B2XHxrxErTb9mQsFZnkj2Aeke1zW47X6a9U2hT9K+NYCrd+KA8ijAExov5eMLsJ5z5WLsQkRPuInfI3zB-DIe2-ZiKc0BXtrH9MvNPghhZVRZwtJxjjdPnqqZ77buWMePmU3th28heW+8pKCk2Naiu"/>
    <w:docVar w:name="DocEmbSoB972E79BIDS10" w:val="XiZwRMRMEzmseemarUDNNu2-gxdfYMDYiGMHuaoJBteRM0-AXoRJSIbMZSeD-TTGg0i9+r++eoAUJuePfWAOALIVbzdCjotfAI69wiILMAERMGFwc3VANTwZM+Z3q6+Xt2sL59qAWV7S9VY2bELYMkYcuR3mK66BpMSXx9Giz5wSVyU8VrbQflSU8Cb3N8QY7SkVNE1Sy274Ob-BAUjST9abKLl+E4wrWMfLLFlNH4anjJrnd4XBkJ7dwTJbGl-81sXRuQ73d6sTnCmf5-Ae4N1brMRnX0uR1FN1XavB2Xcs0jixAaLsXk2yBCcO1EzQ69XXzIS46ajvfDbt42XxgV104+uRPvNlOIplugobaVptQ2cEW-R29BZKCNNEdFDhIHtug0jR2pm+l1QeH5b4L3c3vueoVFxrO0UL0+Ct0hPf4Lwi+jwCZEQAIsSQ7S6J15gfr69TWGODcqFDUqWBGjKQc5ro+9nnkkBtdYSa-BNLbAgRDuwWXALzGhb4e9UN0991nO8U1d5b8m-vGM6AIi90QYwc3fd796Vp6FIozc+aPYjjyzt9Wn0+klOq3EdNUycSNYOZWyCVAuPoM9ev074YQOjJAr73NJSFdVh87yHaRVg+KksdZlPM1gxInURz4dzJ1DWrMZl2CWIN4EmvHS-g4fnfErzBNkg8urukVgzLYBV89kk0XptZHPC-T2+KUA7CQxL0xKIAuOc6II8BJnT7gPJsgt5I-0KJkAOBb3K63lRVkummY2BtMoaKZCFfsYuE3VnyV243SipF1jiV-gVHa-oCS2YIL3gu9KXBHMJbbxvdMaGqT8+k9zqCU6422l5ddIePHBAi5QdlheFL6A5afmu6tjw7bFrI8kmNUnRUJLpYQYXZBSXJvacyvBMv+VmRQU3VuCSg3kDZp4RpRGfGwUxdvsIBzsDtmKVnuaDI-FrrE7-QM1qmii5UE1boohr3q248cYDpafargVQcc8LB6uK3PSxRC0fXsHAO"/>
    <w:docVar w:name="DocEmbSoB972E79BIDS11" w:val="oItOQL-UqawOmOVZVmSdku3mnVuvChkp+YWb+rncPKJK0qMT-vipb9PRe9OdFWACiDpWsKOQM3BDqwtEsMIahs4NAWO+PDdaZS9kvY99IKL58SdM2oMxYAecnzNFYZjHL6tB+27iXHQH+lHOd7G1ohv31YTY9etcM4jVhmxI37gLqm+mDG12gTfm+IKYUMV-hE-wZcNUEt4JEkwXT45sA7MyFLWKyp71FXJjK82Tl4cCT9drN1+XFY5adtDf3d+-B-I-JlQ3uEmF5X3uCu-vn8WeOGPoKMGy5q-UgsPi9xCkQi5hUyoeEPgXzPXOTIf-5lLq20gNfkkzIPa+jxQPEvhF2mCPv0PhBNCrc5FOmcZBWX6LQRH+kBlZYopzMzAsEgTC-6yppvyY7X2X5LHlM4KtD-IBL7tQgN9+FkP5GnWlS135uipuEiL8+zPr9gbEf2gxsDSFf4e99xjbJk8iRmNoF1tXPjoCUkQ8nY3S0kKE3hjhuTdnR-cnd31JfXA3RWoRsYhBNVq1siAQYIqiQk4FeoG+nkzMVST2GlA6FwAfgzlqvNXkZ2f2vE82XlUxBb6J7Tu6NNx3cOnsBkOZAoqmMUO6zeQDh7tvkjJDsCyFNm9iRUt4dj3okzZItoT8QUKplLjMYV7G1YXOY4TDS02C+CQnYERr-m7ugdl2HPGvvbkZc0hnNs4c-oPCUesjGSWk5kKfYTvwIcAVKm2sqEWNGpsFEdYtrI4LvSr70vxUNnuBkVNqdrtsQlkkqWAzB9l4eH-Q1CPEB8y5AuGhSO6vSI6HHnsvjlVQYmFxqT8RxzrJNA6kQMSmkZRH-5EofiMlyh35IOcoTyKlTg6oYkM8+2yV3SpKIaPAUAk+KUNpOS9DvQC2zZ8i5FdIXuK2dosl9mxbN2ylqqbYC-4lz3grG5RVmegH3++0gNnhebOiFnsoIf1PocCgddwOm2dVITK5SMDl1ZQgf08jfGjzjvQD7hPBBqgbDRJRhtX0"/>
    <w:docVar w:name="DocEmbSoB972E79BIDS12" w:val="aONXqjHSEiBmBPZ1EXtLCztuaIRlz8HdYlTWvK4gQz0u-k71ZcgCm1TmCeasQTX2MN2ND3j8nwroT795CUBnPAoc-+YT3KPw+2he87x0MBK46kK8rTnQA-9cU-DrnRf+hgukBqbzpQ5-GPiCD+Z69qxxOVuYbofOu3KsoIfp23UVQglNuXsOYXrPfiSC3dOFk37Yeu4SHWoYjiYc27ke+bEkcfdlB7Ob0g8GJ4Sy0RnMmkhFInYO9ad5epxs+Xj-RUj9KrIJo2-m3CVxcxI7yFzj66vuf8ji1nOyLZyAPlOX1vHI2QlPYTJG1Vkp32EiBOYiro4bQbhhfdoUON1awtPxtt4WMvBg+EmwB55kilWYqBqZOB8Movg6ulniLwOgsDE9DZX+qY+hNe8sHHJChbBpYI2tvQYsK9aTTuf58Mt0iXF+XqUZXV4tnyb6bJjo0WX-q2rXdWxkYHZ9X5kmiZBfNsdh+stush9mji88flx1bR4nu0VYniEyOQ1u5AvIqAWashJVYWMFTL9WUrEkK8-LouPCOEwO3hIv9uWW6yHgm4wSGM+ifoBTQpAT7JkeLqm3QAKXzI6E7VYgX8r2o5mU2PL4DAw3i0X1MLpXTQANDmOQqSTnjQ9So7X4yxMd+26J+NUeX7-wEdt9EgRyKkqbtbW6Bz4yPgqfABOMAdTvieAdlkNwvlitu0g5JpYn5odPX7uuu9zR4YqTy2MOFhb25yj2l2I3W7R+fEw9ZrjRb4uh8aIC3zezGT3T9MU3xdNzSt5iJCKMufWcJqRRoffnQYzBZjoEB-6+TlDddrvH1ukHGsGdgZV5BRuawTrUaSd1Wi-lK8k6WT65t+axXbl245MgcIcihAU-5mHV90eFteeV71zLWX-LOPKO-NRoZr-l2K8AqXrwNx3X2TH3pO4AR8ECz96wE56slGCtUffKtl0iWFSOVw3-RGCczmlEM8XKgsFpuH8NcBsDZpL6Y2zgz6ox1sGes+F9IKKI"/>
    <w:docVar w:name="DocEmbSoB972E79BIDS13" w:val="wdLFJp50oaPot4FG+UZXt9PQpn9nNXuuaJPX6layUBeSUl66u5I1QnOrtofQkPifWdShRwqcls7fP597laXdH8o2TvpA5YKXlRRju0OMWLFVTtM5a5SFwIDc6DQByhkiQy0dQiesO2tdXvfb2KteFr6sAoTOAUUQ5q-lJ84fzTavKtG4KN-cs7ZlznQuxJWiOvPVwhRWVCNIH0es00aUz98iWOsQQtK8jUataLjiJ-V2Sf-xhHAUgxm9bJ5RVV0AqVtlAJb7Grw1OwMSyeUpRua7hEV+oDuDz2jj6fDwxXBJ4Q9ly6VY8QiiQv4aFi2nrHFvNO0DJ13qHaxfvJ5HDAGObhjnaFeeh2NkYWIEN-3jC6Os4bWPlS+XHx+dozAccgtudS4cYvRno-una2rVGn240jEVtp3HvB96eEoe9sjyW2cC8mu8ew4CBNceTIAWFsp8AFTtbqgb2N4walwcybDfxhXqopOXlkeVDtXy7v-YrN+Qgc1bi+ELmv8J2ljK53xCvQWlrLlUxj2g70rYVb5yssmFGqwVn-B1V1FCuxGpQtt69aRYf-Vb7ee1ps0PIQFKv38Oa4RmbFCFQ6XUhDHnXjJUmNm3DyNHGB6n5EQGUSKZuNRq1CGRwB93+XZlk1yXxopJSNYdLmJ5uqPt2745D66PV9fbNNkmMjYCyjnuVOm0M6sb2v0w+UkP5NRDSJ6xLDuF6hAVvuLuS2JYmGcvp8G5k18fVdzxeijJefiNa+ZpxDnignrvxsh17VVqpXqfqiscKOmzXoB+ImqsJbSF-9xPLDl+BxiOC0F0eUJweiMCEvUOMTRUMwJdh9e-IbSTaHdjscbUlnnopQx0veR59jQTwtMRropSZX6ujmyVybbXlBlxWeY8zB9+GcHZQS7ewj1b6n97+BR8NAANW85D0TyjXDaAwKJGcMDrb8o2PNqVocjFlKEaQSsD9gU3DR0Y7CdbyPJR3LLMleEzZr8KDoS6l3me+SnfBzET"/>
    <w:docVar w:name="DocEmbSoB972E79BIDS14" w:val="1lel74rzKCQyTtGp+8AbViAk4W7emidIOx6ROfFwdXAO2W+sFDrONs10p7YOE-Hm3nDauIJ3crdDk5zRFQsh-UeHJgjHim4vKB155B9x3S4AguGv0+ZBtvP4JNC5dY3rSjUJ1UeEHbJz2zar5F4IrPDg+38j8SK2ITEqns5F2owGiAq+v5BcEkL0B9V3zfZYPFbgicGytkbtvsUXiq23zpIpuclQKu4ZjO-PCPea-x20R3RfMvNJrXfbol0SbqdxHkaEh-OMRCo5GWaRKZr0et9nsaCWpstC7TxCITBapuI+w8WYVVN2eHfQsgu-OF7piZh5r8q4vOy6MaYFFAnXixjdJyiZ9B3C4CCtKph9h3mqZ6D111k4pvz4pTVbqobdJuM1lZFJ-yGs+bXArxVQkxLwkHQ4AvO4JbVtGfQBuiyN503llBsS33q12Vh5d7yVg2DyQDN9Ic6J0SgskfxCGP4PPZSI+4n-uUjPQDbpT+4L1ogJ26o699ldHaQN7t9WFunhwho1CgXxnKLS0GJfxsrvffcXIPrTG79zLWWB4hhJJqwl8nE4zmP6lYWxpR+UzGb3rHrigAM2a3PnmRjBFpesBh0pBWV-H7WGhYVkmpp56QZie3PdbQmFH-eCUlJ6KJif-Qn5YWN+geUoIpGXskYk2JoDhuOiXJq86JPRAAodxHEom+8YRZHakA5yeCM3p0WAGUSnUZVjC0jrE4Lfn7cyVawxWPIYLi2w2Svs1m-n9fBLn2NcOBKL2ok3yjcXaScypiqkXkEXEEahS561snDYm6cjspKPaIIkErq35vA33H1Df2PH+hYMfjeHf-IRboukugBrK5SRW3mX1ZjQs4xz7ST-jPWuYCLuTjKeDw+DcSl1hwrcHheA9nfCpDcZUgPTs16pIFkFe4yD7qJvlqT2vN125SjP6xph8++QoSOX8R3ypU4x4dDmTC7GGjqTRgbsHtakqtHZxrLEykrt5QAp7+-0uUw0YEkC3Y-f"/>
    <w:docVar w:name="DocEmbSoB972E79BIDS15" w:val="V4wTa4282MsF6qWiya2wSOdAjUYtDOky05F+RBPdlAshNZ94t9x7EHoug-pn9lJn-YyrQxvNWxbDhvjAziCJDspwthpSw+eWKIan+j96p2KNIji8lGpSUfbqUfjF3A4kDzEGG4KL3TKyNaZod1KT+f0cfakAu9BMCG9hc3THByd0DrK7PhbhRcS+RiCbuEeB0MEQzgFmDQNM-4ym8EM3aJRZomW5a+HnJFcCX4jZOtxsOcB03GFo7UsJh+n-oAdodjJ1gnmCKW5J318affOCk0nmNp901mYPPyr-hSbONLB+3naVPothhWUqbnSeL43-pW9dGhZ204iXEg4mLitKPkisA0HpEBaDI4-UBElaAeNY8Ps0eSDTcTDqOO4nkm0-Q5KMRD3Vuau4JlpliDzqqg-fsJe4ZtZo8Shzylamtzgofk-vMyC4zbeQbCwJsYCBIoatubW7FXav0AE2pvk+6eKzXyxvZiMiRSYfLU8mYl-UpY9Jbzh14PIk4cXleekjWkMki4AoS3ZybZOw3jfTS5lD17vFI4YKB3ue46Ac1aX+XXtxC6XF33zzk+g+3yYdMBIt6rq9zLx4f+azPEUgCrIJy8LqTIIn2pRxyaZhq5-ESjoIsB6qnQ5dCjBwVvpyFQfo23RwrSmuxxGEEUjI42QbKXf-tajLB66pX-L8dqzNHTm9g5d5aGX7G7QhDSYKNH2GM5Mx9giJsCa50OKG7uxD9sOpyQKY26haBxqYyJTf9psxns-jI9ot8iv1hEO3SEHHqZVhKpt5zMLoaKwLvCsslnTi5xZUgjeW9L1FNVPNIud1bAQe2kZVEX9-c2DupsXHTkCXPwjhhrlLk1g0N4sL8YMtcG7maog1Rrumd5cVOSI4UR7GErJWon+dQGv8dAbQfYmzUIaprTgvxVMsGIGRm-Z6D0bjm1mehQfUZJejcudlH83pOD7CHaT+HSq1s3PPNF8Vz8034nZCL-78xHGWeA39ZDqC0dhxKqQD"/>
    <w:docVar w:name="DocEmbSoB972E79BIDS16" w:val="Uag8Dy2KoIApMcHtbVBWixT99OJuZqn9ChW+sR8YCwqMixuD-taa6OArNVJdKmXiZUEFv-4h+NY165OHhfwP4GL5XMWId2yMMeULBqGbiTrmirhc8hGLz7vsA4bNG+srnPdyJiVeiE-ni0rSLfaeG+em2sNftUNrgAeADuazr+K+GIh+TmmoTXtoLeEpafE2eVeaPy4nUqfUurTQ8vn4Sd9fZDkMy2E35maWttWgh470GHt057wyITxxv04G3nLx77cA0wzMWb950zOFQ-RI+csKU4rHMemjrtMbW4AxOHsUK3bR4Vxf4ve8Bqgf0k9adSeLsOExEjd-L3a-2ZG+p94CO21Mq8J2mcwxZ1raG7RS63iEEc4QH+4qG68m0ebNFjluiM8kohUMGaJnONNIxNKn-gKzlicP3S46GBpud1DBd3vxhnXhuBRSDdrtnKu9tlVGHOqSeMC+IHB+RXo1A+qMrMXtqrRSCBbVDmTkbbpSELli8stPg7t-0-Gft-MunVaRSXOeToBQzNhNpUd4hJ--8vlro6yKpqNuy65XKXuh4SFejfdPIaHy-qInIsRhbpvG+D-2hNyISWr8mfb4bZQxKGDlpvrhg3PA26u9EN6GIatu4kpZcYhzwfdSr4A5h8tKxK6L97qqAb1bKVdllryZszaFRTukAi9aP1gPIH042x1ZnRHW-2dGimlB0N9qjCrU0FUeGGcPDAiJvF9UGEi+wc69+WT1D21VkSLYKQsnNdrw+ZpZCD+VT1rF3XERrmDdlqsPuPUYLcDFKCtL7cqWLde8EkVo8CQA4yWNbWHRawjdSsYxxrisvKeNNGxeAOnYywmliN4iCl+5NY2q+TaAJiYaWfM5OOudE3isEeXXpKZDz7CPijQDRJDgi3n5rKm9ljWJTfogs-oh2iVnM5c6PyJI-rNzLIHSC5-PJsutA0YtAdt7jSmwXIGFc50LKRa4gI-ad-IlqZnRsB46NXSwpT6sIOdQdSdNfqJv"/>
    <w:docVar w:name="DocEmbSoB972E79BIDS17" w:val="-SW4N85UwFBuAuSYpyhacm7LrBuRfnZQsOs+Na7-mL+xbW4Rh64nGOaO4f2kEY6V4Pl4KCwIW7u7pKbG1j31EFaraQ6beKihLmU2CUuxNTP1zoIyt8APlFCrNGm4gH9xH5qZXCTKS4+2fKA6+YeAgOR-IPxm9QCC9On07HdhBDuyxGAnG9GdnIvybAD93f8+Bc3dZ2y5Li0ULIvNklv6jdqgsubK893NSFlSoW+wyL3cB4gT2qFI3ahs+buu+HyCYycnNmsmUpJFOYcgLMGE7Y7-Cs6UT5L-oHAOAH2pTBlour8qmsmhNGkuUIvBT9bapl9g78Fu7R0vggDfPUYPJ8avOmTZuDDfHCj6hUJ97HElkQCFsP2Lh8-r7-we4NoDRd37dCTOdmn5mw+F0z-KdtqawxzFoz+aFuBLc6lA85xnToET09Mg8xLBF+SxxVwSFYB4SSaqDP26rbZQAHXDut9rhfjlAul4109RGNeGSA3BINr4tqtyT1+VOZfnBpFQZZfdPumjSKxQl+ZT-2js35ccN3JlnFOidTUwOndu6S3RYUwSWzLZFOxZ78494tpOev-VppY+aqGfbGXx3Gva1TrCM2SFGQ0Aq3nCVDV9yj3DSJFTGOAla9tb9gW6uj2tvcxhudp9GsVO0Q31JmMgQJqWkO4rFFqDFLo4ruEy9HhxrZeZqC9WPYgbIdk7TuZkQrQ2jea8tGPU3CxU7N28NffM3Fp0cn0jCOMT7Fn0llCWNMB6vBYD87our5EhubGZzPSO5veXIYdgpYVPOVJh4x4jy83dyaeo2pCwuInvF8f655XJb68KdVFZMi1wDf2kYDZOY6vuIqMKfDj7GI33UIba+FfHwRGmQrvqZtG0rbpy6UwtpNPTA5L1hBL6laOolxhnIgGMlAcQqabiKqeCwXbyIjUGGnSUqZMyhLzRj0ryBFOB6UGr9+LMeTxtjjt469JxDJtEG1ItS2iYOw9ToOD-NcjDvds6gIkcb+qx"/>
    <w:docVar w:name="DocEmbSoB972E79BIDS18" w:val="LIiMp-cGpWDFpDEk5+HlirXzdwZfLEun0mVpmn5cn5C-WyPXscbA3rJZSUTVzmBbtQ7hm4Q2Pxq9lecAwg5w-VpSXk5q-qQAfzz4P7OAEd1untk3fFeDbs2a5ka6X9419FQ55V+GkmhFSqi46i772QWOTz7FTsHFxtGY7RL3wAw8WQ9il4ksPV9FMmSu6uths2rZ1l9tpgxGhY3d9bCGESSv3bhi49AwLiOSR5aylEdkJhh5nk91QtC19j0KLPKeqwxrgOYxpMucwgK+C0pyPIWpP9qCQwKbq6+F4F8ma0kERhXxaxG7HQ0Cv66iwfO4ztWBiF-GskaaxeNh4ATw61asRHy8FOugr2NwUUHahmLXJcetDFz8T+i+7c4rS6SQqGPfkNpdMoR+LUG3wS1z2Qof-0HNCO5IrMFppXHpn1Gg+mXYX6Ip5AH7oxUqV2b4UUh9BE7dqsuCPwbQieSQKmDkbK866-ONG2ZiRJU3Jz8qGPZhO++VfPEITsQl2d1XyBTLhyXnqVsXRi0EAK6+FBV3l0+n8lpneg49z5VTMQTr+t1ZlYjHAgH4E0v0ot2xINUjFDEtqyzkA1mDe6YcX7QgqM61wp7zqNIDdUMgzttj1qUa2mXYbukQ6v6WZkFs5QbqNPrQ-jPXH6YVoJhv418iQo+kpHO8xwcKHsNx3Hv0VLDh5jQMwqzL9iaxSnrYXX5JesbKvszr04LRYrDtru+A13ZaQiRLi8bBSyrxomc7XaHJqIjrgC6PL8MLlwv8sGpc8Mby0uPyl9+mll7ORFQQUmEWBpRFAntQa2dRfZLu40plSD2xFZOs6gmEKdcSQbTSFh8IMx3chJr2oXbGjFZPqXT0YADtnQ0U71nrz4+LMvYN4YCXVb1LVhlGvxX2IHzV-8mGgriLOIiqIRBc3YZSX2w3G8Qwxaq263Xq1M9kebvE1p2ycjJKIMNrzyv2KrAl4eWUuAEnV5CqkatC+3GNj4Sg3UmnxbZpvEFL"/>
    <w:docVar w:name="DocEmbSoB972E79BIDS19" w:val="MaNQUoRklDWR3Y1h7P4Kdzuc2DUaWnDxGaZldIswfbZJIQLi8k621VYKXad5OrWyD7i+1QXQ0U80eBV-BUUZHzvGqWCLt4OY8Fi1fra9w+ua1Dan4RHjy6tUATb5ST5UjvsJTOT1q3vS+AXZ2+FI6BTPsj+XRk-bVOD2-Dz6mBtyu23lpJSIRKOFLEvh3Yw+2OpQd+Fxu22wxzoWvqKZIqIPLRkx9kcf4d5UNU8sPuZUVcxAAQA="/>
    <w:docVar w:name="DocEmbSoB972E79BIDS2" w:val="rtA-zEmNE2NNdjKTgBTbMDXTQdWW8trJX4mN0ilRAf0gYo19m-8ehJnRit7Ycc-BlchmW5NxwyHSqnPcrFPdG0DCJkFp2ruvRRSnLjkDrrRNJWMrugPC0RvUTK11Ntq9z0qW91sqy0O2X2cdonZ24sIXxniN4PH0QQJTFH98TCETo4bqds+4NN7h+ingrHiw23XoAAsCFetbj1dzeVdmd4sy2Is6ur2gYuS9tdqIDzgytpwDIYNTLPpob3-b3A4dk-h-ePOxRYLT7+roZnrcQ1F860ADqBKrXHLWLp4-6ZJ5Qt0t1204N-fWG2miiSSDr6o7FnakcMEfOy2i+odTPutEtiV90yOOfJ5e8M9ypZ2HVs1S2tiQee4NGQswz8qJqU39ppKD9Da43ACEtMITId8vYg0pNeAKhPw74LEZPQ2Nhk+mL5wVxrwkX+DtEeAyNbgiUYcgjIWxXB2zej82Wy2o3BJsBhC0nVUvQdEEbVGVYryT6Bvdd8meqpdSKC8rpEOqbXwjYAPItV5nH7AEvZIQ0UZDG02moSotnJHk3lc4uRMhx3-s+BJCmLGrek9voNeseOrZHsef8VIeM5kV2oohJ7f0ekA8gq-2fJILa3koWBDV7nM+PnfXkAwHw-wlIwaS4edbdfVXyKWiG-k+kn97PQn-aPr9Kr-MEY2wxRJrxZnpjOtcecDbGlETXRxGhdCDzrI7lAIBbiSzHprlng5G8RFF22daSD848glQqpoPmYKu+63LnYwJnoXoPNmZIBbINqQ2Oe1CXNTdyS3-AV9SFn4cVUtNgIlJntwfAEPQN8x-X68vNMKVYc2UoEoFqpSuD2e3X-P+EoxGKLl3Ju6L0E2RB6WmXEZWd-Z3AtpXSwLgAMlx1MWPkniXYXXusV17tH9oD25ncwtBSjYyJ6Dn+GgrSxZ1FwC0DR1BDU2jb-lTcjRtg5UVPvA-1NPVY65PrHI8p1jATWxIkbKpPGY2Tmmq5QWxglB-4Id2"/>
    <w:docVar w:name="DocEmbSoB972E79BIDS3" w:val="VieCkdOd3XDKgxItrfSPHGh9TtAELYjaE-v7CswtpnhSUFFfP2YuSLBdaHqa4QBDlt11hZ+3adQ3ZzgRSVoHUEDi0VQyWvgop4McCbEgDiMLTbLjietvlVdMaykxqUJPNXOZDIZoof7h4ajDZqUUeyxJ77vfSAhmzWCyL16pqJYeL6OxsD1z9HlHB9PKTSD0MeJjhvc7ShP-8xwFu9xmQmyL9nUo8Vbv8NUgz-9dF5bmjlsPE6v7Er-sEAmAOUVwBs0TIwAT36ZCz31fkGNcn4XsCIh0xQGf7dEOkRmbmVXqciu+NZF9kwsoNppg7FooXkResudq3ziL3AhEYIWxsMaM3FivQRcQXD0kNX6vQJstiFqd0t+EMPGi9KzqEtzY-ZHxBNevGwe-IbuBlTBUcLL0Y+VXrwFSTDKBYmILehTFts3NWYy0jZywCxDZERMQNKDXNTZE5xZaZMBqoWl2e46ELVVS54LB-g4+QeCOh6+I2Wb9qDpU0LSDeNIzRvW2OMiT7qXnUX3w-oC3tCxpzxgAfg1Q2+dCUsozDDh0vSlxKq3Q6S8qI6zYryDaR6YvBdmHyvmLny+Ag2jD01YGQgLv3Lh9CsiMZZtRYUxWfGsDZW1lcTDBfMJd14mdv+JEZv6BnYleQfw8ylWFhsLyuegg9euqMiljUquzp-w4k+Ubzi7kyF3Q2pb5QS9XwDaUfayIUPa-XJiv2FWGa21J-mBtb2JBxsoF2MU0i2OUYTVNgDvkElAxXB5-aYXPqpY6FrogFeLYZTaC3gRfQ9KYWgnop9hGzlFm07Z0SYPTcSt9HthVD0ekE-ctN3QSUh-EtmCFh-BgNZfn9+9SQJZ9RQbgpym3TqXo3AHnEl32lyGIyFWVJzya3i+5LteJ-pMDc54KZVPysPWSCUtzkJxxS+R-blUgMdNGhNc93L3mZ46iSizyLBHD8az0XrNuaAHlXKl7BhGt5HhT+k5P3mHg4OD7uQ+x-W9h0sU4FiL1"/>
    <w:docVar w:name="DocEmbSoB972E79BIDS4" w:val="0XzwsLfO3HcD9vgOCIsGQLfF-CykSIdIPT7HlgPtaGPBFgVset89FVIBDbXb7y+5DU8Rz-FmR2Alo8Vo-Hcb8PuJv+di6PyFj3ifjjdo0bU0TUbKK2V3DjeSCenWVB0pLrnFKpfl6TlFXeGTltc1Jc9uuilYBlJvgV7j8OFT+5hqAW7JdwCzrW5vqikWxfSHw97I5kjnUkA1Q0UX5w-H4iXLTHw6trRG6nhCsczC4P8AtBMQwkaPrghdceo1YN+4WlR7j4nequqVIgW8F4H5zEZFMhsg15Fx59-5DNPOgYCFtiQNfske3-OLuXOTN1CmFz8DyTssxs27k082SK0NLWxgGb7aMe1IOIs41jtTD2wwGSlAJggOjaT1ViEy2EUi1ICY9aLdfF75TSAoogllAKZh24gdoKBdjOXp1wOS7NKSQptOvfJzTlNjlutXkgAvXlAKurhrv16BVW3jY8DfOiW-anEXn2xFQkZH5OxQV6YdXqkWQWzZdblMZZr-IzAS0f1O2pkdX5zDihiOhvNWstdv3T37Tk78cwTNFXrvExORJXF2pWVbX23kI9ajpmYiIueoaQITdRm0G8xJR7EO2JZN1u-dtN20n9rQO0IuqV5IeeGfKQK9D43z48J-OAecY+dBBYYZVNZJ8lwTFNnu9j9JlhX7acf8AgVF8Li+9jIL1w69g5LPyWA4OV9YmnKATaOU7Q9DmFYb9v8HO4julhrZmiVZ6ZOBNJZzV7hZIEqsMDeURfrPRucwyidT0BRqvBtOeQp+LSZ7SF643KMIFG3FNor1HuKnEYMycvCQ0kmH1pJk+26cLtPInXZ6VMIVUklj4ilWcq+eqZVTjpNy+uJvuCSRi++ZaQUqrmq320UwLqQfroFKmerHpEIo+Kn-VYZ40rYp5kYJR8OVlZz4J3wB2kYMmQIgELYXrEmUDKeF1iRB3K441kX8nzWG8f137mBecniIaTqaQs9bAEGPZw8MOTf3BQVFJatElPef"/>
    <w:docVar w:name="DocEmbSoB972E79BIDS5" w:val="Djalk2wIcDcM5taIr6MbBEBM6UkzsIuy640zmhMyCcThe3PkXhPvRt2fv+xtwf2f-vb3VypVCTNAfrJeUlZp5++9cHEM5MyXZMDlfHdbAZlCGZ09reuYX58HsxaYI93E1Fxehvq7TgRL5UoNqmzLHLk99cTatXsGaV7yAbnUtgjrAJpyoZZrCdzqHjedH0674hQraQOSf6WfgtQ3qtJjgxXTDAE+kpUxuocRQWs3qIk0a3e8izWjm6+QbkojSXLXo90n66Jgpu8Oq+LopU+mP72BPe49cHTjdlB6Wt1O9TyGS+0DgcxFYqMPO1UEImiBFCiBZwYEmDohhIjif-UT-5iibh6-VI-+GCxDcaViglXaqURnMMqtCnNGcAqaqM6z2QgGfRfDbDaHMwRWICzVROvcryyZhlPoM0eFvCOmMAAvT8Xlqb5zBw4scor2ndPn5yeCx8AyhZK8BcZ+8xdGz2yV6+n8QVje56M4dCNRDeI0jLsk0d-R3Q6GGO9qeMArsRPix+DkXt-J4SnCj4vI4UqKkVedlPsepTxI4YhmK-w+LUXfv8f9ahwbejhuFBpJFybiNG8fe5v6z60Hd4PhntTVpf+djjHNCUhndUJHOBc-mEFBR1HaoN8b5RjIh7gNLTBS61vESBMNB+X5CDVfi+vsc5L1KVH-AD+wVLnxHoriup49JAdNMI1nYPRa-ge0TtEAUwCeU1nFU+-obl8zMTBZRDdJUgPCf-AEMGvq1pf0GELDhalNWwqNBeOFOQI8LihuVf659Pafeu337QZahm95xIe9Y9+bXwMawlvo1Qzazly7CGjmj-Co0QjygitfLgP0kqvJGVgb78vqdOYsQjPkzfafI7994zEhFy9n4laaAfXpHNYKS3dUpiIsGVT17v9SyFOuYJ7FoubHlOLtCtm3kB1dF8Bff2-3hNxtZITOmFnxRGcAykDJzluZt2w+YrgJMMfChhLVJfvBUnXKRIDUpE5fr5nM1MWqDrij"/>
    <w:docVar w:name="DocEmbSoB972E79BIDS6" w:val="HCZJyv05CZ7Q5VKnvTCE-PMCofM0n5CeGVmWjS1dq20Jps92-eLbfp8Of181htTnEFkai2OlFjJqsfM00cUEWVylJKPh0cg+lLjlg2rUSB4bVm+wLSKE9GVGbrnJ6Q1YSQVlDN80g0hAuZv3AYPgOdCSQdYyXpX8YkmEevBFh6RvX4BJ2zRZ0rPQtMozAapg5RlqNdkFyCa-zeroZ+AY8qelGUjlGiBJ1Z4BA0g1-wCjbFQZJGDk4fduqqxfeAQEpbLRRnWK6kvqRsTI2NQr0sgGWAa-aXMGrbWI248jGQdCCvUe6hYGS4VFI7DOXsLmTt8MR9V-W14pA982WAvK3gMD-C2CQT3g1cyWHgWYOF+TpmvUf6bm-J4pL6HyPIROKyxLlwcN3zXOMJiAcdUS0NzSQ0uu5+oke+vtK-brNRtF7R0iV0JNPXKI6fdT1JJ3fzjILfT6T-rTDQlLKdXxAwxPkBpnYua2jnRghWEintIUP-lewG1JHcvBEogMIn9uAtgp7oKiff9wpWU0vKxoPAeEwy1iYXtJPQL8hY4mv0EsPtqj2qSpKm5EveFPqlb76-9BRq8sdGX5yKP6EYEdYSzO9RGNkNtc+6L1wa0SmeJICe9TF2Lt-lKh3Pd18HyHNgXeM84WaNHcBmHDFPqYDhHpyVVKJHBcjpEnd-cNKMCgJRcMV5M8+75b9+sfhG7Z1G9moueBFnlMLDNY22VCow2gaYtnLM5SDcPYSavVZIWYmzWeEq6yiqGv2C7uNNnS63Cdmy1Bneslf3SHfzA6gWL1PAfklIuz3Nk1AfdalqiH76Xs4Cdlr4+DhSC+09KwMNVQ7fArGZyOBvhvcJ14NblLPt0Je88pykwMm0Zvlbpx9gd5v70r-69XQ+CoL-npLABtYoksFpvVZggguC9WBFZzEXEgugW7hRVdL8gzrlbF6wYQPivWUopPd-Zha17k567FD5NdZPIskOFfBSEI10rjzE7hno5Qw72ovsQ7"/>
    <w:docVar w:name="DocEmbSoB972E79BIDS7" w:val="8hwlp8FC09Rm9BfL4pdCj5j49d4rFMRwZLSGkJr4jV-7Fec8MiZr69XvF65MvOuC7SNmu5aAHwGzXdMTK8oRwLvWbv8AztkJY+GcQ9EYYeg4oYnQFCq7F3VBaGjZb99VymNwHD3O24qYQEpAqsqI92on83x7uX52DEaYHI3zf3+-ruvqmADkVwv-od9v0HXSCdDfgaqCqosfhN7Y7rWmfVE3F1kjcf2Nfjt6YU8U79jSiZJFvN0bR2ZE8le1tjwELZeYRKLw0DwxSjTYwo8ospYdhITZ45fZAJrcf7qUHWtKS39FQRF7qWjxzyYTM9MOkbpnvEKC3+YKwxKlSyZU-5VdhPGIdQ2NliX1WUNXtYTXQGjXa99yZAm95r4bQOLm38JCtOYrM5-JLAQga9EtUp5x1+mGWnK+Ti2Mlq9MONstKzI5x6IFFL0zl5K-6MTZ6SWZNRqnW0hmRxFvWh-+IhO54Rl00+BiyaIzCePo-kFtj0q+l5-mPwOwldC-OAmc7aQwM8lIXCcPY-UJOWlMHE3Q74JLK5zJvOGlrlr+rjFfpkvi2IOMj6Y0UWT0igp6M0SVg0KRHJv9lhlrQ9uAYWR6z8LkIxeFkDiJ5ez7KkHlvLqDqAva8wJ9CDadL66CkwKapDansTIGIZCpdoTj0+7IT0tXdwGZC8vFDX0e55ic3GHFkkhycPNDAWQwwhpxa7-PED-3TrD1x9CCpiCQERNmFxp+IAL-Xejs6MOLV0ihr9cwV4GOL3fo1H-7QFibD5CwbLLBdR0vhNk9dGtp6dQxSbDge4nXuH3BgX7iKmNcHooJiyQqgM5r3coc0wMFljybtLE43C89izF8HzG0KV3Upflynql3N3YQQyf3f+whrDC2umghsabLprdChvoCtVFOMbWR-skFCNe9Z8POlQoYGL68gOTz4yPnbDTdKr8YuPGMbd0V+Yxvjd5REaA+MG2VKA3OlAf9N4ix14JDZKNAxZfvOSHoyGYCrmR2"/>
    <w:docVar w:name="DocEmbSoB972E79BIDS8" w:val="UBegg5sZh4ZwqV5ugHcwZqI87+4O-JyggElbtcsVj2UN9xFqyKt5WTcmeyjY8sgVIoe5nUz3XbHvG8BLyzQNrH609m4YCMKymL6UKjWgzy+ODTVNOa85RTdpx+wfRDkQBjY7cWeCcLZtSDWzf87RVeMaP0J-X6YK6Q41eI8s8lOT3ZIUugD3ofMiFykHo5hxs0ljRFUNXHm-JVdcwXR32+asbgOF51-RI6lLEGypJaYGiAZXdE9-rnGW4Cy8b2y4L3VuMTnhodva+AlnpwxYXKSkMT2uH4VkPmRQrpQ+tfZubhCqlbvYg+tU9dbhyGTlnrcnHshuckndL5R6ukMfDf4-rvfsEN+hG1UZf6zYzNvx8GmAqnWEEleyuv17ySLCoZMQL5XzSv2el7JlLtOSZYmXDpI2FEeMk+GZmNSzKzmvAnAaQtnTTmSJe0+wvZd-rE11YHqpEJ5YEkxiTcBr7sA3vgwkDXgvWoyEhxmWJ4VNNCygV4MsuTLZ6B2eSdH7sVgig9Fbv2wIDICSngEjMnaTm0-VAn6KSTxLvAHPOkRpLT7b4o3VDMSJ+WUftnW37rOcxc8OJn9KIqoUAt10ZyO-31VTm1dsHknDNfTC8fUeex5eg827xsL5TyNoANATL5aIFujmCVBGIZ-g9-xqkk7XjiBul3QPK5hwKbNol8+ZoWRRs+Fx3HRLe+dKwES6uvWVtE1Sf8AuKLtm5k+0DJf4YwVD4q6H2Nt6KrqhQALUivlWsIVo-gbAZKFVEO1smbhO1MLo3uJT4ihXJSXgrnduO+cYYz+1AJVSxcD6tS-IIatcullZB0j+-mARRknd35tptFlyDN37dZ2jOoQcn0RQ27H8z4o5jXHr3jq4QPkkuA6NRu4SAZ9ku6HDinLH4u2EPxUKfH3r1bBegTAQNWKy+ymQFxo7PqemOKdkY0KhyHVSrzWvYEGthpls5AshC9rxHfKvmWPPSUVNQEqhvB0BIlrN5RDhxcZcaEJ0"/>
    <w:docVar w:name="DocEmbSoB972E79BIDS9" w:val="aM2cEKG1fpPGJgNQrSNQfpMPZyVYagez7ChRJoioAKA+sGHexN9p2W1oZsDhbggEg-0dmvrJIEIh9VHjqeXROxKp2JqlkuyIPT86IMiAzd4owqXdFBDdedKFC6wGcSTx+DMDbDlCfa6iVxfFBVgDA5AmKRz4VYgABti--qXzmh970yFRVbrxnVFjQRwFZLZm+W6Y9NYGhMRxojN5ksU5aUTOPYxQPCDpMnw3jleouvQd+wcu8sSjgBwWnJWzuxt9b1jnu-oRCakh9L-GkTlxE7edTgxM7b3sLhkY37Z1uWpoKqjue3tHvQP3E3za8f5X9v1+QNCkSUUKCL4C1idlP0cBTi+LjWbLReDrJip4VXlugyFpF3i2LtR+59znOUmZG55k2zzcryfWoQkwZkOZZOc1sE5QP8QsdyQe0TFowwOz-beLxqZQbLWZtIsd+2dNQ3DPv-zbhaY8Fv52FbpQEJJrmMEuun6--URC6zuGyqsGP4BfQyp0HyXZaAPKlO4w3BUewW-BR8ry4XqrTHYSbJcpWj+7OITZrb2cuw563-H4aMfL0+ql+9EX3TNHLXj-r9P5sihZSFu6rCW4g-DpkSY+P+VRNX6a0gvfpSIpLnqa61Qyu9gjkuk7cuX2baHK+eKG02NLdfHTBHysFgCeuf913lGtBEuOz3gYcbBsqjj-klMiOQGVMDJ1rUFUfjnU6owVU4zsUNFuVHdXnj5Wbbq2RiydIkA23tFnIzeajRy5oJqSzLdtl2QLVkoqP+27PAmeimbG3VS+7+rnQHh7nRX8y+vdntUV2NZ1t8pQByqCTlSdmNAiPthYDhIpnrocZ7SP-rb8qYIngh8OTcDOwviPeVXejJcOJmVWOmXnmqdmqIqv6wxNFymizt6sqtAkMYhj7XkBpnPqPRo+VFLGwkG8kn0nofL4vgP2+MlBiXRszDY9HntZkLuUOvH2d2sy8GLk5jLwp5bdvNvFwscHJ-DLj-uJWEzJ3zhZaDyp"/>
    <w:docVar w:name="DocEmbSoBBC815C1IDS1" w:val="orQh5TmSN2EZrVeI71keac2e03YdooU0Km1tCZm1ZY8X+AhV5C1o6qLzfSJJBvY9lFt53g8JnTF31w7ULNZba11HqWzn92SVgpsekl6V7YE01q03FrJmAjASos0yDrlyzuFhAQW6qEFb0+OE2jX5A4tqDwH88y6M-WQDtUxxHkkqsCwntdXCY3VBWfDHU5nZWLeLA8RpuA2O3F4znB6vTEX6TujcbUNt-Svgd7HFVWAtBouJYFW46w5RynNDOmA1wlhbq889756r0vhJcxes4wI6P37vx1pkul1-uq6TxICLNxsie25+uyDxLKpr7Tz5-+ncjDi5XGJJN9FoTzrRggrwDZGYzG6r-pDUWDuHVNdcSz87xn1QHVzCrW-YiB4U7Eg8eg7esVeTDDzhonEKRb3FDHUGL-+3P0zvLyqoJ7wQhGFXWTrcO24VVEEFWeXqWJfJu0DEx7rNB7s9oVVJ0buqNukYPI3nFO402vJETRIU9XEZb3eeJdUTDDEMOVGU40Dun-8D4S5WGfmyW4NkfiIaFlgAIW-SVGTHJVSfRYTxbiHaB4B28fSnLFh4nScDlVCBvJSxBFRMgxk1-uWgJik3qG20qpFMuZvmc9i+FOsVlEsxDE41qB5-GMiWNR4TT8dk1V+hcxrn4C63S9bDrp-1NDsK9WlELKHaoIu52NZbCZf+2HZuqpitZlxayJE04EuTifTKmc1mmvHmjItvriS0xVCtcrWqhyLIc6diStoCBRsUBatHvpoc1Ad0njFZEH3yl3UMkNAzpyxtnpri-JOTiLhFcVO6Qsh33Om9RSMuSl9SKmPPOc8Iq9lOAt95WvmEo7YtF3kZ42x1ICi8DJEavSuUwovJwouGhaAoLSwpXc6NAKI69xgbFPUqZ0ZnnpzFWmbuyYD1hC4HK0S0OQJzcqhKhB20gOWAhGsNsIxmcaM6MPjXwH5jRKDPuxq-qyhlmIgkzgZbwpXHXf8ZUMvMeMtuIIVebYHT1p4x"/>
    <w:docVar w:name="DocEmbSoBBC815C1IDS10" w:val="vW7YuYus6LDeGPhJMcFqWE42x4PNc-6yaIks1FvMb8MvelJ56dI0K9eW9xLbcxuklkMK2lMWseRe3vaEeI5hUsjGuMqpFuNJLdDoORcMif+GAI2j7F7lqFZsfLsjRw1uZwocOrNnpQvGcMP8q0VCxTe5EF8xiL9xr+T3Rc7g95753U66WJPs2IvEnIfC9Wr3eH4a2QfdZN4vZUcPLwM2DHZJUvAZvuc5+QWYBnKGDdGStT43ZNU4dLlPxb9LeoF5ckbn25QU56cMKOQRVdFMY04aXSHTMAfUAhgfMlCAoRCAcIMLU8T3CdmdDuqtHCOn0nctKvqfbOLSCbxICI0sdkQmqNo-rRDPMwee3V-jNRBSOoLp9Bp+v+7HsFZrhmDjNeKhHw6Nsqqq2aJWD2FUkWtPWObW8c1Lw-mzzHesiaqdp3zXwI1Ohr9jh-Yk7bP-2Tl2mFj6CMrVH4o84Bc5FdEUvjw7kqtJiXu-TTawIAmyxrCgrYO0ip8pPaosi2W6iDEd+UfOkfVRTgjcVnTjqMBsy6yOmIyWWWITPyZRT3OdXC4QnsjPDScDrkNmjSBu5GFKIQSFDToIzmUPqOYKMdeqGKpbbs6nsuJGVWB8KgoHlVezTDdmci85rwMexPqfhvSTUtam5lbgxMUNzS2Wnu6H0uvCSR1-ZvwE9Cfx3YshE+aKN+LHJvfJ5H+v4IPjBAjN097+PDXTj4gjiI2TrGoWD-cx2Q8vQwGkkCo5-ELaPJ+igK1iAb7vlA2Jz7fQAxRnKpyqKAC-3SF4aZaVDjqpU1a4NWPrwd5uecE5toyQe93E1qkcAdFwenCJr7xGV9Fs3bE1YkAegh66LmiHGN3Bt6xLBBiKHrDmVCWBK-mC+0dMg9KLnjYqZUXxs7-+l9WRNwtVyH6-h4+mfXsbJjFFZ4+2vUYnkG3l4YwYbyq+uKA0QDMJr7yeVzw8WfEIVSycIBnqTSJdfkdFSxaX3AHPk5j4Z700bPlXUctF"/>
    <w:docVar w:name="DocEmbSoBBC815C1IDS11" w:val="6aDgRYycUSb9JGUe6HYq++vuIYabO0P7Xit8TeJ-+wHRgnoiJDWhD6sMV4XfeViJ9L9QVTVHCE8HoAbfn+maNIY3JKxmspljvmJspN8RXdjq8Wiu050ywhfyyes58Ij6cHQEEZw6QLaBa+zOzLSpFLPctDcRLN+oNEU1E3mrEsmPC1Gnjh1SaoF1P+4oAb9yQ0HFqFmztOBJUHUA091m3LcTmSXARNKiN6Tmb4o5Vw6LHQZw8yMFcGtIlkromeRf9Qlvpjvr1YVQ5WYPDA9sunLyu7mH2GwDLlZNOX5tBaTMMbXdoE-mK39Uq6xTTnQSD0sG1Zoq9ZFgtyn4TgjDbqXPh3X5EuqYR9ihkR6PVMs7uogO9j5lxiI+aE8aINaNYN+4VLQmH2wykcqzkMBtxKwkUmKhrjNjXFOLh5zBFJi6uYN-yFc1exiCb9LgO0OQYCmA2YRS2uc8gtp7hcDLSQ+TSk6+C58NPhyZyQLfYl5IB77FPE6ezlYp6QDz+x6vcgL1M1paz4WOq4EpFibkzYOxZ6R8DOw-QA0hdd40iyDXWZK4xkECEBI9VY6fTUZLPHRyG3r6iuj0w3LjAIqvPEsH4EmwLiKtTWCK2-wxwDpeVKO3soQzAN4+EfYpNJ4cs992r70tx9a6-j8Eih4Lrwzrq1TlHTTtnzEnC2CX5KguaRar8Ru3Rtit8zXQcJG3IXzaVB55XcUKA-hBe0cKdTukHgHyranbpDuQ1xC091dzTwCIegUMsh4BkEZTwhaggPP0QGwfvFCipq0k7RZQn21+Y5b2oA-iLeS+JC971tWFaEc3p6R04HJ-1BFFtSyGdScMcR984Ansd13dOm-AbKNBEQDHqfzS5rwNz4fW8M13skVuHUaNOjESNfRAbJfzutoxiE1OZSsvUQZKD6jWwxg5XVdjiMl0oakaX4dWJImT1fbcfAoEA6tMaCUccUGdsse+UHFOmMGS3CiohrH3-e5gd9ltWGycAJT+rXmX"/>
    <w:docVar w:name="DocEmbSoBBC815C1IDS12" w:val="6IpJwydCf5RClvpkhW5SsV-VCIsXPBVAwMrlH6hpdSdYfyj+ABgHN-6xmVeYjfy5qf6QmK+p175Ur5yrKsxqSsB2zUd8qGv45FSNmLXUnYnoZQl6PAsSYzWfyGBiyvQXM2Oye3Yuq99RVdLkqOCS1-C004PSWHe0MtzV2Zk20k9U5oiyy6dF+YaXedAxDZP4KTSNPiko8SPtjuo-4EuNlcToLRLzy7-m+wqNzFxync-7f7Zx2wggYzy3-FRKC1rDl3Qr7F2DWHo1ZxcPWXD0fymMhSBSlGac-pJ4mSwyqCOyEePi85AULXFkRuWtgr9ojRh4W7uCMeA1odYfsfJqhKmCJqU7KneV-ACbF++rp1tOS3r2O0oX2xVSE2SiUBTGB4qBUh2julhej1HqvfWzGEMbgghjVAUFb2cg3wK+3XwvmMEvYkoEcp1CDo7MPyYQ4tUfVTaypDcDPL9HJ-Csc2oZdADxPJDW6gKZLWqUWf0cm7R34a387dg4AVcPoDiFzefxQtqKdnC5TB09PoqrLm3imiPgtIDdRdKGvJV0L2A6Gyx0qAhXxuvOilqJ9Cn5QMDfbUG16peCogFlxb6VKQ9gXDw0d7IaXkX2WXkmFtgyYQvhHdwrkE9hpOBl3cZeth1HWg+I3FkfPmE9PQkr9rIx3lKggAwQSLVr4-InKWfzvVhK5J0Zaf3boNpZIZ43qYhssG0sL+LLs77XkLUt8ksJ3mn-vdpWak2UAS24aR22suWaix6cTui1v0xtKlJD01eHnMnznYdVQIFKn8UhxT-2yfT0YLKed-r4vKfSNo++AvqtcPclhZdym7S7i8fW+PK+tFMNbWBMvzQyDgSvnbvEHMDt-AT-avxW0aKNxMBqDbKn5OeoF8kXtJ7jEpDN5A1eyElqRyGc-R+3WFVgym7eicDY9SxropsquuZWkpdrQL04DpfN92gmtPDVuCJHZCw4rWiR1bhU7FcB93zseT51QLoJadV9aOBskpu0"/>
    <w:docVar w:name="DocEmbSoBBC815C1IDS13" w:val="JwS7gfmagPBJW2PPbHWsW65ooKwF14GivCr1fRHjd2BGzH3upz71K-AJ6HxLOTix9g9fmok8lRYpFjwRyPMiz993l8D7H9fK26ouei4kAjpcmo-ahhyKa6I9OEOr8LN73GTK4iD0KaAXPu+iDKClD7PAlNatv-dBxIWz-kni74CWQfNgVBUIwoNdadVUkkKaIxWst-pEZAYWFYgYc6h6Us0YfEQ2nnXyVp-ZwoPLRaVQoMytwl3TmVrgZtojVw3X4tnAUD8RWaB+xvNQrFsIFEI7OqE5hba2KMmVrw12UaDIkKPG14of0KGcIrScJdT2uD619kyFHKpqge75YfNtuHFJQW-68L24a5o+cJ0ELxjd+MTSXeSWFGSlUt85eU8fqQgKYLUU4ZBpkAH6aTA5wv65YGH0H+X3sXqeEYajH-i+wf136ITtumO7GiPhNCWU2Rwxzv6xgPIsssQQP-Npl3XaCzcanFxnGwF9KNTbJP6qAAhKACm9uzHQEYgHFsV7VjdXa01AIdnXcvG2VS3HZ9R+lq7X4K7ylk9MJrvxoAAcMSk1uiOEv1BU-0CZCEiYFvtcLo1DFqxSogEmzk3WPQTysSWCXxDXcT1rMNE29VoA9nwvT+44cBzlc+KgXfA+nP2GuoR0L6Z9rvmpkgA5XHXF5aEeIUk2G3-FhpzNW8j1b0gtUcxtKOOqjd9q9mkj5IVSP8lPuiY46NT5V6rgUQUQYHclJqHL9VlCJHfAQwjfbEcMtiCrabkzM95gFdmKR-OS62zcG9nmbmJyXyjbOLAuS+OdnNH0O2IAbxlFmQjuK1wu-5zdSng+NU0Mu4ogeX8bGaavoT2Hx8ayUm4PmvX2KDbBkZjrtculLuq2043vL74Ll6ad228Ceaf6eR+v2uYfEJBFv-o7ESNkpQjElSpBIVR1aWEPTKCiaqHy1hBosTIoZhXf+HgN9nul7hOin86M8XPgtUB9sFVdUG86LudW4i5NfJESaqJssXQ-"/>
    <w:docVar w:name="DocEmbSoBBC815C1IDS14" w:val="K2gNrZy1DN16Tb9Ps+eAY6iMw-Y4wN2q9Fn7jhArK1F2l1Qf4g6mIFJkeOGYlbEqWJ3cFA75WlVXhdx08pcw2xWrv+hCjA5cKzZ9PulIJIPGhQwn5QOSaa2IGCQ+n-EN3cF6ShwPf2NLbr9Y91TIsGLnZpJwodxe-Vg2g5VYGAm2KktIxR9WPb4S6IQlLu5YEp6i5lGNalOutRlJqIqSfR56iNH6cBdnzOExW6GkL7db1hLr6DVmN5j+jsGtF17MZEI46OTnLef7D4fnaV3sZZPhOdN-3AbS-mhneOOT3Rtj89PF6r96BT2Qh6ZDZOqIsStqUfKYS1S7+7h1H1EwPhJ8+QvwU72m10M4gjYq+KaBIvY+yJcX4NZJbSXkL1s0jb4BDetMt9HAL+bXLjj4Ws5YD12cJbemFVJO8IsP2dWWbFg6jtNC+aJJcfsn5IL9cILxb3BBlB5dfOIgK4dVHAjaVZ+9YdxdT2fTO9hYPvR-4W-9rCxsJCXQarNWfNTXwfvlv7mDFtZc679HyYtxp1DEiJe8gee5Phq7VU7AYTzeBKq52kzbRGPX32cFpVpQJRYBS-V0Ycy1+mxPQ3-H5mIgeNDo3jo-qBDyzZov5rAmgHn4iX-Rvjysie4xBpt+QnbN5z1SKmXYcd5h0UgSLISLSkKHFiyE5SvDOBNG2UscM3Jem-M32a1utsPhrRLf8cqBquyaLWDMntsPmTMHVGI74F4G7I4VnMiywYiv7TICPIoGISQpiIAQN6GP1ypyPsL1i6sAthU--1V+tlfiXEJvG7iIYlNbh2JFZBVJmrdxZTVZctdhs2WOrckc99QQysZr8jK72O8Nb7BC1p9FTPlNzzxgJdgWjtyVX5ddUnAGrMlg7buTRN4Fs8ws5Z0seuWmPXak42pl-MUItdPFrXd8F6DqoBx7+vDB9-8SlXXvREYHALkgbCfjVT3T6lIWZ1zs2RTwe-waTI-LuGf8ri7KGaDIrSKk0e2ZdcVq"/>
    <w:docVar w:name="DocEmbSoBBC815C1IDS15" w:val="MEDEf12slbFv2Ul9n8UQ96vChTC6H38L91dZRVojO-98rLAUbLgxhDtaBUcdCJAdnpTgXUu9uho7bB8cOwl+uP6T8zFq-beMilgIvIOQw3lw6AOJ5VJtc4+0kXCWHaNZEhiO9jKSHwCIB+5-x4neTJpTdmt-3ntfZemjgTy1-xT3hP3QBaw-WBszwKD6WafFfvYG5GrpKxxcVrEvErvGV+fNgFVGNwtRu7tn3z4GzSW4ESzrr5P1DXLdksblyK8KF9BCGDcGKtMh5EhdnkaXQR29HfZ-pV0mWh2sp30XBgS-L7LRhshCFVd5m81KzReUsytXs0NeH9AuhuSyKleSjbSR-nL5mB3sD+-Kq8Q1RWxL5KAVkYLFD+BCbYfEln3I6MoATrwKD+fhrmOSrgWfXJcYHRflf07g5adjP2gsz9rr9y-mm5aHFP-QB-sU-au28j-tvZk-7uI6M2R1vUOXCjdb5AwXwaylVSWzd+vimV9vJxX89cJr8+TGlWVrvSMx7o48vwed-uhdkdKxekscRy1hOJFDPlNPl49cGVcZmTgccoKex7Q2kYyVIthSuN-RFjpdYQu5gFfEaYloGGeg2xw6o-8hpmLufnRALyEIj6Zw7GFxd7PR7Wv7VOHnVkEgaYrf+jIw7DwqsO+GNbHq50Mfem+2c3xzwKbiX8nJADgWCBu+xyVitzUbxV4kIXI2PEy4djv4beZI6oFowsquySMA1YbRZOFUkC+nB0gAP-y3q16YEhrqnFL6jXLVmL9mtdmSGurfr0FAtezSGrpy6n8SAqDnM+9aUczGm0T6c6Am8WWL7fYcm4sYdw7tcIrnM9jWSfjZ1IQtO+1kCkVetc11LxNKnZ7rIXFWsq0grwR1eqw3BoVoHZ8ebG8fODixeu7InMGfAwu+sqYW9tUsglb8v-9QrPBSWpUiVFT+E9I67wOJNXz4vYNh9ntXTBd-CRm0PzqUu8UZxhQKNH8U52spi3YxZDUh+g36eGfu"/>
    <w:docVar w:name="DocEmbSoBBC815C1IDS16" w:val="Ni-dgqZjHzj5MKek8i68V5zM4+vU0FhMCFYL+E9ZNEhJ-doLSc2-QlRGQm5JrIuZ66QuGo70JKTYAQ5mVeH6uoJMi84WkRFJQ7oMZP1-cIplXAgi+sYcY3w2d2QZxspM7utyzrZc8XNYwZtTituYe3aTJel7xSo1cZ7fKZvkf+2mEbMQVxvLNAyD8Q3194m4bxm7EjYhg2K+7kv0NKGqAPgahJ0BdRk8ZkmtqNQS+o8G16kGjNo1CsTJLJiFt9Z5lhgOF3kEuLixqgsos0w53UkB8ZCwLHbJJkEi+ZnDrZXOOI461MdEe+U+N8G92r2R1PEzEH-Z4Z8bZgPwWJvz-F8xj5s3xsVQWp2pLhRI00vXwAnsgDPvhUqWI9nuspTpo8HtV0TQZeCtBaiYTIPempjox-BxsQMEuQEMP68XhfDobBkvBg3pA8TJmLAEvhiMI4lURU57qpl9m8KSVG6oCRHfSzPd71Kq6hG4j4z87dDbpxy6-+2Ab8GWMYA2YYKFFFRz6VFv4Uw6gGRO-zl7VnebgFlPvURvDrYrR9piUvdudSSZDvRBC8sXe6Ic3N1WXpILuPvWNdLJQ6HGkB8zGJUr0zJia7q3iXSF+koGdVTwFqt8QKWNe1fEdxmyfR0HKs7z3qAGErvTSRCUgx5QjbTDOyI7DKVOlPY3KvcjM9RYgIS8GLgPGquSXV3LTXjCYkbdsdJWftmZ1CIK75RbJ6bxWImadNAMzE0AIjFT9gdHeiVz6HXtu9CWT6goJmJRmQDsb8jZjLDIpJg8lNPnMsajj4s-VvTktJBvbqmXrq1AhNO8HcXrCaQVcZDPNSn+Y5ztXo84WkRCTWbKT0GUGtxKHVbjhOq1Scuz88LGprsmD9-MVeJaBTUPQF3krJIFSBy+PkWuVMy0TvIO8lsM0dI5iu1ziSktNi+8racTOi7EFdyiTwCKMGwQ56o6tQ+oCDFPAQbqut30j0CXXqHjjGnZaU1srmfj5PYjW-hq"/>
    <w:docVar w:name="DocEmbSoBBC815C1IDS17" w:val="FC46x6ID1lDPYPNKpQ0gV93Lemftb0t2tmLcieDYMNikLek9XmZjAmKjxhCek3IWuQgnPUWtEvEJzzb1fcsy-w3SRQNAC0e0rmE8fd4R1zESQXvJaLki4tRuvGqLyr4cDboD46AN1sItggFNuAnLsbA7ZeP09Y4OLbf3FY6h3QuMfIbB4DW9m+AKXz3IKYdA4B2DYwkawmp-0u06k15yi8YvylacidTOmQwEaDTy-25StTPaA0yyvU2BuEpLD+7sdL6RBCOJ-H8TBszY1JjUk8mhmZSykJTSjOclxkr0VPfP3mZRaTtnaCpNWsDRl8J7Z0UdTr4LlH49eHlEivmn4EW-9STKrWhirdTiiQEkE57Blc2g4c-akLzORXbyrA4Oa3tjyRDbUigL-FJSMKL18N3Qz2zsJ0kQuQo01rEvhEONYmRiQVye+nRMvLBUWBxozHg4B4q9z3fqruG88uByEC+vhGI5beb6-oGrMyLne4n6oIKmk3UrIfIHp66rIWOST2vFqphB2JfxGxna3b6WJFEW2CEVO9W+kdfGGxo80G-0kAnMnQbSYWWRYkrj6-vqMOmTBmc7F18h8aKMIgem7oBqF2AtegYZhMoiFFSuIFKUGP7JTM3mTtSZAq0nSvKC-dgQNWcjYupqLaYFZIDvpJ9bbeE76lEn++RimTk4jtWS+wEHW2jrwZkcBMSooMh28kQafrAvgkkcoxQA7NU1l4JT+KvvkswR00xthVgdZgGeSv6nY7i3TmXH4SzQGple-XuImADWcp6UYahceNqqRWWZaqlHt+APIsTeDVi6cX07jdjgTGUQuS1oUVvYUXb9bsYZksaIUyiyIpFcE8yjcrz7YK7GMt4NHrbBuwTkeZHH9fX0Y6N8vCuILwkPhI27UtcB4dOeG1NBed5h-XREeoG5laJA4bDJitPNAd4NrfFZ41BoJI+pRnf9E8LAjd+FpczYN8IQpL2TaSKwSNzxEk4SyAd6Todw90v3XA2D"/>
    <w:docVar w:name="DocEmbSoBBC815C1IDS18" w:val="SgMD95cbSaAn3blVqgSVKhRgLg5Yi4FRQHfc6ZxgLEkvXPUcBiSsikeUHa2w3LSKUucLrVaiAkDioCy9WK4fEpP90FSpG55UQrmRn3NGfgcs1SPO-73yLUckSctteXGHXpnhdc3F+p6XJZkJrsAvHcC5-67SnB2w1kT00PZgLNpRYTd3uuq7Z+L3dIF6rvLFx7h3b5szFf16K8SnVlg+Yijoo+aqmicFiSAI+oiHe9xJLIWWKDCy+bm4H4-BMDU6OnBEj84DXfsV6Fo8ZS7CxDRfz8D3txuupbxegUNe-nMUy376O+oaiVagiOTauzniV5E3JGOsTSJjeEC1Zqy-2EJ6FY2zk2V7n3PyEoQIYUN-hBODvB9GzovT4stgF12rqBKlr7Q-w-rgNbNlbbgTpmakirGQpqD5+Oq5H35oAXGhu4tGJKizMp40iQiWDO4nlOJx3n1IX59vFvE1zbu61IkTwCClcfI4SWt8OScv+QyoqFz1Dxgif2IZe10J0nc9wVGjCUgbmFF5Vx0zW9+y+s0l518GpXvXyfxLph+D2Q5-2omMHhbXKhVjpAJdVeQWa6Sgn9JmzMs-J5z8Vbfa3mG+5A-0zWPOWJDrDzLgYkRLQzn-FFZ1LX8mP6KpxD3y9GvlktXl6ApznPRTEzBz2mUceX00CSG3tYgP8mWixRg5sNpIrjeHHAX7xSNs328oIOlbTJJpsRND50H0py27nG+SAN7b5Vj3enVSeUiXpUVo4nydIPNW-OQQWcZORnHzU1BSxyZ+cfw8Go77wdm-eBLj6eeTh0qjpuqO82eohbAFdcDdDCm33FMsCeEvSRhdH3NBn1dhRaRx6N7zI00jWzpg-cDsXFSXgzJVdvEjM+dx8ch4+iMe2OVtRxQmhAIzsc2yV6XO32J9YD1m2AxCxRERkcX6l0FwLiL88AmKIi8flr1UIHMq+lgru-nklLxieuJRDaJhUrBKWItB+1Sq9Ba5Ntpm7MrzgnjhoNlQ"/>
    <w:docVar w:name="DocEmbSoBBC815C1IDS19" w:val="wDwzWm1mffMGfHtzxPeza6MtjECh67V2ExUakqLDyWIXWr0636w77B3zbtZBmsIZMqy+60roPRj9ONLllfqyifhED4XyQtdtxj32Epju8qfaYlR8lQZd+6U-dCpI8TQDQ2q30sX0PTGgMEdsBCnAqmEoU+LBo4ROiY79fO7CBQ4RMDrsgs5qOfZ86TsgAS448fsgT5sZ7ktQijes7xqkFbOhYRacB11sbw2YEE494OZUVcxAAQA="/>
    <w:docVar w:name="DocEmbSoBBC815C1IDS2" w:val="pHYbgXY1sDHdswZKJC-oOWhGSH5nwgn6+6MX+7awPo8CZB6vbjLBUQWpR-MmKELcy0gsBORK9Eb6OcU8k5Qaj5AL5zem0yBHLBz-sMWh2BuYDtdqdma-rfwJjazuAn-XokyotbvHrnb5G4maveJcdXf5s+IQWtd1+xsuUacSu0d-Ub4i9O49RcgFpTnxQuwqWZygp76ZbSS5Pov-vgKl4Ljahhe5jtEC9FLHvf4lQkDZ9d9hXubHWpE4XJ3kIS1BqqlG+OMUo4UQwntt7riiGzcgR+PO4RwEcnuRCCsY2j9PBR6wGh-Xj-oEXJNBHu54aXSuDsg-llevYM8f7QB+PY23wrZfPD0OBgRZJ-95bCupdsuUJwPDbCLCHs0Gz1jvT9nzSmSWeOyhumSBUNEY5kkno-7OgQ0gq5dtId4PHfeYcJAxLQe6vhezc2HiBWKBhb9yPr6vJwRFOpETkMMAbh51MXKIqFr9vU3xtT27LcUJeIHaZcbEttCJANT+CoLsGewmVimF2OnbBxL8ywQcKazwli7-7HndcEP-+lTIQU1ZL4845zOY-IYZ8IVV+2BKDFHK3UclIparIAI9ZR116dzFK9mCxHAiBaWeRwl8JxPacUBZeb3zFDq4+LkhWAN9ATYVAddq07am+sXM7sohTjor1tW7JxTZRS16oX-KdntrozgZA8S2+7Ss06fIPGcOLmWyzYiAKyrjk3Tk3IybWdDzVj77e143Xbcv4vh+J0ChyGBsRGtWzkzb18AiVfNoUeb1vWHWgJuCn+p86zQKnZ8DNTm+B6a+wMOMMDGyOjkM4W73tqFtnO5tLiKt7785WezckR3a7jOY5khIrwAXoUZiRlnlljankw0ii6OUQzL1vEGciACgK5ZR43eS6mXq8NLGAhpiiNcGp-WjBXuEkB76m1nGE98Xo-RnKD-2ZkmWiSj5BagiSdpEKd6m57mzIypDxdYQXtvaq4m1h7I3rDL9zb-5+pHC6IGb4lbh"/>
    <w:docVar w:name="DocEmbSoBBC815C1IDS3" w:val="Qc5nKlN07wf8TbuPPV9Djpm0NRGiahgUcLy8e3tuCNmQpnu2haOZH6K+B9YC4uDgIAKg-XZ8RG2k0Rc1loAxdS4DELDMGUaHeJgQu8mB9HTvNBQouIc-LnpXzG8DeVbbfcmRxELJwPVfJL1NX1cUtt8jtmm-zFeB00xxYqUZtLK9bE-2yb1T54-n5JwAD33HZ7zpN5mhDOhh75m9OYTObuCKXLZ7oEceHxcdkUmz+0a6RRIZ6Heknj4kM6m9giQ0vhrAy97lWSRSaTY-ofjew8KZJSoDyYjX0dnjil5w4wXWwWI0m5FXDdkPC7IXGETIAFf6ALXlOd62Tdj9okGBsORqcMQ6x3KX7PMPLz4GVhV8nnCiSeCifdPlvWCKmbdy2Fss3ShSQYgI8d+5k-eaxcErn68Gsw6OTcS+yG4Kv1bvJUMLp21D2EnsVk0p1ZEnyUzPdlhxaVra0XOO53AY9aX77GLSwSj1l7ukQ2QKDST6LdK3+QVpT00JTjEE9l1kkmrMQ5zQrw017TSwkVDA8DH-D7ypetMW6dv7WzOOVd5LhaBs1dOn5LoKbCFY8lRXZjaMJo4RRLSGCsZS0A1EHApd9lIIShibZBmwGkL+vGxGcCqmRDB1eLbCrFgXVTIk27POjgwCPaIBOpuvAfJfq7sNItI+MgkhSv8GjTCay-5H5u3efit6Bzt8amgOArBzy-HOqSznJyQrzUfbmOJr26-35np8SJen9ii1vC-cpA8EV7zwN1yuUIFyu7phtfAonLrt8TeoyQI-bSWRyJKr7dSlY37RGLZhjW99dvR6Zw24c8ZY6XQP7+fWe0XDL7Cp8SFxa9i9YigTvOFKCcS27SsjfzRlLoxycsQ7zz5IvXHWLookCZQH6tNqfIys0kutEPObwl0ipP6ezKr7F3ifuKCPe4ifo0PgypzIHYTjTOJYTdPayB4G89TGmVQ7SZRy5Y2JBIqXMbSVM7EXDt6ELyzy3qpQhiquYuGESGQq"/>
    <w:docVar w:name="DocEmbSoBBC815C1IDS4" w:val="dBujorkvk2293HstewKydAoP82uS5akXdcWhqXC9hGkrLsrOt2Twbk9Ihc-wQlAYBIX6P+CrUS9DiX0v9m5yMYrIEEfQDzyrUeUA5lfEkR3A+tk39waCubwuuda85-McnheaaaLNwKTaP+U1ABSJgrkJu5Ymj0pKU3zlVcpFCEs97vUTOohLYRQsXrSByXZvAMk8qcWKGgtqkWzatvY40JwnxDG25q80XqYq1sS6sFQfdval6Y5voHyUBr4DTibShXKhaUy6lTEjQ0uc5nRWfTwLtbuCzrhaF1VACT-MKqjZxTvEBivh53suJZa6zUdC1iInNF5X2AOZyg1LoDBFDfphE+p9oa8gDa64sOdbUfPwEsvCx9ucOlwLBbat-mj22-+1Q0H0RcxWYFw4PxV4HuDclte1LFktq-s340TQYw12IcDlRp2PxU5my5mRWiOoDrT-oNPugnuW+7qiFlecuZL0R5JoTJKW7eeOI6yjV1hQaXHP7R3dxjCdwbOTDmeZrdTMjwctMQa0PhJFriv8RRurbTyTcVA+-rT9BXFw1VgCyso8WCBYvi4Y1YrqNvQQB+oZvZ6i-0jLoeHv-mlJlYwZ1YtezH0-QeFlsvbrD66LD0PpGSVvbIgVomWjHA5q8bgnBWbzr0u90GyTkiXNs78g59aDoeUSC-HfySoDYlp2SnOEe82qeCv+y3QoCC4aQ5c0sEwxJBo1VITL7bI2DthGLhjl5A5U3Tt+PtJXKcqDvoaWV-r9fH8J8JjOAlpZ1TqqBTG0gQakzHUmOdYze57neWSVglWjLohenrkWpNhw8y-lfvqpC0OeaKPkssQ3v3DVXzD03s+SZyF9e+GZlAFre1+8BgnDzNFYPUPMG4tPBy32tabSWvvp7P+xRTeqWYCYDF+5kgS6bqQg0nOSp0r+xE5rjR1cgfpemBpJ2YiG1ZIbCqh7rIoiaQgKEzCG7dh1mclAi59lGILQaAHsojs9mGDe49aDiirrBdYJ"/>
    <w:docVar w:name="DocEmbSoBBC815C1IDS5" w:val="vvTlKjvmRUkZF-lCYTI5G33eQ7exgGiHDdMlQCd1RPRG6Z+7502M+9ASozPSWwLdNcoV3Q9vgSFJKWP93trBSnkVXj8axfPu+wE89qiEPNGQ7RfsJpAmS5Ca5sJLGe3pHWWreBk9c5ZuB+YupEVtUowaHmkP12+-8A6mQcCibkzWS8qeC3J+w9fFKbWUo27QbNLrDCZTfEESnBn75ImyhasO-4z3ua3FCQVHMW5K9Cna9yHEfebIzm6V7LmJIbJWVZcveL++YAi9bp2yUUIt37AwyM-lEHLumIHP1ncU50sLN5KNSGY6Dlf54KEz1Zps9Jjrbw8Z6PzObTdJqZy+wrkwVcyZLWt1G4TSF8NCoWcQsMqDSW-15+zf5kov1oVE-eCjKY4oJMzA-BhwvqEobm0lvkWxej7ouHOq4l4yW88hgnOmxkbN2WuTyFjIRMhF6l3ZeegOocKptT0g4dShCdbKjRN+SyaGSaV8X9jmTRS6Djva33RNSN4SXW+pNJcJl9khwYHRFa4JmTbvRhsHEykS0meUBRMprZpmLQOm6Vp4W-hJtTDm2CspFKT7r9wXIWXqSZUA9PpBkSLg88aako00pdWlM8ABLPnDPXX9dZMi+i-Msg295KDhbNXdZZExWC-sbuiqo6VeWn4Yj37OweWcC6OQTWC8FYl4qOKTGQuoDQi6CW3WDfLRtXAKUcQCsq280kKmFOxfSRaR9UzAASJxXbQVBSXY2BZW9KpWjvUCBTmafsyo4F9kYcEU3uLGPkKFsb6JY7pFEbRYQ6+t-ZtxPqusIPmVyo3F9eNgmSV7UjOyzbrzQXHqLx+i-c0ZxPfQLtm6NeopxJBbVZKOzNNgm5CCR4Zue64R+G4YYDBhpx5yvV45J+mfBIYonURu20KXoQUCF1MLM2C1XO1krZE7dw83x7dRS0OCSeIO7Qy9utaHZZkbDlh7Y4zsbIvfyIIZxDYFey2NPhFyuWC4HF4l0-EZDih9MwnsNfPH"/>
    <w:docVar w:name="DocEmbSoBBC815C1IDS6" w:val="Z1pVVYgLRGVUzt4uOyvCTFTi62nlPBejLy371yp8SGtSZasyn2OIyzUCWK281Gbh8tIhViUVyVcI7XkyD45EBBIe5akiagJ26dBLorx6S3pPYx+yl39agbhfl1GR4EZ9o6vK5qwF4t6iG4Fmeiad7xkwfQ0fN+onBAvBYniwz-kIZ8sEeI0TVSEiiFtBAZ3dfA1rGvLkGcp3GvE4LztdkBaIav5CbiSy2quCMw36Y6ITl8ltyD6fI8Rcoc+4AKGEsGr1KrGkvy37OiLsAdMb6uVjYvwRqad14Gs5Jx1VaaX9u4skyeDY8BAETxv6FbMDzkIPV1tDXzg6m1CMK4lhumqVWZzpWlQLsslo04RUKZKkBrkzbM3XcjlA9ztji7fQZDd0ArpfKmFLdO6wI9PeOkcp9AyOpZonUzC7OLFHqoTwBY311sZ-38bLeJz1SVBVt0YCkaASmmOQgk8VunG5jaaFx5tSmralfqvYr4s3ufHeBuo6J3eAQ55+tARdQz61YKOM-J86xNDt4bR0ygS-O6BqZpQEI4NplrVPRk00Bfv+zfn+PpsvsI2RA9aEkSWBxbs4xpbsLO2Le4PGlL3UzfWZlyoHnnmh1fm+vxHu-EIeJpXcqIKx4jjggbxJNhGoL0AnHixb4B12HWybQco95Zgk2TJAQ6VB0eYvM9HiVIUrsofQbzGyvPR00nQkt+JEekkWWZE1PjuVewWl9doi6anYey3PWpbReU7qDoPkc66SLjsFe2SS0sNF+oT-1pVDMlnEY2F6LDS6bNRert7gfP7C-YVC2LzGhp0HyJGlx4IK2NnY86SD9Kf-DthatJiLQ7vIZ+uzKY2Y1kHhEKNSeo6BgtfyGgX7YKOxwic5UR8jItzIUmIkxXL3znCWfdTk9RHBYk-9cZ+tVwHnlI49Y8bhNot7+m+eF3H85UrFz654lH+KdXwTsZHEhrb9cNAs72D1FxXlVUetmwXVhh9hT0QyhQp1tNL26WEeZW37"/>
    <w:docVar w:name="DocEmbSoBBC815C1IDS7" w:val="BA868GRzfBWC+zOVJLxDx3bJSoGxbdb+BBkQBh9-AKk1URmGvscZHCprsiLTgcC0Zkk45Evru+xdFo9fdFsJMKvwazzdOoD9cA3d8lXTrATV77-f3jguKOgw6X2YkoR71w-9UHLKlLLDLjq1It9DFtvAC6Y-SwOg+X7-urYUj4gh-NzSo8D9YpA8o1Q4DqoPAkpLBwz6GHLsQW08BtN0R+-tlXDd83qs8jsSe9u4N2py2nO9pifa-PcJ2vnNhSMIriE1-2gJAZVABN-1yFVnNVn8xmKRE7UGnnBJYvrNbEtXk4cfIXld-u94ht3DdEU7NtT1wBmKfstQ384YdUAhS9i7TijSZVMq8XhVSIIrI1Wz5VEFVN81DetxjgADZ0z4eaPGTJu2qF2+ix82w8RVckDfm6y5A792mjOWWDAhRWPFQYc-q95RGcOq6xcs2Wxwv2A1D3BMaw8fMPWVzysiBkhLUaLP17DgMZcJnM9iKHGDf2bTTPfOhUcmxoIdBHa0krhVzZHV+keT-L5RHGrlSB2uA5ltbJQXFKiYn1kh4r5wcC8T-TZqou1NS5Pc5L3d-i7WDLWZdyXtJTdPvM1msOHZuVgFRxq3D5cr11ibsPDPBFw2SXayS63yD-JztQFv-oc5ZvenIIx2M8yoXqhMYK+6MtolWS8DRM+Bb9gU4Sprmvcg5X+rjcScyWUXw2pLuHGhbBstauvgjcfl2W868I-2oGJm3EzFSANL6uEfwwvlErirsJt6FPqak8y-26RLpq-0+TtE60egpoc1VMEJMccCUEbXDQXHO4SLttOzvfqbOQBTlGO1rofNKTZLZqAI2iaJ8Ds2scJuV2uaBFFqYTNnHSaHokaTLD-m8o6-RmTABkcsJw3DdPQMZPMFjgkqVNPCeNhALUGf5Z9VFVO1EpCPTYZj8Xv4nwOsh3RHb0kTjtSvzj27lBmXLW5GvlmisQqY8HXwnvRq6hBLNugEVDCd4bNT27lwGPYpDfdH"/>
    <w:docVar w:name="DocEmbSoBBC815C1IDS8" w:val="XCLuSkPmptEbbsCJcEy+nFgsPOS9vZPbDulX8XclgUjmK1-yM86O1h+9i-7T6ZZ6gYLUrOC-pbw1pCZvZyZz10CkoCNbmJvOaZinXh2URyFiOoZbigeZbzUNtcSMYVoV3IaWS1xgU+M5IB2wo7WesRJUWWr+xgfq5kCQcBy8cwvObUGCfYLBfV4Mm-MjRYvWfkdRoKXimJbDYEmASM0RdysrgpR0F9mb7w4H+R8fYZ9sJzhna6DfFmLT5uNXZsbja8Re+N8mpvLV8rg-ndMwYK5R-3omEPsWBTfNDUi49dHITu6s+0VuoKLHddmbBrn3C+H+Ek4I-yU2neeAYQ8JbfEeySAWoBUDp6krOzIkitXSJGCCBuqpYdayKbt129zvkSwIXzoFVDMVClQrK9TIMbwhLghYxAe8QmaIkd+TzV08tO-h1aGPEvupgWv7L4iu+2FskOz6RBgp5szTFy7iKbWSjCmfbPkFC6CwG7zV0hVjHOKVHmcgUI7xqdoUmA5zJZE3FuiAqXDP5fUwHRCoeGbYZMjxKPEvVwK5FbuAuWnc2ut3iV7Lyu81KUyehVsAKzZ1TOckMfPjqSO6-nThcqcNW4FS+ehRJnSeCOhoYl15Gvfgr1MXHuxXvAlux7acvpSO2bN5kReaiD9HBKW+eXlOJmUarqQpz4ZK-EHcbPU-I980j60VBQvH4OwbbgiFOJAt2hmLh-08+7MgyAmekkPhcgrF5go1lon0TOftmfjI2efKr08BrRuEZIe5gjm6qtrEGaq-LPOr4hBLh-DqEg8mITKbk6WYtG4Z3VDUK7+y3TYQacQAQT0kVx5KUyGnHSm2x0EORqzfmg9OfFaa5dqfQYrQxzhkwypsp9Jggo7hcmoUB2-3SMWKK3iIgg7KYob7drEEnvUSHpUdL1rbMnzwQ6GJAktM++0mow8La7PhcXdFzkt+iX9O3sspLClfIvL-IMEld4a0FudkoOLWYQm06AgbmZNRW0Kka91o"/>
    <w:docVar w:name="DocEmbSoBBC815C1IDS9" w:val="v2+Ezv4oFIGIuWRwRT4dmpONlz2BbnmrzdzUbVClIvpA-QYdo60095Krr6qF4uaC79CwEI6m5451UcNm+cjOp+wBERnMc5vIEWtZ-8fw2Lj4k+4wHVL8KBP5Ypye6PuLfY8uyOd+ii6ZmgdQ6CFPWQBqpbBnLDxFeemnAbJX9oQ695klf9TZUxAIhmOvBRfmGWXWcaMkhCDGzkNt6EImNOk8TgFc88vW+Wq0RtT3mt2nhgbgjrGNJH5hTV0rJznBqUaJG4aFfB2FVD0vGaRWFJOr7Uj+KzpDfEsgiNQGctWoYF51+aAeAwfr-m2NlJ1Y8xREqWiR2ClNWm1m-eZth1LO9O0HAHHas2KmG2k-VRYU6NFaIgqJn4J6+UoXcY+2C+eE3dCBTgJxyS3G1iGNnGRwZNQ4P-0IgqvLTud5jUW+RlAG4dyPGYeEr0MwBS7YzCrjexFd2mWhznEJVgKtl5NkMap7qeP0D3YXrnSpaXmoIynumozNFWOUClO+6v-tuE3RF6icUVQsYFvZQE4rU9BHr7QH4zxQz+XyLNAUp6xiuTRp+EI9cIXUB9d3uTIx58xVKmFHYSj8X9kg29lboiliMc9HHRGUsK-EmexdbDnMPfAkOf+s0ij7HPTgNgDFJzVTvZ5n8btirPPM9jxdX3jKFnah8A0AX+paWwwDYGJvchDwDhJn9XDgRpcZS8jYAgROJIpX4L7+q2LRrE+2HmVrfIMCeKR--WRbYCksK-mzQoOAiCtoWWoAsrcd+BJXIhd6Icp1g358fso3bNA4Y2GHkNlBj90Sk+gt97-MhnIli-KzOVFyBaMo1VKlR67sIFg-EbwQn1K6+4Vlh7W45v2xWYcgCrUHwv+FKNADJASQN2P8Z7W6uiXVqMYAEw0BYWM-G9jtsd7hFtG6p4BodW-ShBgVOou-H+vt7TtZTmZWG3Z6XqevhSbkecrT1sZtNfVbckS+m1SCW+2kBA0DxQUXTprucwbKcsx37Igb"/>
    <w:docVar w:name="DocEmbSoD6D6AF09IDS1" w:val="BqlJyD6Bo02O7Zo3OPNU+WcyfKujtvDzPSzZyI1pO2vP8cYcZak1jQ6RszIabKOfEFS8KBM2AzjAawyqZvqSvpT91LZ6L4Bw9IPBxUcWD2y6Xmjm03bqVd7W3DVb+U0zEf7M1XHNjLFMzfQc8rqdovXvodV+Fu+uUoZxKQoTeXoaRDPh9u-9yf9mQQgk467zlbH1S8r6pdPzhhw3FfF9qgiGxA7AKkNxVNqK5zX4HhP3EvINaFURwH9S6jy2f3WztPM5C+PzGJ1YON7BErOWHTRUTa-yxdIq1jUJcFsGfcxZiyJW8PEgSvURcKI897y1xdqmR6t-uI2U2a4e6elQjQ5pIW8ooAZMJQGxjzW9xQl77WBBa4yIT0lLbqTEZNgFBapZi2jjM7KycB5hZtl-2uF410CdSxU0UQEtH8scm1LgH447yrKYzTIgS-EDAOFJhoC+lHmDCG+H2N6ekPf6Js0wdxEOdF69t+drU2PHEb9RmTcnOmCyLKXHz7ctt13ZmLi5msw0x17omD85y+7MZTqzJdMt3J6NrzlxkRTLBBtZqqX7a6C-iNMinArm+ncDQ098QOpvegf5kzMxSFEBC6JTkVs5nPdYiVlWSQmeOnK6LcLaMOuaY+Yx0GYUUFpCPLZkMbH-yAlRiHK1v+eLxhxB3dgEuI2-HEm7Y7BxuFjL8pv3knieyHItovA2h6MW56DFrLB6a0v98eb3N1ZxqX-pzFw0H5n5LSEDU3FvcmhGmlnMCpOIvmKgharYCmiTRB-BxXdAKkthWsyYzjsQCxcH49VurJ1hOJgg-NNLGHr4faHj8GvfB7gjUhjwtEQtGs+IUeua+e4Xil4Rtnexggojpziji7o4eSyk2mnpaDYFDKieXlTOjoISl8AtGSwIE6pCBavj4LQXyAeFDCujRGgZe3zq0RvmAdHnzZqgj2crDdi-2rQ2kIQALTBBUIR+S93zjHSZn-gu86jLbtGaWOGl+MMVgYcdZCpKlPS0"/>
    <w:docVar w:name="DocEmbSoD6D6AF09IDS10" w:val="LmWTp2rCpe5+LFJJnSfc7d0ih0aWjJ67ce+lrLwCu7t1jOFRR-92c-hJVmRwfxzkZLqN0ndPL4wvdIy35YDGrNLjg-ItK5m2mgU8zMuuSwqYS3UShKvF1ZMFv5fpRl8zhadnblfXk6jhlBdlRWU9I0LDb6jxlggJEB0oYS5LGBk5mR8aC1Uc1ztgvvPKHZW23EWzb4NFRTw3YtA4iIG0zVMCYyB8Ji5WJXS6-s43gDmnRJcqwkfhgAYx7nNoWtTt4Bdu8KpajKkh33EfOEsczqn678NDgSV5pIFeW27vwf2zmu-95PF5kSvWeZDxaxUQYmeA4qT4svYpf3KnAkokPy7w0VJfoQvktzxsO4tuTpcxLWQbqgNDEvUGfA94TxI3VMWhihRSrEhrG6uEBXcUF6MAAgVUdoHxM9n9k+x6RMqwZG4VC5tatlGOioG-ui1IRVGZcVhDBL-ti+PV-uX5k7w2SE7yL4wk-nktA9jKuCmipjqUfhKpazbs6ZgKxOmjvesGE-hgwYwaKNFtLHJKqmtZXShsICL1D8Il-wp12kaOxQ4r-A-8271J5j0AY13VahYkT9kcfErEmpM2Q05itZu7oUOWxLw7lAUtfA28lItx8Rrdrs3bYjLCHHT1JBaYmpZH+Uv3iwgCrY1M0QknVse6w23VkHN-NFY9mC19O3eYf4Ud-9EhfuSAUb0tlfZL5SokB6u2i5QLDbqo2KbwZvqekQdqVMLNcP9FSwrFgG5Qn9GmCwr7JmYFyvZ3N58Pn+tHg5zLxhdmCnEO1e+I5eR-7y7elgZTfdOMHcUHLu5sNSv9VGYHHu9T-gSHlPipkYQuG6vLDUnarP4FsATzeq7UV5ngB+D6ARDBNuYRjku4F34NXfDhXA143+Idn9atzyyUXhVgu9IL2RRbock0Aa7UYW+MqDa+0iZwfgPde17rzDVP30kkX6Y+X0s-kX1TZg-CppXoEvFdg9xxFrHPC0luKo6wZg5GiCKGuCmp"/>
    <w:docVar w:name="DocEmbSoD6D6AF09IDS11" w:val="CjYzcQ5SyrPF49Lp7kRk9D0a-JxfgQP12bqAR3DBUoq1OYJzn3xQEtbDAfv+EaOV-N6A2JJ-D03-AR5j4XcHvNT43-B7OD3AFoxResV+ur25bpfq4VMGCB4RFb2MM7gji6b-L6vh8AB7SlxpNfCRkMF7r-uTsogz-vJmyqQZOKAEuqV2A8VYUUZ6aqFjj8EIQu60C8PoLiWLMkOFTDBPhkIwpaAsZUDJzOUr9qFMZmM0o+Nut-qGC+zupC70DmqrzsSI1+6+Z-MbgTpIuyXdmF7oC2qqf4u3+EG8upeb1ZG3MBAZ2e1p2+DMyoUu+XcAs67ga6SsbCD9GJRQISYutC8SictLJuQGliD2LqT3-ag2fPyRRwJ2OONDpRvniTkp0G1ZSgpLrHs9V6Gqgj1lLk5enP8pYK80Auv1i8hmcSsquIANVDojPKDUfnhpsASf1ytL7Wzw4u05WZLyh7e+Z4YnNPTbpGpCMp7puVSqJWMmdd1J5nseQ6l+2GzCyaJihqNIYjB6hFbVN8SXgMqRHgibDPnCW4qNH4ATvtbwT4eTXDMnJ1wR0yZYOBjcU3HXdppzX4O9N7rG5jeoyvkNEB9CKTh957H6xwgm7t4N9CWX0HVrVqhLfVRDomfqVckDcKeufmwWQud38rv9J3MX0EENJfOrwsQitgHaigjMFEgHO6ONQ5WKBSuCVZu-a9rW43+kkFqIRiikGiX+CvunAOmj4axLnJZqzS4g9R3Slf7nTHl-WQ8JPilSO+Q+nTQ5efINhVxCykvkc2Nwb3EgGQns32LCeDc87AwQU8GlVmy+rX6NceI3VNpTZd3ttK6KtUv+aEQ3qyWRkCHoqtjH-21yFjux9J6-olcwx9iTAUzVH2lUtCwWdNbaTRtE8dvO9PdT1QWYVeCSvXq5r2bovkmbl06MmyoDTcv+S9KggD7+fRTngBKgOtx7LpvPiSdGCsdAqxrNQ92EiR5RewMw0txqxl44KleDpGrSeA6m"/>
    <w:docVar w:name="DocEmbSoD6D6AF09IDS12" w:val="kOxJ+olapLp9i1-HB7Asm3LWDug40qRpmwrEZXTjaMvgLV1bl173mAkUdDp5uZWYmBFu6P6LU5f6I9VVp7cS6CnujjdM9ciyDJOdRMJDuSs54E5rIy5TYYuf5bdbCNeES7Jy8Rf+FAUb4bil81o4tIXgyLDPeEYcmPxr7Uby8FvzxTKDKgflnefmCZYxj5LQSuiO8awttDjgXvRJSKO8O4mjLt9gFL-dFsvMkhW1cOyCiE9sCE+9-NunqVm2ujm+zbt3VnCZx+VstecXQPgidD1SIHazQNjA2KberCsghXT5CfmEe5RcFn5zlgOCqiNWCsI87VFpy1f3gnyMq5m09vYqLp6tX3nC7qcjns1SR-buwUgG-WjxsH2H+N+XcESdO6pk+-yfJRvQkDCyKzaf5DAyqdrjOBXqn0CsW58NhzX2EBEUZFNVqx5ByTrLckyt7RWXAaAtYEKFnTlnDJJ4rcbYEX9aypjSHgbUKmoTx2nTi1r05OKFFCy0qqkp0fGOQqNK-7ALnenjRCn+SbEkhe3WvmyDlPPKjedQsEhzSfj454gTSpgYM+LbYWe0Dr36aqy3KhqNz3cyaV1wPpJkGUoDEuCyf817TSCuSuaf2TfO-sH8RUUVCEAhE2fvCM19NxWIpQ6iLNBUVgvpzHt5baznS4yLBcDC6NpqhjGaMjlV1ZeXsMfKb3gNOVOqZJR84JfWgDO9Ioy1jje0TIoPkVNy7yzhTeozdTctdlDwtIU4HnQIiPd48TaV8E177jvqOPOS7XMcXYqihZFYTBUzaSdJMdAKSn-4ctBTlU+Y0I4j6lUz1nzgWoNfZQUTFsw8yHJMAoy5Z0aqs8zBiVhnf-MdSlocagVZ-nXm1Nq+Sm7QvKuzKPVZUjplJ7FcolcMZ+cWRmDFnrhodtaJ-5aTFe6tWsTkXHvMCGsvDgZPhpial5ZYz4+gp960Ce+cfPwiUPgy4duMgK1sqlgsLe45DQn1vRk5aObsMM7aNJyf"/>
    <w:docVar w:name="DocEmbSoD6D6AF09IDS13" w:val="B98HliI7aWfLV7Qt2yDiSBYzD0-CT+sanRWLD9jCMfh+y0Yo1OI33Fi+fR7Y+4Yq0g2aH7Y4IALMCGRkjR+8oRBZvRZ2wWhWZ5b7ibjGbBQ3vOGtV4LdQNYawQ0Y7xtWv6+qSULGoKA67iiPIYhUQaHLZV9eoaIEFeGkl-NImhkz-KysjfyKJkd6Rey+HLTL5ruTEJ-sKTlsKd40aJRPKOBa8n14b0Vheb0L-gJzBLGlf1KYyzvU4lj+Ay5YtekTJBeoE5GW5xPWLQ47i1vudyAo23qElUDWqVX4dGKiQbYZPVWBA2R5A4IrWxdi2fKVqxCFvyNfFR0FLZEDTlVv4Mr1UIknCeVsLb8c3f0aN3CDPOjBhsqPuwEBF+T51gdz0AjFkzNlNPT0frTeM5vSqePaVSV7tEaFekUghw7AUfYPF1IHKNB4aBEsPnyUDSjbkYLqT4TTPFciw+-bL0wKER51lk+fg+q+w8Sim73U9NoktoXPFR9YCGqNW67AT+OXa+yhwiYq1TbBzSiXz8GEqInGJaI9TxpH4W4QhD6qbZ4gtRo5jM6xHwpeYU5jMjhfZwCP7q-GlvpraMZYag3Ydqi0r8d0rKvFF6QNf1G6TDadIe0LtRlet9g7OfYAMzN3qXPPTKrwFrqK8KlKmDUZOG2jgd0CRj7wjz-zBOiN8hHo27Tbfxv1m398OnaHO9rn4rTG1iIvbRWCu+NHfYUy-y2FxwRd7wT340xFPmAAJKhZXs3aNeeDGiX+20Qlm1otC1WRKd8JCO6atvYqr1vq2iKtkLG31xJTEVHVNy02IQzKZDUWGJgbBLyqpCx-B821RplWtJYWtPCXTEcRUCaoXpV+e0M-+Ogg0L53K9gYFUSafnWOr7GZMbIQxw8RT2OjK8XrZDknvqMfJ9lzooBlazaqOYdrxPJxgQidEVU0xcHGiuJ0I+5ktLAOd4xmWJyF1EkLyoQ72hOx2wZtcJ1fb81hfj-NeBMw+9gAgqOp"/>
    <w:docVar w:name="DocEmbSoD6D6AF09IDS14" w:val="VdJqphKd11RF0m5ujMe-ktY1-oWpHIPaWQR-LUc1jJMG1sULxlFYWaCIZrbZs24NpGHWD6dbK+OT1xti9M0hdTVrRyNdVEHB2Fp-oMEYEJZISEr9T2VLsrl6EHFdcp-JIcp2LG2KtoxW4uV6H3VhIknwkcXziMbz5uBfrVkHV0e1II5oKVQ0o9BrCkLNoEDxQQN6h3oTdiNPI0Tk5zySUW9hiJVvJ8WNG4srD5ao5t9SET9jKVxDWa+besxK-37hI8CgBnp1NE4pmJLl2-fX1N4ymp6IIF6JcMz5kWgMLtP33ObDIgOOHvlnNrgk9gdBSaHkShN93oHTfev6GoM28FXfkgtnE4fOMgUy1oV9h5T974jRj7HV4FnFGrPxRNrkPDfamidvXj+yuI2Y77VjhW4dApIjsOFisEdPEuhmraHkvNztBXNBILWNWQR78H9rlSxQMgho0U+5YmEsKAUrOYKlhd5xnC6zAmPOYFr9Fg5IMJ8paC08YexgMidX3cEQNO8uyLpdTvOsTEjq62LRa4RDNsAiSvRzon1Z1ttWBLTf21zgQXZnhlOwX1XgJd+Ipy4Ly3ZWY1UraHCElATOb8D1YSy9THc9MopJBr61V9JUEHndC-iCcmBNE6g8jXc7+84Ci88KAhaSKxSDg19japa9n+XG4RT8OSZfTBx37ImkymWRWD4xQE8siOWpOeaBCkMuy+vl2m4HUNB9-kkwvMPLokrgMcdpA9ZyGnXXj4-tKhr9IK8la7g4+b-WckyERSkYSqyBYMxjsRr4HLcMzsUPi+Uul1+wCqWSVCX2q+xLVtxWyeglsJw5ICdtCwKDAg2IkEPQCjZl-MIn9toFr-a32-NK7TT6wjTgjsVtyH3wmVk++FUcK9N1f1418KaRLV27txAESzK-b-ZjB8dAjuriown9BSOZ8hUK2kRFvgUrdlQIdePFg6qT+5B8TuuJbEJMfjzIBCGit4VoFKpYhXrFHlD+BkaoFxm0Po2n"/>
    <w:docVar w:name="DocEmbSoD6D6AF09IDS15" w:val="bIMJSO8lL-r0Wsmj8VumPjHG3o0tn63NQNUmY11KrJFFeKkeNBucL-TITPs7lmUGkNJ-eKqqpjPF+SDxV59-2gl8Sq6vj0QTRvoqwlVKZQlCzZo8x6Chr9SsCzcQ2n3SYie943RMhBxkCm5dkDy3vm8nhOzSUiIm3OBJWVn3LseFv48L1cVNt3k1Iu61BIKYcl078dXwMdiJSRs18C0g6Z7NZNx+D3ESRnyIfF726Y58MP9nxY987KmibtmEIMRi8ANJzjlL6-qFGtVsgF4uV3AIgUNY27hEyXQUpN-esnbLOUYPtFuNRZ8q165boNcLu131Ts+YSh84C+tyDQpPrcjxHTHwA9Iq5zk6iS7G+u8QwONoRnYgk5BLLRMyNSaFWjBSqJWxS-xLguRr1NE5k4cU7WK4bv9L-sfAR1Sj0K40FW7EvILslW+z2dgirDFKyG3fHB6k3KNGHLrjQ91O+3GuOT64iGVC2xdpdQ-bqiN3i4UHEdDxl6xR7Ohg-FlOva1yeS5t7iQheA+gDgxe0GqdLOj0xW4IO5Tgp5rm89bETxng4uloTwsYd6S9jCioiW8knco6KmpLAj0s9qHMBME-188Qy7A34m-4oMJ4KQnkUmExPpvilZoaVBbQ32eFVSivVSKpbTWp6g5+1L9rgcYM0F61WJk2yoyBR4jiPNSXQnQrHET-maVgitl4ea7jjS2iOIr5uYNCRAxvwY-orF7-KvEaIqAZuJSmqxKk51wiu0uscFF0GGtalrQ9Ytw6MRzFa73TTB+gPFppyEnGIaEBoVB7J6K7nAwn3PC0-6IOA1LAsqJwE-uaIIz4xCqUpFnewLXqmygDTsoAIlulc5UKNC6snAteP0GOtKLul38mXqI+jL-t95jkmxRGmkrHkcvDdNApKRi37CTn+VHLg0IABVzuhNBB1l2uWmsUefLoFN2EuRDHCb8qpBLzwZ6KCy4XPfMTxAS4aFOuLfqAV4lmWPtJEMvgJNMBuK1S"/>
    <w:docVar w:name="DocEmbSoD6D6AF09IDS16" w:val="ZCJTf2eCFo7tVdDwO8lrfMfKAQbD+d3SbHDDm7PO5+Z8DjJ1Ggd-TagwjZppFtii7JVGVxv1Krxb0yxzSe5giR9AY9Pf0RVPa7ffAoGqArOQnO+x9iE+bqeSou4FOAmrltVhkByFgCpM95U6xGpVzHR+6JfAt5vbNqz67UMtECIHJmJXXl5rm1XjtcY5tXRYphxsWsg3UUkc3meNf0hsQxPkQvPNzarOscX8JZnovLbW4uhgvg3k+l2AZXo5L-Fi31urOvSs6m8hGHeciB-BJucotaY8RD+y3wX1tAPEnGIGhR2QJqWcxwIhJ8ybY46zhB-3ixxA2iFyy+eNqfVxpWHoJIgU9t9p4m0o2-D3ZCwcnHqi0M7jve3EHH1+oEwEtmfOi8RLtpCR1ZZSJqgFY3bsWfNplX9SDFC6xSUw5-K62yigOG3PRYjgj+wIHOKzyZFMH9GE6ZT8kMWPFSpU3gWO9YCUou3SygYyOjL79fuWonwsve1AQWspoQo9oGfpR05cWBBCf7stVqKSZlmUz8wfA3hOJ72YAGm8I1zPQLK8yli70rAnq-76-RSF7kXrb8MMIlQUzMq36pCPETGeYYPS06APlfuXFxZm3dUqF4Xp6rMgBtya-h80blOdjding0jQGwx7jnCTeF2aQlsVDceJf4aavPtG0yIahfprVgeA0I6bmApQU1A2c8cJnmUprj9I10lTWkR6VJnUfLAxAMoKd+JnH9K2utQJMHrDFJvOtt6Qa9z6hz5nLlGddFjsXPeDs3IdqG3O6q7ykPqpqpElMR5z6OmLvbEBchQ70wBEnQdI9fRNDvmBbw8yzVWJJVILQk9k4q2rnmp7FXiSD44qppuonmkRO+thl5efH4joJT3wp-FB8-6JfGozmLc7L08wTh26jCSejDoz1QsijZudgJd2oWfX+Bz+LczziaacV8sTPB7qu-cUDUDONjDRPJdZ2JqYlbGMrLyf-AVRh2Vaoe0y-isiSX6YbzKv"/>
    <w:docVar w:name="DocEmbSoD6D6AF09IDS17" w:val="Gu1x++j0PNMQYL3Z82n2Oc5exCq5JXu9M6h0+XJD0rmk0Yq1pKNrdl-zn3XeA6bKzoZebJbe9-VxGc8-sn057QYuO1Tw4HHnm5909o7m3TW3Hnt3NuNBGGhaAPj2sEFOEx6tYtBmsNRyjzjA-hnVtBSu2fK4b4IC-LWffbN6jchl3-lab-43f0NUewdNA33KOMd-rsWHLSjsIp9+NirVp8CT87hckZq+YOZlrAnSYt1Udrlx0l61Iyz4XdZxjy+KhgWJ4ftygW95Uk3fuxJFD39rh7SSQZnDR-c9fexyGiyJ4B4pkxQJAWNkovtpUPcmFwVF93Bz4P5+rPRb7xPDx2K3PFACm2Zc5pmHcmBDkHdkauF86Y6jq5zReM1sjUx7qG-pJKs23xarJu-eN3r153Xa54HU3xso78lP1ddTjaR4r55I6DQyujdGK0m2ZygJoUxp7VHI2ORcy7a1GCeKg5Vxi+Ls15shQRKsPUHT2e8xZSLpjvHWV6kaFaNXrUbJh9Mx4jwdGmobwkJVOyZN-Y6BvjBmH-a6zyu83ydFFhleIq7XXeOEVsJ1lkJuBERJ6BSxdsbdnOyBnQwYWvldqN1d2Kek9pqukuq-N5CENHe4ulVLBakYAGP8i0bDqES0RQU0prVTX7F34UTMB5oaDckROTBMad7yIkJkO1yhSMeXsJoNhlri25mkQjsX+IaShVTG01HZtppSjGm8s2VYDiiZgo-ffLiPzzdFUxrcgWLxJ4lYsx992jU22WOqs0KdLnH2HMmiKnBE56ExVHWdkCm-3s7Vg+6IAX78n+ipFMd3AqSn3QC5xRO2wSN5OGqG1po1N2NrXQQnn+vMuEm4INC3+28gFzDxyWUfYrFIA4ko+B5WthgJPYZkSOBJYWit1JE8FKYD-7+-v7Xm+yxgx56UL2sYjNRpJQ5YxXlwD1cW+c+7HY+Fl1KGf5FY7GtOMTLppz-8lKuYloQP8T5EGzKG+an+YnQCb87646zL"/>
    <w:docVar w:name="DocEmbSoD6D6AF09IDS18" w:val="sZkpQQQ-AXGxqxXKr56KyCd9r8GogTcPsp2JzsHjRFbeNuKLQBX5HJ1yzDk6jKaDII1ty0axZ-AlDM8uN4Hrih7HN8BmgrTpQbCSnYKEyb3tJ7-Nud9vpYV-6SKzZIwQerZZuWLaHepJxOehGHT8Pwc9GLOsUgJ+B6waB8QQiCAXZaXDK07lgpk4tRAQ+fBvDCeNTq3WXggJLf+DsbONNizcwMkdMSAUJCKgiG3Jkdz-fJ5Yi2g6hZSblr8Rac9gPTcodXktFkKWjsjJ+IC0TlKpN4JET848nGGnQQ+2QEFSz9g9YAyahctftgwjZ67t+t3TblbmeJNx7fTrhf3504cVmGvhorgPDC2q1Ih3vqXSy4EKgn7dI5X3oqKZOzFn4cfQLZbUq7J2NjA9HBJUg9q7CXWPO0UrYb2ocCvGXxYgluR7oErotysOYiAoF8skzMxxS75bs2A6TCWXbu2v7BIWAVCeepZoGBJ4S6JEOugPgpvoPqhnphDQO9EwJ-B-hfLp0Naw4Btz86u0d2t90dOk0HirWqRAB+ouxSb1wpqg0sVtxTndIy8VT5qDpHORCuXR8pW1Awc7FPbGnff3zY59O3bZ7IVuH5lczRfQ6C83wHRmfOa4-mUFd9I7EP4qSMkrV78Ggg5N82GNpOTmL2OKvfYKpGwNiUKXvjPiGWz-WslW9NaN2v7cyorCI4g8yV1NwrtMrtd5GYC+bRZcwnVQ3f1Dx7u381qyKqds6J1mVpK57FvcQUKUtR5eBs1YMTbYz-vYFCAmyT7IxUykbl54QvKY0USlui68pe8FiQTKm7XZ1IX5ZAa1ShXDr7eUd8+NAynx+KAT8HKobg8EMI-0tDwbeii0X0pGpRCX5p5mqb2U75hqODvBAkUfqtltIGWKMZDJEud0iAUjw2iFye8p99WjF1VxYLIqwgtyPmAivsNEQasZhXCO1rSYF2Vmld4ouO387HPJ0Zs5WF4g4uOWaCkLU71akmNtbbWc"/>
    <w:docVar w:name="DocEmbSoD6D6AF09IDS19" w:val="OCK6lVEyCJ2DcfIpyu+vmMRADcrwe3MMSaaFGshFQboVGqp3xe5BnjHfPIQA6SfREKGcFNzaJR6qrDU+kGtMDc9HZ263QaSQTeK-ODwVm4aV-QJWdb3T0SFy-JvMPDIfetjmNNRLi7XtFbY5cpDouUWZoCM7cAveKhQwVvsjVKNN1R69ICRSUqfzv8cXXFB6YTSbtqfW8riZUh3qKgXm+UPN0rmAMIJYIgXfHfJsAuZUVcxAAQA="/>
    <w:docVar w:name="DocEmbSoD6D6AF09IDS2" w:val="-oCnQOH8oJbL7kIdFbhcknYkuS6MI5lRI76QswUB7E+0mveEFRehYltf6oEVWmkR+Du1LGHpSP+8zgFfY5DHxq+uDNDjJgjnOIqCip+s6mT6n-uSeXcMRIe6S-z6PX0vCw3uWyKYpNF6c8U-W9Cg9LU31XYev6kzTEn8JU0QzxG9fI5wUXZuZO407Hoo0V+ov1zgFHdjU50e7ErbZ5f+PBgwlvyp+hTo2cBAoUIkPW1Z4wHMeSYPgmMUvcYFMV7XqUPeH3b8PkspyjkYwtJ3TQY8BdbEsQ1vzKyQXZuTch5aAl1O9D7WSgdZpBGcIK8coxbZOKGn3AdMbCuM4gSQsDEOxRZu8MqSvbcwI91Ne3yoN6inKBowwbYuH+Oy8-FYp3kM1NCVfqyWy27FBSxibZSpjCv3+YuOHZK2kt8Xm0UoovNEiPsVu9KI35bSekXKZa4BEHvYtBRe9-v4-ka+Fj70OHpoTFRz286CYnCWQ6j879EpRhD+TvZEhE8kRHIJxgd4tXHea-mlNm7z1R9Xwi8t39n-se9tnh-efTY8TkrqQGYCphol4XOHh3zVbbxiKojT5v7t7JPmlC-SaaHIG3imCCHpy1XG0MhG7hwJ8feqZbPjCJYdusbN1Dt6euVtoO6MwYNE36pAummD6pboSzmoSkd3KoO+GbMD9GC8hsPG+lELH1NvWCJ6uGUo+3WYek5Tyh4OYbiWUCnfFjwaUQnXfDOhRJHIpldO4GrYWva+EjoF6VZkOQ0-li9P3kivLcNm1X33ws77oKeAFXXcg1F3UoshxocRlcRKXxfjCNdxVX10OJb5xevFW7neTZmgFyNlZDmERocZB92ms-jqAWFDOGWMi7ll+h08ilaMJ4-WlnxsYJkCAZ0zbqfxUiHnO5hRJxp7UBtssS90nCH84xfdxD6Yqtm4n4FSLRApAf95mbT2YEF+zcoJWRKB-ofoAt+WZVLZqL5tSUZNzLr4vR4nnO16uWfYhShEH05W"/>
    <w:docVar w:name="DocEmbSoD6D6AF09IDS3" w:val="LW9XHjRSLABUbhZrsBy43PJRhDDChl0gqyyokW9gueYkNqCva1xLf-3gEDG9vnoMJHpxqpve3Ran+wkJvWMZz1O3vqj-rh9nWlSPNeLLQlHSjRldsbDoi-2VRmivx920MwzQlA0Ro-Gz+EV0GYUbflCqL095fIu1vdBnWQ9q++4kEgI7aFP7ffDE-EmNuYVncMiJkuh8SI9zoMuTtAjbNB9sEUA1nls41qxgk+-6fWGpj0k+Y0mQ5r5EEtFho7s1N0USPl2C+LFDDfweSCRwX7fRuhrCsg1xrmEM7umAelDitAo4sZcksqujvFSYaBa5ssVSBC+gGk-fvN3rXHhn6c+PYNyGT9MDsndxh8Sf3VgVoaFw-ksr6oeswr8cQV+Ia7p6yDmoKNvdFW0i9zICbOiiul75SMe1yp18hD1KtnBJ8+ocLklm1oJXXv5CJBFJ815gxY8ISueM36QGHGHNerez+CXX1FqR776hlxFIRqEg6iqDV3lfROj16ZqBTievBvfVDjWHFjb4XtfhrwbKhceMmXBrWvyN8iyyyZOQ58nBL89dHMjTTp7UE+tjVe1hA0bgLjtvKI2Y0sHmwvIVQ13GmSm++g8FGChQgIqIyoAW9-6EPwrf1bzfLiE1MN6U6h5nNqfyG4xeNM0yHe3QPih1pEiWlg4JHkXs0LRcUgh7x74gSSXqBPBy7idWgY3jMiR8U63sFJTMepMd0Num+4pUcD+SXOssPvB1RrqHEIjEf7mSopGt9qJ-HnY+-TwOz0K++cnRy8ALPLl-kaHqWsyILQhcWkEjFqT4XmteAIxOHAOKozXYgHvy-6rD-Ab4w8IiQft1SXtQP2stiwpm5ByqDGGvWa0MDTPk0GffqCmnUz77DjQGMAeh1DWfsQbqO0GD05TP0wIjK8eMe8JzSyu6r7ueQ2PEMVPvfg2qIFyjwjUlXyFfX7CnPmsvQ-mSYFolt9G7-n6TjM7KJGykrfvJ6KGgGj7hQjcHWln1"/>
    <w:docVar w:name="DocEmbSoD6D6AF09IDS4" w:val="8hZpb5L-x1hnBnEBKdXxf0T4VZtMQGbjHlSHd2It8D3idqj6DEbiMWQL7PIecmXQoKNCUzsClArGkcWnq61emXAsHfeaQ-eRncDUUqwpCrn42rcY18yI5MZ+fDZrI0dpUKGUgC65XieNcLYJxTUctBCW8a4ubf-zn-k-yMW73yLvop+GX7rBcgWHWY+JUDxMw1aHj+kcQ9bAsmNVoMRUp8s2uHoa8wENFxge6D6121ViurtJSVpGFw65iR6zFX3Nxnosbjw7Ko6ha2qEE19kxCNbLqOjKu0+oFBJ2ce4ID0Ijag4SLtAG6SZ6tSfg1SIClb0ATPT8OH-B1UVhrF3NwWKAO9p2iKtqIVbYf8+bPT20K0+Zq5QOCDwVun5774z+G+0E+js4X0UBFZzgdwgoj+l65c4Ge5nDTUnTBMItRHmgqDZ9TA12VM2UzVcA-A1exwyoh-VxDs1qOgLytOSRQ1cS6Tu59V9ITf8oFAexgLgPyHQxTFHU4z9zvx+qqw0OF31p8hvMIQJLQU-B6GxCSQsP678jmleR8bjpRvCLrU3Wc+r+oomlR777ubc4RcJl7FNQsx6JQ3fWgqvnQ5-da-fCYxbwclF7N1raTyzIg80hbtoqQA4zK0twXs0CztcoH65ayJ-4dBAnIa2m0-9Rn7vfb9q52XwAGZfyCR8oL-b4l6ESG-VeldwZN6gHcN7A5n+TaVkeFTnA8-Nw99rhwZuQlwnA3NCFq3jB5-4CFrGz7DKh23wXkiWhgJZdwicu6lqJk3uVTcub90nJvsDfkuziC6SovLKE6xRXfnXQ3GoMbd786UMa9gWaiH33a33Aj0PWwSN-9lmUHO3Q6zC6Xwb+vKVBdwlowspj2gDt3HCHNE3TjbVW-K7Vu036U0Zgal9bkc3Hur5iPgAu+z7d-ODA4HBGX6Yes6VNUCgwfzvV7HjRGryT2fmcf9lx-glf6dHZAICmvvpdrxi1AX1M8busFfpiSuPWRvupmga"/>
    <w:docVar w:name="DocEmbSoD6D6AF09IDS5" w:val="zGifc4EvcMojRW8uFqKaad1e40vgmY3HQ-GSrwontwnVPTu9XEg0gmneOloCMI39sF8n7G4hK6dyP9B-qNyJ2SSrfBJotcN-PrfP9Y0KsRpvpxeqIR9i+QBEaQFLOQGcf3w5VDRYBrLKz6F7jNJmPYpxkkVLWk90Ph4EPwe35Q87tRLjrPuTun71iinhh-Jd0-J7ELOEhcGtziN1EuXAnZSPzf2Nfir3oraz8fR7kfkAaVBjqaGaDi-qZPe+fFxODgI18mP5fGUpoZZnCpStE1z3R5mDEV0lfsh18YfNT36Vwx9N3CAwdcn0Belzu1-SLa5B9E1I7EgN5kzZE3Cw0qK6v1uNCbryqUIRoijAgFMbsoMJwFtl7VH7OtcAhSgeTFz4Dq488gln436t74zoVcwy+-zdLFKZLr9YyYeZGgti9LQRpZ5yyMShTlNOgoQruCyLv3ixRT4Vy7tPuIR1PfZ83W+bVcEQetqhdFnogfjeRLhyxoeMKMhM2ZA85J8XErvIn9O59oFiyQ4vsJPdmte4wmXcuKEFsPj7CRrFNmrlxyo43AD0c6E2rtCXa1ZG3odRitzH81FnHqoOiHQ9TYHD59ioxSEaCrUE0BIxk6tMEFcdWzjurGKC80cSZNGYCdkYwUsiq0C5WqqCleOwpNrTvjAVanjz1hMV3M6mxZ-FnWA3lM+5cHVR-LN-wqjVEfNTvEDwWmJzcCDJZVf6MgodOaYARkDeDpJU9VWnJj4lBiEWYMJda5AEfuX8m-cIp+32+YFBiPx+EY35M0a+ASAuAlERhsnvc0oNVvw5l8kb4lXVn7Cvyw8FfsBXJ6-l9-EJ6YHALopfUyHWCRlTSuv6C+yspYl0y65gn5qo3x8pBRuOu2IpnKr3lhciVp2eBc-59hS0wM3hDvezE3+EsifptgDIDrrdGZyBjnesvf7GxXmzqYqc6J+mwrxkJ6GXienXV+YfTD4U5WMf0B8zLDCrttAKAcEzuGIUbXEA"/>
    <w:docVar w:name="DocEmbSoD6D6AF09IDS6" w:val="DODK06MspgYdrBJp-m964A33yWpRJ8speCPEknbjnQpEKUsmTkxPpeQ-bc+yttkm+TpJo2eykSsrJVHaptbhLk56vBRA6bwByEpSLQyMvaZgPGinS7Gv-w18AM+GjqEK6YcqGwMCaCo7ilPGnfqUCj9PUv8TYvZfmYJWvcg0S227UWVx8xYyyRziJmXLzZzljS1elCfPuk0n2NjcXtw38fnyuYio8gATD1XwG+-e0aTFL8s+l7kK7WWwxuSLWB5GIBUutZo2LIzyW4n1WOLoO4Zd6XB8ZXVQK77C1-h3kpskc40mfWVcMbJ6Z4sdokR51QqVK8JErW2G0rfYznEjyxFnck00+nsmhWo5eB3ddupSNEVUyDBTGXyQSXY1NQM2DT082ETlTY2RYt9vaAAQVqPyc7A+4IuphganahTIOhTsaZlEAjwMUIgiKL1JnPP9SS+8o0PrSS7Wp5nf-7f7dOR3ruUZvI-k9NkhgU2uktkWgX+FIiwc4RxJgoYk6MISPeHrZJ1FEyqcmKm7DfZcWv2F+ko1GlFVSsh0jg0gXihpFaiwGH0gzZlAw9KaKAFDadfNvRWSBbQhmGV5etEW1sD5t2BCLBoieudUhN8NuJCtWwZIM5R5zXDVM6KUXTOQzNQC9cyTzxOu+U0rxYdUHOb3M2XzaoYaw3DRPPkDY0VXvlxi72DjrRLfnFWsrkaTD0FsXagd7ryD26GKEPQgDR7BqOAp8S1viC1e3F8F3TCVD5EYmVS9OG93Eczv3lkRiuwJ1qa-0kztRrrqUwq48UXbGeVA3qi9mw+wvWL3CPm1CzMo62t1NotTQphVrUQ0mz+MHnS9rmvqkE7Ka-fd6wEXG1XF8FNdX00nX+n24q42ZmGmEs5iyYZUAcec2Tn06U9cqV3HDcc9DedcZay1eVB9pyEBFUE6RAKDXXaUHJiGUDWpkgY9Jpr9svvYD5G+t7xfXTxI58F0EZARu0PZBKJ5gPZXeLwpStYCSao0"/>
    <w:docVar w:name="DocEmbSoD6D6AF09IDS7" w:val="ZhnEvHsZVz2+PnIrl4XRp9pQB58UJPsIoTQOXl47-2m31cAYQKiXsamfYidHqvrKZBdJeioNE9BlYhq-5GI4JoZewLeemvFrxmjf-0rfbgOTh7OSmhp3XABsAy4WZROA-8RoR-g++zijzNn5tERbkX0sviX++lklH7swNQV-l89Fx6tOBgOvE+fg9qIyOsPRt+FMUGuZ5f+1WgGHXWMG35DGWLHjucrCy4pgSdOkYcSmxufr2KlrSRHtgwuzCClqq2UlAocAsG6EFFzNIKMe+2xkVb31ARrFIJvVEd+cPxnGzEAD3GC0oBhuhEiOwLPhyv0vTjSXaS4mgQfyZFlkrtsa7HcRouP8wSIQ5t8WepoFdOF7POsUZzB0yWcZJbZ6cfPBoyyvU6dlkZqftIhwpdo7WQISTrCq4sWsmgpW39IEuYHu+emCrTU9hNijKR-ObqEgAHflOTRT4gBEWfoAwzvSQtQ24zp+tJJYyRcWA4cciyxDcNJVlTEgpBgeO6wjn33TtpbrGu0Hu-0ZBxHwJfVrUCPJT-JY4pYYCYighY8HawC3pRX2T88BaZpNcr9a7fVJ-21p+cc-ntTwfAeVp9BrzKwHsEFuImXYQsyCt6h4Y9PXzRA2mpKA9cQS0UuTJo8pEUrU+VQUSBwcYoS-M2SsqxlSKfa675ZPp9+pyTCzCSYE1l6hlpW-goNBRJQ0NAxlhvXS1ibhq15hJxJg7zaljhpUNrVZFOL817mhkP+Ut3gvOiPXEU0mZLFsTvSYcAzkd7KB6WPTeIy1maWGr+tMr-Rx7pYAeZ7Rzk0YixLITpkkSU-hVDeV5zL5mbzmfVf7INugzhWsptj3qMFmu57cPDNdtnR5IzzbAk-jk4VatJjJFJfNH8Ss2G4hLpPgbfGJYUfWVOlojNLbF8OE8kVTQRXURcp6A0VMX-p3VAqTimseJcAHUjnmCgJXIm1EiLzroaxqb9ZDaSbtJnB0FAiedC808QpGVYcCBwTm"/>
    <w:docVar w:name="DocEmbSoD6D6AF09IDS8" w:val="9VcgpaDEMxnpo1zaJuIbUC02q8Nap-EbbqnWdDIEO7Mx4kN+1CJVvNTXTxJWcj6mS-csfuAmg3OT+4SG+E98xN3FqbZIWxa8NpjHbJLKoJU1EFxI+OYJgkqX2H2LTJe8UWneIH6c4n74ox7zI88WAgiP1qJzx1MI1UNvS11v5bqRswIXOjp-JRUowcT1olEXDlkKnQ6veK32KGJzd8P4mM5t8oS86Znv1sH9Nb58RVLoxAeUT0dY8m3+iL6zdQ6Muue3xA1Y3TLm8ZGVXPoG5SbAk3YyPeE7H0cIKV4eValOSF3-ECn2IQ38TrXJLwxzKdeg1ow8Wnp6IXfgKcs1DMN0gLu4jtOZY1U1So1xjFHtIfD5B1IU1ZeBVjnl5adh28-Qcr1OwEH59znZAFpJz7Jy+fgb1nt8GxIqGrvquHCfjgRMMMGKVX4RGSASRHDU0Y+5rrym-QT+wCRkPFc6jETQ6Zf1bq2FFFygvnDHfTzeMzQ3mqfFDVyFHSPLjeXD7aGYsCRdc-oc53Y7kUsLoyoSr4Mh1SpAw9AsJ8w6llfESPRYvxsqnltIznFH6HZYRUx4gLbUare2-43XnohvzagRQ3a4L3UVATsl6ayIhTqLc1GkpVMc1R-qADcGN+5eHj+4ayn89cmaedLe67RYkBUNPhUXtC4qvpy5KT1hY7Dv7yCBfV8NPzqvG6kBZbnhE95853wMKnBzQMKes9MyLNmyXtaM5punmK1pLkNQlFkhC-Vvi3aFzepHJkizM3ubboB1sfNgwPvojZrMx2eStEOEfzuobjJQ8V16+h6R+TTmU4AQLJ3Zq6PHnSfO-E+JA5WZG7dRI4nXJHvtJ1PyfCYYBPM3Wmt4vqF1G1JZT4INqxqDASuunF7Ur-RlDxA7Zx5RJ92fGeBvgSJsBkjIOl-B+DUCxYWIaBPg9MEi6abz-XlOFSh9fFVscFlP6-jgBJ1RxgX5m0fHpSt0zX8BibkrLeM0TkhH-IfOcMCg"/>
    <w:docVar w:name="DocEmbSoD6D6AF09IDS9" w:val="ugita-LIoSngfPF7lGYiY7FzQTezn6xfGiXOPqLCmr-97MYOfssRPj28mmK7nuRjnc6Evh3VWEqu9ilFPRFXotsCziDHuyXbHuAAsnpiq+ARvMLRSB69rDaip+hq-SlqvlDjY1pGo-WKvkCDNil1204eAifmkeAZUSvo8V3syI4uvirCIoYOQBEiOPxPYYXLyHCHIcEZWkDRQInf6R--Yo4+nCXIxb2WPaOxAz5wpzj9a4+yiMaHut7rkn75+Zz+1rku0yMPJQ8acsY7aeoCtX351kFXiG0Zt7ecMbArHwzhGdi3KWG3DFIoQ0L+4uGLCWtzWWFAgowXw7papM-77T0PHF82panJ7+X-8SZSDZnW5WGVoi-ZEwh+wSnpu8tUhBX+3+1-XLARbpdQpIZcd8DUxJD51Dl7gznXnMq4FCeB1L70xoUS8eCbUBdSJ9oXLOgBCvK5nbRzTX3APe58HyxKltgc3751cfmz1vtImY-sTq3s-GEDqRzs6pTaWnZCdqdPBL-YyRJnrSxJJmYERuaxCGxAFykXtMAqVYAp77lXfryYhceewbQLYfEpkA6VArS7o1T2Kld4hE1p48gA3KU98Kda063i1nbNvbF-xpiz-T4Ukl6cvcL17wYFZBTgjuDigsne4SAyamQWmEReczc+5VaAW1WJvKt7IpOoNDQiOr4muh2SdsE9Mi6FzuiF2ktKFjvqIXBJf4gUVw3bdRd1s2fFUN7eEj2rwYIn4JNFHqpF6EUEs9u-KtWPajEMoUe1lrfy8-DzEx9rbdXHTrFDKYujwA8WpqtI1Zl9s+vwYEnHLShqtrvkxfpL1yq3V0wozjxiZudHc1RJFShDy7wPGm8uufQb+oKplNhoosubVFujKf0fhab47Y+wg9gJ8Ya7L8mwI+39K0qpjVemCKxSYOKFnYu-xha5RBQ3MAnVCoXnhOha7AAt7ivR1X33sovpy+hl0+yI9VovpZql0hpYyTEl4KFR3AatUBhj"/>
    <w:docVar w:name="DocEmbSoD7006505IDS1" w:val="0o8Glo5gQwqdeMVJe6yIMS2xNNQ-9hYJsJJtIfy-5TI0hNwNOlfdqEwGMQsD9dGJ7lOTPWmSLfia8jCZz+gXkAgf10KW-+l-bW2EjiYpPM5ZtSoyDfyfQXAiNmqLlHHPAEmz7IJEYs-VLAcmqAAkuvLFU9HnHS6-tTaYdXGO92ZNLWuoaiZD6iAFE+2OG8p7ofM8BKQkuNXVp7v7nWQkR5Qd82zcv3eJoQ5FYpwTX-OP7bDAujyF9WrQJlfjdSf34xdhZfomm5GgMbFo21oZBVPFlJvEnGwVPK+73AXXmc-BgwtUzNsnQ01V2L9-6J7KmXhj7JQiQR2Q-1v3ggmc1oHb2g94MUIJA3izdf5VBiAPx9ZbLCqbBHf+zCPG60YTuUyYNM2ss8MWxTSmvXbxDGWn5KYSsD95LJnM+RaBAritJPXBLGdRgzH8B3hJKPi-uyg0vYQlV6SrXty2wBTKrdcO9PAnJLnryo29wAFO6uHKWLG69802ONrBiBFmjGfT4MEb6XHXsSOMzUwBqYpAOJdOem2uVVdV7qonMyJfuEBch3v+wfY3Xuh2X4PRtS6mZj07tIhE5301ozJzwsyFv6vWceEyKoQpoUaw+GgonYKqcJiZ7Cwbgx2zcTlIDbfIne9lhzPg9bHTquLQaGeorxQIKkvJ-nwOI+XAui4G2LeQgCOpsVfWYT99kQoZUlGUZyUP2H17L9AWZN5Q147rWkYJdyAMixk0IO08tr3mpbE7iTtDaphOFtGn61S8mMmgR9BW7Cg+RiNKBPA3UbxOtm1d13p8JY8vJi33DMERI8S51nAzXsbDlAHSHcggyVR8NoyqcmIDHNZ46byyuSobY9pKh-6uCVVdcoDkW8PveLtQK5j5xMsNxlJ98G+km-scJ71hwAacGZRcD1FnMsF3YTRjTS+8pzfne3wYQmbjMhco4P0UuLjEMp6yRGYQ-VRb+NpJF1zMT5w4HLuMmkJMoxrNp6Lpp0ZXuJ+dDuIV"/>
    <w:docVar w:name="DocEmbSoD7006505IDS10" w:val="5jRxMnFNgr7LschIRAYGe6I-1Hw9Sxk+wxX1CbKVTkoVSY7p2K5Rz-piko66rF6ONr7860zfpAJZUVBb68sdc8XTR3csPvJLkfh0t3sxvFB2VQwQLAgLN3SRErvGw1q3lRLfoammOrUbX6AkyWkd5xr7AFAEh-XqAuDOmpk-nxX2o8QuxaBWX7nq+PhvuU4pWyuhNjg1N5q0Gu0Ws1uyRmwqYF3bt9AUMqrLHSzMVy-HvKNfg3CtCHMSt3H6G+VC+abkxmfaIN4F67deSjZ9NhmNDHPETH9Be4TsX5r+nC1Dudhv0lI6s--1kIMbbYjQHPvcNw5z2M1OjIfOvvMC+c5EahtT5E0SBQdnsMC5SSs0TlNgWo+IIRyWYaqs7RodxxBXyiKC6hn6s0klkBKcoaiynt9T-+3iFsQp8Wgj6dbWKl3zqjV30x82mPSytsh3dmJepqeJ4ymzXAgRKeY1YHgH0vyBZRHqd78OiJRXAaO+jg6WXM0Hmnlb9eYy7gpQEeLjkLx6unHVLJZPxbkxXHfewQ523L5RZfpaVMNLkvFueQILAHJCInYl8Q4zBtw3-LlOoakusvKJ40wKwxU2bgYdljpOXhOfjZOYlp0H1QjCzbWwSR19SZe8t+ih0ihn-Y4GQ6OTyTTEZiHxOcJ+VpPYAAgEbs0-OWl1waxbfK4szRFskxEigvZVQOuc5tDgeGpVdFas-HpGK6l7Rd+amvZt+G83PVhpYpzuRth73J3d5bzTd9j1o40UAtlG+od+kZ77iH63zjmaBw5pLf+abfG6sTv1AhrYqU7zUWvi9-wx-wKe1Unn3yFuc5aphl5CwIOM6LXDxyExJn0ODvaJfn0qH-4HyIO8TG8TbCOpwHeLTfz+WA7GrqEI-MhtL1lHRzO1OgA-gC-KG72VjCoo5bM0GDjRZ5HhJRRbz47+guluAc5k4Bu+2zP1nIRbwgS9A3zxHE21RcBr5FagjdinVv--GlgVMYN-V72eeXUc"/>
    <w:docVar w:name="DocEmbSoD7006505IDS11" w:val="iOI0KOSFoJeq5XUAoI8fS-MMyGgSBx7g4NV1FYRzd8P8j3tU9fhF8zaNRqv-+-Nx06VGnwMrRBePc1-RSWNRJl1j-ufNes4ChXtvreucm8jdGxgZZRdQHFBIbuN32JwTW+g0Kq08PS3dRCtq+ahrjLWCeG3HnuDWyQq8RtaAK96ZvrBxLc3Qne+2j-fOfaPsDkOGEaIHQ4F0CamguH0HVF7YJTRzexfTpgWZeo0EKzVhqJVNI77woo5cLZRK+QzqgdQXWg8K5AFeFUQLSykLMxsmiTOHL1Ux8NM3KjC5e-vUujfYEnvkarkjeKoiP8UTB5K8wkW12bcQ3F0r0-qI7mj6fhZdLWWLkxP6ddnZGnkXE1ItJDHECw9JwYcwhqPu4U19no94RZcXC4DI5e9ht6Ki44Por0A1aEuDLNmwxInzuUN14i--qMSEWb+rv2gAgiXuRTAoSqy1jhyBMrmHHPNd62Mr-ytlOhGI78fOXSDlpHN5ANOeMMLFUwOUZHd3WCu-OJlhc1n7KB6smGC8d4yvcvSBAiF55XrK43HQwDcuUd7XU1fMBa5JN-oU0ZXjprDiQzojS9xTjVv7IL9NbzsUZiZWtsF2rXmwTSW0VkI5ewFvP0Slu4STgVygIjf64MHHXC3NJhRojGM-0sIKGyToK3nUZu0bTUfjSgCYkvvf-z-qmKN2ISgxJLGAxiy8eoX07eUs7LYxqUcVYnP9D7T2VbnvhOIWy9m3U6a38eUQ7X3AEgj-KRAg9okOuRmdUk9dZ2PSpOVfehJYII3ziQIi8vgIRJ8svyu+SEM90SPdP-uFaShNhDkNgLJaNvplQRLvgAw4L9+84Pk1rAtDbh6c-64Bf61W2hnp2-x+d6dVj5VZGihAXGvYNqw0s2nYxq-FdTu5iLWWn3WQpwOxGckm88c5vlWlfZSNW+5K7PxPXHI42ld7oiMI-eXKCW+oiDJ9moGki0MDiHiJUVfAYQ886RAHyujRW6K+Rjlh"/>
    <w:docVar w:name="DocEmbSoD7006505IDS12" w:val="oSWZW3PjJ-BI5Xnamg2U8peyhSG8pulpzn4au6jsm+Ey4oeZ6bmluLG17-Pal13ytb26yYW5TeKigvKd60F5IdAK3eqFekyGqAcTh92DIGk5PX1jUc1SaYU3ylPDuGDC9IRLfRiCZzsxyduEfqx9yDn2+SekK8ctDrme9ChrTFd4PHmhL6aZ+sYjFN36KFtY-85ywsIOuvdDHtP16V5F8ikITYKwgWq4WhOcvc5DPxrPqe55DoAAfauhVonBQzNYXQRXYeZtEd3s0njMz-3Gh4ueAT6EvRSnr6htBB8Cclc6yKVnD3o5KNfiAOdyvQ8vJ+okrQAq-PWvFAPIWCN1pdLGKhBZ+V2WKMqfrItV0rUFRSiznZLguqhJHJegnK3JVtyBrrrigwB06I7BasKMncErwBnvPzwM8vbcVTk8KUXqLEmeu6kGFWLRoY7DE5EDLKIquK7VHTnSHHxkM6aKbZZlXsGb16UoJt7qUrafpyfmIH6I8+j0vhzeFGvHxIEpU+-Uoes2KlBAsmCvLsu7fzc1+8mM81KcGawUWOzP892x3lpp3m-BGf1tSyIV0Jl3lPs01QRt4kI24CCKxW5uzScPJP0T+4DqoTEqMcnS-kLgMd9-AX-51wTR5aIFfG2E1V-8xGH9P49D+dEsg94vcRZpgJdQHvI8dwrP4XwYXS9MB-4Lj40V98+yOPShVQ41EjrqenttY4pxImQmecvi0QdTJs65EM6ONGqIZRXXW8es5C9MO7NCHcpteSmvVnwt75M07kR-PSnlVtXcNBd5BzeYhUXIMO+nGCBgZcPPX3OPxlrmkS7merTKjRMrm6HoOr+K4vRRn7NX4BVWzjilJVY-71S4Fr8-gfKPIP4xi+jI37UPxGHOTWDkDcYLfc7brZ0gzOZM-r+7nSPsiRKKRE8iQ6irF8R6CtzaRcuz5xmQG4BnzXi+zWSUrsA0AmHKh2ABQXRn-8gp2e4bOf3Bgp07ZLsupjsCmuWQ4MW-"/>
    <w:docVar w:name="DocEmbSoD7006505IDS13" w:val="pvg4oBssQRV4ElTDz590rSmBEvK0ptw+R8ACpnG-0WDu30vTbL9g+evJDMtvcOjiIESc4uGE7bLZvrELZ4O4mCUemO1lXIJ4zJq5T5SwX9DB3MuPMW9w9cqsBbrAp0OrHCWNBHR5vkdaVnR7EU+ZkzaZnQ2sp8HyWcY53giXWVJ3JPZ1okJNkNf5SoOiHWcXwF3gORZvRzhsb+AFO0QEk7P5X60ptXT1BJ+mFEuQeD0v7f1k6f699fAYzFwKnPhD7tFhP+FgmrFAImxQuh3UJUtiD5guGIQfbBFpbCU6mE3Xd7SiGc79ECSFkI3pJhNeFlDbRlYq+z+kijmpDgZwLlvLk+u3LpQJYb3mj7qAsDOnsD6oxJu9bz1-Mwp8iFAC+WpQznS68Jp3wmKwPixH3uK8aHDVf19lgCAy+27sM4MtJ9XzL3mgsCydKPJ7I35YiCf6xWmD1ngoEG0gkWGZuC-DL92X9xuAts+JtvOdt4cka0xW+3xS-mvAbDhzHgbRlncSaSKSsiFuyZ1nFXYq+x4jvabe7umrTh9okc5ZeqphWhD08E2GuwBYxBbHBcfV57SNDhWt+1X6b7lP6T7H1vWD2ZsLYr1maC8SL1U-rhiOQCVzjON4zsecprioGEGVJizDha3p2f-e3qwnJZ5IdKlnZDa3hWbWnimPbmirYGnLpOn1iLxN3YpVQ610p0RBJSFqKf3nkF8ARdKRwAfrfr67aPPBUzvoNVn-i3ItpO2fmsodtoLS8ALN0rp0680JKmkVEuxUAnhB5DcGZc1Y4jEP5lVCWM6n9mhfezhqVQ6b3k2m+VtdjNkLIVd2kSs6gBK3P0YHJwY9BW-f0WJwqAdEa892ChcarzwatlS5u9d-iqEfEaa7bQmkmy0JOlY6EN1ln+QC1Tjyf-x0SSno5r6weMNfwQhjJ4tmYuATRtOCrV4+AidpWYP4EhBf5USrewp1MZ3vwtdcxybTCN2TKh6lVNdKxia6REuKT+9Q"/>
    <w:docVar w:name="DocEmbSoD7006505IDS14" w:val="-xwYKWZuIsjjq+sF7A2ETU2oacRUKb3jDoAoVoyGs5P9GVjktmUs458sIDUOdD8edpMvSeXiTwQxcVmF4JTh5IYx2siYQTLw0QFJfmBEAqN5cagUBm4k4duOEDj8TRmt1IBGLJZ+lVHa6YJ7icI+y4Q2emhK9cxRHcB7cLUFgOtdQqbSIz53OrRgWtfPL3g4qC+WnrN7rs9adcxbJp33azIabwMM-4GBsUqB8L-Lor1CZGJVEzIFdSee5bBgn-3WwQtvpK6+8Fdmx1ciDLNnYPEjAggD6OkACgNsg6BzYOP0MQWcXr-QTQ++YtrBetoL+Za2cAf+-49DgBjMNi4OmJKUWvWezKEEVByuKNk7aeel0uegpoHpsc8Rv6jsPz45NWCp3QJTGRILdutim-FXM6Siii2QoenKznwtSWMRou1ntpceS8FPEBhq2tcCFc2QnWQXF2Mk3BDZrZ3wj7DlrMOSlymY1LDFY5ojRqeP9Q2HrScZ1o1BqRsS+S2uniw0NnZjALY5M337RkJHAQvMmk8QDFedSkBAYJ7ApJhc0v7YsB+07Cxs0KZcsDxOq8GO5n-PeNVfaDyMf6GH0R91aBXonTymRDXKsfblIl8x+54KARrKYFIgK8rL+p2Vv+wqBf0SyQEtzMBcaZkh7RtSaohNGdAqLIzzLU41sOmq6zGoGcNkOT9sDrd3uk54QzbXRRSmRGlWiEd1Kbr5VExWBAFckcnEKQD98kEWhPEY7a-uQm4dCYR-c3ED3JQtFedrLjfqhu8-5R+7jNpkwjIowkwkgtfAMbJDxREBct8j8Tp85rgbJZcPQudNRIKWY31IxbjhKlZeAlYCLs+zk1bh+YhnHKKDwgz5h1GqWnirXup7d9ndBtVaEL3rXxgUE2xnNYGh2iNog2axqwHus4-I6DkXSWkbCDfr9VWZEB86VSdTA0icrSpWz9QZRNCYeXPyeQbW8-UOopmOEBezBbOYIDZr4sopH86Dn4q8stLz"/>
    <w:docVar w:name="DocEmbSoD7006505IDS15" w:val="Nkq1m3Gbhhfnv-SG7Mpm8xrXnnJACfJvbpb+go1K3LlyqPyVmrKuioP25xaVO3CiJ1NSCh4FxMH3G4lLtqw30UBh2gQH8XHk43UVBaoYbg1I6PRFUKC7aUgc5mN1CzXJfnERksN9at989mz-fGIBM0-kNPlC8FcRvL0ytplqMvcSB0nsk5MSe9JTFII08aSlzkU4wNgr06MRCjCmi4UhWU3-GNkyacH4ld5XKn93cKScUabHXk2hwsdS8XqRKa+QH8xbYGo0EAJ3ObpBBcLWX1dwJgnxlJ125jXv2aJzLgQQypn8XSUcnLLwH-6ZvIASxAKMTZHJeooiMiJeASvL0TvFbUfNXVNI9oeaTrXlcx6cq8kki1TpOd5wkuks8m4REjglhmbJZw5ShBpy2GNZ4W5nnUb2HK-FUtMwjpVBEG2N9pczZy2UdVbHpdni9YtQoYD5sqPDFHq9i+Ooc+j6eQTJDLew-pL74DxhsJZAQHqq1JM-o8NO6wDQwkJ2WeBEPKVqoEu3Fkxk4Kv0uTTtMjCYq0ugF-mgx+vWGNCfyOQOEBEmgCrujGCAjgbzJqHQ4VgohfeUa9wRJ4WfaKqOj5LXAyU8Eam0gbXUuxzh228VjBAOWljEgPEvxECrvPI2VCeJ1eoJ1x29LXOLrML9BAyJchcb-bXV48PqEeWuUTtwL-4lg1p26wDOvNj4bDUvykdOsmbmmP+vujOAZrC3lLEPULbpW2+O3UVNvxa4gJQEoJ4yJIx9wV+UStFsTM5+zpJnL3GF45Q34QCKCPfbFcYMEXXmdMNZ3LVtAbWNOdjt0xWC5DvZxLQuHuG+2+CB8UKBksbvtg2t4HXPqYqqZ6nGnP5JeL1EBTzlK6aq1+4xYlpeYs7fGbeedVNSfm59NynA21WLDhalgoFooSyTN7tOZ7mCSZPzPrwH3HHvS2DKaAFe76ndYX4Ined9J8rMpCFq2yusrNXJKynG6Cz1UNynmeKD7bJw9yz3aVAd"/>
    <w:docVar w:name="DocEmbSoD7006505IDS16" w:val="tTneUEGSjoQgH8o6XJODgQqJWlaPWsp5PuJhM76xLvc7BwA8kYKnoQGxGZ9j0WgekNbUZVVVjI9wGBu6EOy8sin42q9BcKXi8k5IPlAcNgTFwcflm-X9rk1wER2XrWfeW2C3BGVg+8V4BOJm2x+B3a73zBu8uLxMVEwd7ba72W2Sf8UD2trnhF4cgosjwJVMW1LO4AYbcFqYkE3nklQGBOp5c2RjstlUHOSOIFDNr58AAME+exMOxLSRQfHf8d+5ZDKtXIv20HlHy8BTpzgNydlW4sWfMSNixlryjS4Je1KYo7APQxcMD89Owg5mDL676XroNIiyJnfaT1kScNj9jhqWl1G5wig85aNmtGV2YcEgODlNz4T1OG3L1tggonDCXuhFD0iQVS3iUEFWC7Bnl60xmDHMl-eGobGJxgIZpoF1lMAJJIcRmw7SYhVMP6AmG9jeLa4oHEVr874bDixHMBGGuX43ycJYJ+jy5lFy7R9B52mIzDiQ4HacztAOBZCm5Xp9b8qnRpXt+f2LBLrLqcEFGFtY4dX+LHWhLF+gQ9akBaTgQH3tTCxFVvrq11C45u2NdFAdMe0Es8o9pPoK2PLkciqEp-b9Ywy2m+idCPSOlom74QyCquizE8laHKIklwFcvEV-aF24Z8J9jHzZxxdZ6BgspXWK+A-7nrm9sdLGq-4idbIrTO8pf29ce1PYyjssfz2ixele2prL4e0xaxFAYZDCNta9DSxXzMvZZLk8XxB9wQVWQO4eRsWlt8I1lYJIgfpHZ7MYEoa0CECtwwDpBkMd4q+T6xCkPilef14Jd62rkmZ5GNXvHC6SWeRDqjEfCRznVdc6mgbLC-p7XZw1Wvhg8ESTpGM+VoXvFHdsuIR+K7jlFwW3R9QyJ3loU-aFJFyoVNpNKB2a6Tjv1hH3uNdPiu2u3k5Ya4W6UjECcE379HkUFxQUIFUeR6ME47vFNIZDznWsEpSdJLb-xuLm0ufEQbJI9TssvVa2"/>
    <w:docVar w:name="DocEmbSoD7006505IDS17" w:val="0XnjUg3pPzxIVtvAiyHY3g6PqishzJRLSeanOBXN29mN6DnXP1s8TpszKt3r+9yrEgA7msN+5RoBoj5ex-ZaBtRrtuKBS0+SgpqH5V7eXTH4WuLNVaq8UloWvqcm9kd+X8QvneaeE0gpGnTs0cRaoioZrY3RxkpihVge8T0AF2wpwHdQv3JfSOB8Obu7tfEUHOfDfstR6yDTwG0oKKxfwyBddOkdiod8W2Lem25tgNmWTjky6xz00SMM08LZgk9zC4ZcLAEguBWh06gJXIBhAY4J8VDXS--RhtFXXu58NQ4zyP60+67WU1pkkKAnGlqeI4e9OqjfsgI5bZt3jOImKfvBDwZHa9UE7LxPAzRn1rw9hVOAaymJ27bz8deJQIxQt+735ZdaielK63jJYpKcfEeW2hn6GmCk8lXjoIdnWRb14OsRQYQYFfyUSU8KEuNlzPgmXbu4gigeydN2ZkkLQPd8YuPrel6NfLMKCel5oqU0dHwBi4pY9crOirPoRtusntDjCAiik7KjOogNhnCGJs6wXxBTaGTjEUceyu-0XfLLdSSPg3YXtHYliVK5ROLpBSOhjHqBmXVebSssxPXJzmQt56ZqMrrHve3I9lIfmUynUuNxBIkCzVlK-icwhZus9FYiz195VCuT2S62IB6cf0aCgrjIFbI6KdGVSjjpHMkdftuLjRuNxz50o4exGB9ph4dvNeR3Xs5n4bGIyf5PTYwQ0dUEdEruG0RWn78FXoQM2oXqRnfiIaPyEQKHA4vutxc4XWnAKhu8OeeapTc3Ju-POzrX0C4MYE1yComjeyVKj678uYqWkfBc6NTMa1TQdOw6MsuTPPEfEdIvJUQw0FUwVhGltTypzGo0+kJYB0rCMPNRgnH04xRBiJQCs7f7lO4wZFRt4MdwmkhfopDLMy-XjFHZfG1qJO3OpY-LN2NWPLpnQNNoyBu+TS8EJZ1HoYiZjAw9RVEX3YQCoEQMcDiW1fkqcfXsfSRIlyPe"/>
    <w:docVar w:name="DocEmbSoD7006505IDS18" w:val="j6veWnXW3nAkRHAFIvMyPypCQCMiW46fWmvGhFuRUe4agEqbmZc3mmd4FjHuiD6P3sPZpm82981OXseMjKjZ7h5DatJxvOdBhOqDX5hvJYL491QkndS7eyTnABusIEhr0BvtApqDrbzU4RFA0mSYJsZ02sKXX+hsGk8Uj7pk0NhNVuQ6r7LoNsxhvSk59VvZP93BEQoEe+6iW9ihvVg2z5H5cqWFBTjVyF9bVye8FeDaVXASkN7i7z1C9kFTLJou617zsGxo5HzHd63DIJ7D0Q4XREcZ3Z8luk0lOu9AJFn+Hj2BSZ-zgJ4HEgeBBJBxa86KzIQws4TfMdiz3-CxEy94PiXfQa-tWBx7TBG+t4ZtzzuXA7zn+Hz31plMDTIyCfPDCtJI1SBUQlcou9x-BE8TnyMGIITUW8ZrGUAZ5RKC6x41w9qCMEY-V4Nqd0h85SVZ4w1CxPpa2DSEvBefho9XU2z1YSfzS142WiSeTsz6kN5tktBvWKQZ9w51VGHRsl0n+WeuKlV6L2AB1oeY7YvZWNZIMmeDlm60ffmDReHPKsT3iK-3OZD3xrZojNv8Qme6G9y+sO7-g9GNNPIITsljMNDmq+qLOeREo4+o+b+3TRo3+GND+5hksxVYAl1KHQcqZvSYyUrKbC741czruRhZ4BvbMwnHjKQATdrH8lWr6l9Chc9Er6creVD5EIDcAeLC2h815js1uQdI5gWQN73hJBi1DG7D3KzbqisR-QiKvwGEztghwqwn5cUFK-qsvYLOp39ExDhkqKbS3b3kVm1BpjMaXTjk2YS7yW53-WZwO7BUy3d3HEGQ5eQ4xW5Qs5elv0NwW8nki-sGJ5HI-WNREHEtnVcMVEHVR38xcPqfxV1HBk6+6UelRGtre6xDcXoaON0tQwcLnC9no9Y+ACY7sZuWkqrwGbd+zr-6hby14dXafjLELycH5lhNt2VqjCJZ4tARDId+2UeADrV7VTvdG6rDpFSQL1rye4jp"/>
    <w:docVar w:name="DocEmbSoD7006505IDS19" w:val="F-D9LKhoAcIv0Wpq1zlNnpolzxR0Bo62DP9YR5EUAXl4a6GUiKmTp3gU4UrOtIzhnPYjUhf8lgdpbTfoKHcqJXwelhjokn9Wnpdp5svPP9+OPgjmE19drEAJU8vIN4u2rPyL0YbaydbCTYciIRDBW6mFLV-l2fXFjo2UeR8XsqyiGqjgHojtCiHakCtJ3bNRDv7sJCp-X-Y3ymsanai+iunKIBM-Ha-BHiDUt-Or9+ZUVcxAAQA="/>
    <w:docVar w:name="DocEmbSoD7006505IDS2" w:val="kNYxyaTrXMAS86p20pyLh4uJLxLv2WsehgsYOBpfzUT+4Yk1vx+FggpQs9aFCpEDceWAiSv+XiFe2rqDNkVV1jFj322Oj+Kc2TmdJBbYJsOK5KQLi5PevJxuVL2Y-WRgyefT8xv0JGDCgrbFAES62tBlI5cu1VYmtcQx33QhW4gGP-g+pGwo2JdBgFIg7HmD6tEqDvN7o14bQWZoJNZLPcX+9zuDT3WxFsP8Qgl24u0W2fQOJ0ljTUVYbvFFkDw4LJmnHI0KeR7b+-6xD1RK5M5oieUNe3Uq-YvujM6SQpo773rdPvrS2MTwC59ThXQV5yPRj5QlbEJTK9KcV9MeGldCr7YZe60AoAalgUCUvn945MtAsFbXtdY1sRX8hca-eqnqVftxtGktnTHGy7i+RnVFejl7FQCMfP5xXcSwo0Aaf7S7D77Y2iv4q7T8w5cSPZknSokyHAJ0Q2W+YjUMbXCyl5ENnDu0chI4tXRxRH2PXhVKkHLdiuM6-SwlTilHcJU02RFAVmrLI8p2BqlfR1TCZ-yKodZPngDRg4WYoSXoehe9HtPc6fKdkwmY4p-+E+RbrZLvc5brxlozLLVwb9JyJuHFzRmC-iIDIhpFX7u3g8pN1W32lNrYEIDAtQPVOiionfpUbB4OtBr8GZ7vsd3DPJ6B3AQTkWSrmkZGZ17kPa+vgYqOLgFy5ateV30IB8FrIjgF6goXmwTSKdOsQQD2p4-YiwOhXaQneYO2NgVmJOEREskHSSv-IdqCW7uU9Bkk9UqKljoKJmQZeCUDHGcxtMCVmu8VSE1BIPwTPwhc42Y2TgiPbf1gY7yFzqyzJuTRCrWcpV82qwI5LsACOLdFJDax-a3a3Gdff0K-bVE5-GtsaF9tgSq8ItFyLFDE6NXn8WImnh3PSBNQoOWb23PYHgUpDFEG6DtQ4CwAJ+N20g47maE562oqdOVz9tLFhf-5T7MmF5FWjHnO+JqNC6krM8+--Y+j2flofWHJ"/>
    <w:docVar w:name="DocEmbSoD7006505IDS3" w:val="RLa7zMz8YixfoUAwBefHZ4slAIHi3Jna3r5Wq5Oh-dwBhCh5H2Uz1P2dFAiSiFmNpoZVVWo2Uj9W2U5CiZHlxJd0w0pPd+KBoM-WehQx2cG9A-9ycU0GVJPbjAJpoc7eE8D0wnlMpJaY286XfnBIMoDu5X97FX4z4TsqDCs1Wr4TTGZgsvzBdjsnUCFKch7mZEnZgvx2OtJA1CwXzw3cLXRODPFwIIPYDY1DbsZ7j0s6lgHZKwMBP4WqX+DDcnFHv07EoLgmx9z5h-6go8o042sDOkvBGrJm6H229ZWz-80lsYZJxelavbCslhAPw527aGPj3lSV67NZWRyKYg8NFtltDDrex7oHt+dU-TH+TwLe+ZGsU55Q3ho-UdpB+aJwq1TMr704E2O8tJHVqValCJeHNsm4Pm9tIEjr6oaKyy1muNluGb9nquuNUZK93B04QgaNKZmohLPDumK7IJhCtxxKBFuv7kUedgkRD8isdb4+yjkRQKhik596FXwdqTnpjhLKeug7zTQ3JX-fZmsTO+gJsDMIYWnwjiQEd4ZqgZhaq+Sm7LoqCr-jhlC2mJI6mxfgRPTKINCSk1fFx7GpM5exTxzKUGaFnLliI2SW6T6lKZG3+NTClCkl19bqIIlmYcS6fPWLoUgC6JIru6cp28rQwmaM4VNqtMlZOCOewkq-neN7zhOj0j2DEcF7V5EngLvKaaIrI78+Gp2bdFqdBPxz3mBPUS3Abw9TS7hr9UL490Mll9wFmPn4mZ6HsmSj6Yj183AW5yz6yWkLoojjdAa-wlZTNnmePusHMgjwi1An-N42KDabeE46Ent1mRtFQFLwppWGmhFYLf2RHyqrB2JEsUbzxt4B-D-lYUkdJi1jl4DfdIOscRtrXzFBowebGXseaGZOe3JGvEzj1UubAh5IT8-bRhX7UAz5KvkHP9e8kNGSw++D48+g4OU-rpY8s4giEvnCUyM4wK1A+aWUoYSTUom4ruk7r3B2IF-A"/>
    <w:docVar w:name="DocEmbSoD7006505IDS4" w:val="mus1lp7uSFd03u8McfgIzwAFSpOFbhhm9O8ootT+AvWJyN1FHE9UJH17QpDBENm5wPxeJus0a4fR39Uax160JlTaNR49xvAaixK+p-SqcniAYZbIawxG1PORp7MS8DxPiDGI5Du-fGOeIOuaZc+8KTA0r4BOZoFn-98GVWGMehnBCluILXDJK4bADpb8WWFKieddeBDH32MDVoQOhTq+OetdqiIqneYK1yyzGRyFEOG+v1+mXgG+35VxU1hf+3xNFjINP+4X6WqwWSZTTqY4nXeQskEV0OrZ16tTu0X7-EkPehbnZI69WdTtbonHvh8XLRsxgJNHqvx9t9Oyb9jL7h0iECUpKEzhVyRACh7WS4V7i61PliQKFF1eDd4pADWOx-CAj6W4N8pzO8eh+1TipzO0iYCfgNXgtc1+jn6Cd5x8rjrMyT+w7L53oA6ub+hddpKRNJG5u+FdoT7ChX6XSfkmhfCLyI-g65Hfle0EuMgzTcAaOIQfc6IavhUNQ6AxupEag7QgcdT2rwitPlb+BmNTI91FTbCiCltL15Sb9Isc4axWH2mLDi3G4Vd0Ow8MwwKsaudsMnrULoMMU4DCJzASvrCrgAxxF9hGhXhl7zaq5BSDPEnKVbF0bRIyQcTRmDwlBj5XiCL7fnuzPRRVuN2hx0QTi0xjOEkvptuNQ9tes2byQSCfWeph+vJbA5rSG4o5bhoHgXeiKEVmXLvsoola4WNYLfyyDLuIADGJ-vVTFNo1dTplG8h4Pc5+ya0SuLUY2KUYyo5q4nDUuyGrgym+2lOkl4IKY5hDgE35JtzA2xOpMJCg-NFmspqaCGw1y1Ni7o9ymbW4dO+tbzsc8gs5GrW86J5BoMQnh5qW-gB1bkAabo72Jd09316fG5SPwkDZlheHqoHrFahU7+rG7UZoOWffXCof1MiouxWKR9JkjzB8cBbcZHZ4fZVdPLcMU+US1Ps5o-ftyi-4C9ysV7XTnGWLufJ3J9TH7P5D"/>
    <w:docVar w:name="DocEmbSoD7006505IDS5" w:val="jjroDAsgqO1Sog-+WqGnBQatHcquWWgw6I+O3MIDREBe-7xJlEdkDl7q0wKLpocU-dIhAZCX39x689jBIJtalYzhFUEeE3Z5MfopgoDW+LLTKCg2kdpsPkYavVgIxZAL1lIW2YTd+IrNGFEURDTOd-7HKqZvcd4GseYe5qXXOWbvGqJP9w0h5tDlG3snN5oX7WcaYDsH7a38w95InJqigcFOTpOoUqvKZcBBVrVeSl8GkqMG0xAsxCHIaktfOSv8oteGjN5iMQ-27MhA89MvoR5+Hg-MdoE7XWhLD7DiESTIArEkVPNOsTLNvS4IP-07HNh7Dbqh4zH-8ZdM+uEhmRqyCmpLw8lnrHEY2q7U2b1-ToejVOWRyq9iTvm-wlBfCBCpOcSIt35HapRL1Y045R28JsZpARl6crFQS4tv5VSTKD+yz8Pk3nY3uBkUXZBw0ezpMuLhPktSaOt48Ch0ltAmB8iY7n8rAy42Ya-1TcCTknXUOcd8nbMUUSvqL-CzKbONlsN3JlWpWweoIFP2qgvvsJioRh05mO5ABbSu0Q5hHsKS8Att9jnURMJ5TyxlLZVtcTAWUaGBE7o3KkkY3OLePpHQk01DfC0uAOg2pReDQx9mrAoOQmCfHEHYlBQFiks9DExqZ8QTOOc0OfG+WZTMIa1nm1gkblvFJrEY24chcypovTPhiwagxssHFoG7eH2l+V1Q3hIyQmNb2uZ5t6Rd8NHByMxOl5bXOvvExswCLVMblQPunG5B3Fxszsd7rpRQaYggPHE71thaC7eU6L2f7kBHFkKiaj5JDZmmInz5dfO3iuQWN3nb4w70DlQAtSyW1VGSUbAhdRtLv76InZqG3Cx1lZlSbG+Bs0GF8q435DJ9wSKn0RMpiTNVb3+aZDbyqqoC77wF9YozKmJyI8A0qcn4IFq1oCL+R6QPveTXSBJJLlA-U3BkM8Ikll6B4Bee-dbKi8AmcKtIhlQxArsIxdBEzCxpt2cKdHOi"/>
    <w:docVar w:name="DocEmbSoD7006505IDS6" w:val="qZ1DDOr6WGbrPCO7bwYA--PQiVXzjHRBpoNBuXyaRO51b5HCZoXh+25PjInaEfu1BSVuCIyavjPpQ1kNz4pjjAUyVufqnnrtwrfLBzkRAEFyZf9j38S4TmWy0cYxu6ad+ys-J-bZfrqJGjlaAD7qhDmTGg6Uz9LBPLqndEhJfTBpTd+ve4iNDhQSUhzYSyCoJL3qb8+iTlcBI3OX7ZWanaMvMCXRydB2O0NWqF+L14uLvBLPnHmZDfGSYXqAw+nzhm7zXz70LaLFWi-ilQpFEyvcPswv2kNkgUr24oUmQS9hKQgOZeNw1VbNX4p+JU-+yhu-WPPFxpHOYtspagFOouprjNThOd-R2H8kkaAhz8lh-B5g7AhwpHGF3RkXVHKDjNMeJHHD4y89aLysaj9C+ING3eOsbLH0ybPShhujVvcz9eSaxtOHGJUeCRCcp+VJBMSl0G4bR+1cLCFhPXmqXRFdbMz6-HnSbVoSaHa29RsnYQiDTnfe4kxrCi9oghXgQcRWCyEm2PVQ-QdVqnLaXJE3wfChmB8hHNEF6Kaz0OWpHI4T7-mMaRLcz0yzpS5QLExmZOlQiLKbZ8jfqZnwiUgQHs3bhiJrAuyYN2WptERziHtg2byXYcdfxZcoid1aHewWiuYOAzl710iWW0mspKRk55mMV400NMfULJ5SUcudXJ+sdSt9H4o2wHnl0UkgsUtGPw37PDDqvj7a30HIH8fQsl11eZ-w1W0HpxseGy-S1ap36TqbKV5a-Rsy6-DyCXRN-wyrllWZSRKMbWnQTkOrO6g7ZwSpTpZYTUwZkycvEcLGlpRogv+V2K3t0H7VMIrY-Ho0f8O+mKtpIgpEcDUjMoVIl-kKw3jsehGhqwTSzAZdSMuDAYxVwuTWlFEiMzb5Itlx1NG1Rxj6teJche-WHmF4SltR3fNZY3uFA14GBNrTKFTysQkVm9W9nGqX9I57nMBgTmMlflpj1dOKT-di8GxRfMcyXoxSfdDV"/>
    <w:docVar w:name="DocEmbSoD7006505IDS7" w:val="AfWekds3HYLnOSeyqFS4yY5VD8zpJreD7mR0in7TtKqQkHDf50EnL9qi0wxMaESQXvnbvZtNbP5Hj42TYpY4ayUcmMecC2DefumJqTc--IsXG1PdY5YPy6sd7kgFX20b8E314b1qGMhZhsDgEO0zxjxSWai7t2iQ9N7ip44khHsyzSOUiDEOudrjSHZwfTl1G9QO6pnv4gmLFJyvwbhyN-C4RGsrujjoBMf4gAZ3x51WtPvKvvuo6iq2sOZ1PiSSaCLQgYLJ9Er07hiSWtrTuVICnkHjUrcrtoa-2tfRiXh9GOFdgEPHMkmug7uQUPN5qVavCRqlJcqyZ3UA69zUrR4ZpCpWvG60DLcL+BhhWLDRAzdVKwt6j+zIZoH8mwKk0U9FC3xVwqqfAmLXCttruwMFiugRj5WnY7AK2FBgQAUOTLe1TAx1oLDP0TIlUMPvcnaRIbA22NOulGtAcOviqDQt5e0FLCAREezr3Usd371ORrw94M1o8UcdFxdfxiX7Ga0WzzXKTrv0p7pu1xMg+Oi2wlELe9Ov9bicZY5za4RsUMFY5qkP8jnSnQKn-ReebJAHkEupuTrgGGYQCve+2ugzQiRzjIM4fuXiFdzT7RzBOhVScJ1fC87U45zlkLcHnFw3tlfqMbxnM02bKMimUklcPZ41-lLdbthHQT-XOM6Lb5BSKX2JRwF0W1hwl79RE2AizzDOIQP3sRHnZMLX+bIeAxd+kl9IDIOj4vbRAwCOKV6bCNiV6YfJOd8lqN5jL-tE8wq33UKl4VD8uy+4X9aB-18Y+iUVc0oZl0zAGgjPfARrJA-Oazweq0ywp-qks0WMOlmJwInFRo0VG-AQtch0D6DVorTWZOS0WIre6yDn2TuxmzI-2tR-Ab5jlgNOjb5lTD1fEAFGvwrQbnK6hv+hKS2D5CWps1kHTYai8O7SUtNp0nrjsqdWwtsCOmlXhZSxnG+5xgm3Julx2ljiJLH7nUm0X-WmIKqhdote"/>
    <w:docVar w:name="DocEmbSoD7006505IDS8" w:val="LwtQ6SZTkjvqOa5Pt419MXOSV8wlJWhGBNeR7JT+75B614nVwsBujj8rFplufFTAVSvLyKNE3QejZO8PbIW2K8O494RnIpaSu3UZ2StcyBE5VyW8Qz6Xss8NZv5XObyyRP5Nkiu0u59CbQJOXeK2C8PHEwBPhrBBmiSx-iaRZDzmCXAWZ12mtTShs9tuCWrYTlTdAnQF7IoZXxz0q49wItEsQzN-nzOd9hC6AKWtQNCPGsq4oNEEs-whVM7WTMWdECYutQZu0YjMgsXFz9qqSPy+JxfK5svNjqKIGuZChEO3tciqE8A7rEzYQB3r-tqRoxd44X84beU8LDw03JfRQ7dG0mhlFhW-A-ljNEdEI-6m7ssuhDMUnd2FfKmdAGvJmQ04sSg-x+93Fyr8KCwg4bxeh+H3OtXZXEImrwv5cHWSLuc8OMGI3l9rzFmdJExM5CD6PBKzs379V71+cLDC-OQ0TNa+13P0MWzMIO07yW0qQW8dpu2tAkiK2vdrjrSlL1Mc7A5y9G7pcoB4lRigI7qeoQGKGAEs4ZI8IanfL37saDLDDhUDtrI+5QzcCRemRTmhVys6VTVoTm3sTHaweZSiYH1hnjGgyxVj9wLY9EX+tqxoYiwDAt-M5enIyHHEegxtyi7LGoJcngnUOY0w+n-qdJ8TrmlxSUG8xxRuB54u53NdHbAznDk5mUsmjEhw5y0BPU7Ajco9QSt3gkydJwpPXPQLqJCC4Z3UEUKN8bq1+qCg8k7BBvLsvgA6t87vf7taJZvi8Q0Y-RaJIo9fxmRr1WQJD11yK9qK1fv+TyNK5sqvWUpMPwGkdzc4fbuwH3HWCHWnZvoWERWLGvW9i2XMvDJ5ZMEkSRBAn0mOLEjkxTIaZG7hur7pEb258xxw6Cv5F9BvNApBpePGd4IMrpLNNDkoSWq3iM8vba4lG8g2XZjRoyZ25hbe55kyCWSWB19kSnj5WF1PwJujnSpFNfeSJZj5A3rbEQIffAur"/>
    <w:docVar w:name="DocEmbSoD7006505IDS9" w:val="ffgOK1Kz2ma0GgztW5jAiUwGbwh43hDgwhUoAiRHsongPo2m7-Hi-fONEHEPzMFYNm8yDm8mYaADtR84Z5C8oerQLWC1xwpRFIacEufxynOOCKz6fivpwMZwpj71irRGdlxoBfp02kTrGjnBiau5HTN1xeysW9zVs4bh+m5nF7rmxmqNwme2x4qvzuL61abYCmHL8jN69Uupj0idUMcEsMFWMkf4MBOU+YKCj42XeQn9qzg7ABPschTwAqqicZxjDxtzTZkgvLjx65ztbJyY6sLb7009oY9dfZiPpvqW-iNQMU7x2FmVmCq0Bn-RValXOY1Zi8R+DvoUIWzZJP6z-2GHzSvV5IxC00s8OPoHi-dgdyzEURUWV4V3SG0ZF27+KiWP9Dn-8Jo60CdIF4cQI7-evkN0GciIkneUc-pYrEmucg5y6zmQ3mtbbrA-8ZtsjkDbWYbHOvq-fnR1d65EF-QBgf3yDrOKINfoj0Bucx6cN+0Vob8Q3D02yj5l6G9I41ig6ySkuASdGB2mvmSWLNVRH6PIbs0vRDrkRcCghV1wZ+xORvXSx8S3uQgrRYa-07eXpBIyjkiT3oJ0xvlLEj2KAlFQctBMroIUn3exc9vYzJJoBh4lOzZLssAm8lNQZ7qxEcomY4zUL6eEPtIs9RWPyblJr1NN4nQ4ucNsKMb9TFxyOiTpIrk1L3xRKsJKHOGAqseaey-ZFA8mvbjJ48AYhnyZFz2F3EuxRf+qjB83uusYa-O-g22psSB4ieMsZxhsEYzd2t0PbEBIGArfoxxDKcHm0ccMjfvbmGh5yAnOO6z5qsSu9SfIk1xGbTlnVnkbDliCojbxl4BYJa9hovtHHLPssZcfiXXj4NQ1N7t4AYgYE-H4cg+e656S4oTuxf92VOP1wS1irEevMLzwrARb6UMe1GhYSS87CKIDAa1JFupnC6aWFP11JdCIRVhogOdxxUByAIYeK1a9t6nLRXHfN2wQ0COOTzfbqGvd"/>
    <w:docVar w:name="DocEmbSoDDA2CCD0IDS1" w:val="abCgl8r+UeKP3x2vKg4dmOvhmIDt3QOAVQIK8rrPT6PB84eI1KwhCmc3jMGv0e86MwIkbwJiiLNfG481eBJTvx-bMJEJKnSL7++yQ8UC2pQqx9YLah5wpffdSGx4tOLQDooM6PRO0Zng5a1YqOyOTKnD6eFwGn0gw78buOTAJLJXaEOdurLeM6dUpFX0p2UEXTt6qvrRaAi01niqrnpwE1UcBJQUAXh9na2zCh8efTdFp08ZUE+SU+g3MvTkzky4BCklEIZppWotbLjXC-EOpmWfPQSP1FlhM9bfNpRboCfyo1VxUXny1kGt0om3if5zFi-ytU7JDitCzya57UubxFnR9NFGCqZJTBqgGIE-pu1mz2zH4cKIbRJJ6MEHUJkIzu2UGUIz8tQjeS+aQDi2w1sxfzB1DuobpgqVZujkgW6itxfLJVu4rFRRqj59LJ+kF+OJZ+H9hYq3er5o4IXB9RiXNWrzPt6Vt1ZQ9w1wSvL-raDVTm94ltQCMRBWxnFXjs5OdbWqcK5a010KqtQcA2nJgJZREJjYvk22UWac16WCxnNdMBhHhrw2m89dTWpRSiQDXCPcg-IJnxN1XzzVbGUsDxPLbC8gXhpvYFxVi9B8SOc+BpbPGwb1yykASmLKIcIL6ZuYApRVJkVoq+SsZlpBdxPW3-mMgbBO8c9vLW7h8R8OEPSUn8-HDcrx28K73gUhtRI5z03YIq3Si+PeCj6w2tuTIjiC9qxR+SKr1qZH38yAFRyZ499Vd-4XfRfcRC-gHoiDBo+MOHEWYO1dQRbrQxN-FNxzpUfgFIayXA-4OR6JRn7+S5ei5s0cmt9jGW3RR-OHMTBvsRn7mOOOJZDcbpMlfrbff1Z6tAZam5esM6Em4c2TiIHG061S3xitgHM3IwV5oDjWzFbttgT1Vz5vbppuanGkEeoLb0fYe-FmZ+-R-PMDCqB6Nxvo6ZtEThJA1Pb1Y9U1aCLcDdw7SX8vZJYUg5SASk2k77nC"/>
    <w:docVar w:name="DocEmbSoDDA2CCD0IDS10" w:val="t7ojMPkUxZMzLSNHTjMet+w9iE3qHComz+z5HvlEYNx0iE93OPSlg0pPqnp9OcjvngbEPELqlTsj7dttvcRosY+ROLoXM5TTa6t4+v-F0vDVJg8LNjQZUlwnicLaldSZvGMifGOm9+EdViukLVunlVU6qfFkd0Mkp8UeLZ8Y3z+GrizC-th7jfI8nrnXegCHs70DeQzCjzbg-vBgLsTuhifkA83V2Jc3uoVZvo76Kn0CwzMEMCTWRvquPceZxVdgw+0uhRMUWOI2JDiwClW8JXbr8-5rgZPcl4fwwFZZ1rW-OVtPEqPTJI10WMUxIyxdu8-PPZwttvIhwCn2FZeFqtRDdg6z6mKkGFpaXNN+576aH21h7T8PAOQZj-45NuikmVKbDtayGKTAcqNPbldIW+Zx1RhRgTD3zQBMFJZwx4Er98obll2XUiRCtup8+tBF3AwZ7M-p7gRJpQa7FMLI5X5QGYo3XksNY25Iirx4qPVvhWnc49VKej0MmUABWUH1CSB1q-4FC2adT5cH8CJ6g-LCBXSAMiEVdCHMlKOYQPebJHL1TZvp8rGVc53DG6im43GzVatM7xWhu3-iGqbrIr+v9ktGRc+daXuW6c3SFzNiIyZZHqbIBt+WsYR6tYB7mCZPmeKQH5Aj539PyogOTrWBgOtWxn4DoR-f7XNiY3Q2CHlFLGtXoanOu9+qvXmt3rEMj4G8nFoF4godCyUZdI3lUoJF8zjGpXSlVA9f4qgoPWEdnjKlevrGt1orq8HmkdXmusJp5YKG5OZi3Q5VKYRObpJtys5o1ph6rsQdUHVo1571vxA3xB9uPvp6rDHiONv09dioSbprvETtPMzUh7unwTas7jTHTSmWqbVl5m9p0LHwRxrIWfi+awaUFyEgAoSDGbNAUqtm22LbcSzA645JkIS7YbIIDbVfJNKPra6BhlnLC-1XvU6Y7KrX6u7ySdy1tbrfmBJPXIkSyxyO2zuazt2To4FJRWGxb57S"/>
    <w:docVar w:name="DocEmbSoDDA2CCD0IDS11" w:val="zH0q03WU16rLqrk-bCmIJCzt3+d1DZRacFV+C7ychmtKNYGRPoPIekjMO9RQWxrCU1bT63vrIT9M0IixYQV0HvYbyAvf3BUiO3vWEMVWjANmW4ZNregafiZGK+9nPc2qSsFzV7SaYQIY9FMdRJHV8XEXp52jlcy+ZX4Azbxn4sCBYAXMLZu3io-p9tooSQLmjRnLbbAmEWKM4GCFRdxetUIm+0wvzsXPqcUcm0VLl1bHNrrEzzvZU7CaoH0fF8T9gWN4K3W8+xSS7s9rmFxW53muFm7eAKvoXGbDc4jYy0gzTx8QmKLSW4szqM2uiHN-X92zLczLVZsHLahOr5xVIaFP9fG29PdYvBzkVspGhHrzOOy09r1xWl+QncgAkl+c8MlaMSaDTdwO6-Y+myEfb2RNxXAioGQOfMqzvvMyUjIu0L7LoY5YAclDpsICLtW2idxgtQz1BIveZBlBxBKmFWNAEIJYcbj15t-o+Iv9ZDwhd4EO+bikvmauRXILJwczsJbnVxbZjNhrDLOjXSH6sILCHs9mcFXtq4QWaql3tpLwEGT5cK+rSFyk7McLyuIBK+b+QAiFjofSt3hjcHfViEWZtgA87Rh5CUOaEVCgGc-Smp1JpImEXw1wQC0HfysJtkySqJ-iQrGWpmnGgyU+xbGclq9Ux4NJVymcNdDQbEA4BI0dgnUfKg44BCkCVpUWEWtfwnPoTk5NFyzvgmYOWyAVYAhzaDtg2CufgZaGt6Sp8bROtE8Xj9G4hp52ExCDiFRBao-CypuzYco0fX7KaTqttMGZTrrh3DPZ8ayFaeUAhgiys7wf9nZ7bQunGQDEE+xttSUroP+0j2FQGBxoagW+cz-QxWPj4-rMoBcI6a7G9SKMj8qqodme3X1nWO+c4bmbBlm8le1VNB1qyErG4MkM9zIkx76LbR22wjoGMUTWVcTcBDYA4FSdIuaoRCH-absPOAys-OZRObRIjHBqxVTGyrb17aemq2HlwqbX"/>
    <w:docVar w:name="DocEmbSoDDA2CCD0IDS12" w:val="458QOKG5FJseFJBX8IWhtzGfnmt6IBmzfJLxw-KR2dWbydiPtymwa5CGppwjePtPu6+t6ezWF3J2nFapZNkH+cF0jCXvDtpzFNSGs78Md7OAUiA6gfngJkA1NSM-TGawyepaLzo5xmFdgRbqxkJJKEnRmrsNIYpttu30+JMGpZMM9mHJFI+5TfrmWpOjOC6IFxRdMIA1rKPYCAx9-dFv5Oha0KBM61r+XT67CT4X4fifb9ogtk+VY7hskXDyPSEuZlL3I6dLGyWx--TP52UE7MWr8DrfGiDjJJNxVBuCYKoYccyw4MoshjZiWNKekkS8RKfr0lZIIBMAIR4nNa26nDzKOiWR6k7lWE+DtNnKJsW62oNm2vVoXOh1+2+k4n8-FPQyNoh2+CMmnnm0sWRlMARG9qo9nzgN1bdCCKOjkpxnO2DezHFaKS4cLza6tGlTvQIv+muRqouOdyxHiWXdT2chAHKezk45uMrWhvbL1aAQoEj8BTJVk-93o4uwmI8CZbHieWxbFCLOsSzqfWh5EENFko-cPwyx5sVHxVkU4kv3GVJlQszCGVGmm95ihDC6qpbliEi7QahDsl44uKDxDpDmOffl9zUQPVprRcj9uuumiTsX2WZpS+PS9WOBsTI3TddK+ezBGWMSP6UvGVrrLNhqgwWW0oOLiyOGsIAPIOpv7l6ybBYbxdaqBymIOyrDps5XS2GacO3s7rqDz53QI1RizTyOUczqmLX2iUC1eCAx+A7xuOl1HN+azyt48vxoqR-zZORtHnk4zT4SjetK8jiXiBzDuwn2twVE-hF0F4ScGt7-89eFE7GznMkKRqFf4JbgITpd72Nv2BReo7qvribQPSJCY3Zu0oyGQcdZc01nCQwAQ7T67wk0JVi17Fs4rGbaS-VBXWSXQjrHpU54WpidKTdvVD1GjEnSWMqMNzRybEJr3Q2A2FwVLyTtr2XXOcUIBLofd6g8JDHAqzUbsLJV+q6B8CDI7keJBpKf"/>
    <w:docVar w:name="DocEmbSoDDA2CCD0IDS13" w:val="94yOGy6DAhw6fijpCm9q1qJqsGVEZjl2wO6WB4Usx5YKQWf6uOF1hVFJg6qS0hs4r34wTaGAdUt9OdPwDRLW4tOGVJ5HShlo67iBP2oxZ0CY6-DH4ctjZ+zOdnmFR9l2+Pq0+uT-hBz0fqBPseRN53iDW+gmeZfrGoZuiDytWbZIR4YbAtkrqE9Yrdu3GPKZvEHEzgHqdfmzvc2zc3dpB1BJJIBPOEQKoEds2Mk7sxlHA1YZKrqlE8OTiLjdf1psaAsKrTRHEfNb6c6thwCTgGWQQbLSIutzo-xq+EvAqW4PdwWaPonwUpL640VjYGqDujWnNnBxK7alKSyXM3R3kUgLinu7j39QNwWzZAAXn8E6iBSQXxuAfXcIaxcFYpviuwVezjt5+hn2aHTStmzlDLoxINT5vZccKUyYnm8lSlYPOPYQe1qR9AUV4mOA4QLDkVmn8XwIMPnRlLEntR-eWf+00Yn9xVR8UNO8Q0qSn2qur+ccd30Db2X-5pxqKahCvMesePEyD1nbZNcTJC2Ua-P5rbPHtILbaKGBZhhs0auJVUdm1s8JjPmU8SJmeB4wFUS9bib1fJvgAkulaoBz1Tjb+XJy0RGtHDqhWkCbeKcOs4hwauk6R39Cs7lakJSAqvhDV1-okKLgkKuc8OknBCxxcOpHRdAw26yXVaYAqc6fLtLQfp1bT6nXprHPqP-dDh-Re8Whe9UKehxbPOM1OC-qkzEVTg3SCM0bypRvJfaI+lsHKYLCJyreB4Mx3wM5xeNAgqCYOxG--UU7uLoMiI+POzdJaEPMC6p9Za-N+K7Dhz6SR7fa9FYqRoqq0e7HF1HVd3Te8qGhqgSCKYbnWsowTQJwFb1iuOILIRu8mUMH1HY8-XyeCf5lQSaSyNrSUrO5eULzUdD6DMPZiImxuh1g-2njHiNaktMOEvdwRdl-Z83P2p9UwhKqNdXAQ2fVi-hTJx+h01q1go2rLAYjh-LbKfjbQb7wgj+6tzMM"/>
    <w:docVar w:name="DocEmbSoDDA2CCD0IDS14" w:val="8AGXdMhSmfHFI5is9nCE9fvHLFEf8k7-pDQ20IGKB8nLeDptNy56T0xXVtuHjPO+5uP4s3W5YHHjL+CQ5EFk6bqb+tvrHpnQ3k+ftwiWaH7GpC4LR4N0+YTkiG1MwQWWZZ11A1rAOPpylhdIRp777Be8YjCrSgcacqGR1zUrCbBDk3lPWnaYw-ea7Yh6vwAAHGzsj+sfe37KtxeFeSoe-bqF-9BVDTQX0ld-J08K+eXgkWg5fo3eDh+bRasL4dkslTTCHfWI9C5le296QUKHwkfN5ECucExrUEVlMLY+Esx9GOOz4fblv-RANtr2sBCn6JjZbk-nb35cXUB2-nyHzXSRtK8TILykvCRjB382s0LB8dxROX0WTlJJtdYCRf1iZNOe-HcU9dT6jtBddsUCc7768SJqYypULp4-bxbyE0iyQ6USamxNIys-zooUzUEn0c5DAXNoVkP6bxecd1KqQspTrqk6WIB1yF56-A6Yko0Qt9YPiG+2XX5pRCj0SUp5dJecs+XzTrN5TigSd3AEQw51CkandXy7JV-gwyEZ+0UgnYIchIgQKxGiREOCQN6uecKOMmJe3w1tpx1s4qjUNp3x5HZl6VsApsRpWQQ6xiIRnNokKPti6wNvWlVKTpa8iR7V8RIQ7zUfQQ7rNks+zjHQv1FmZso7q60TrT0Rik7NgHB1zdwUDGUEyAhPcdgwK0ttSxlW0bTqE1hOamDJgE0r4jlif4TeCq1AGRs1KUcJ0GlEsX2r-RNTx6MCIM3fYUXCv2nq1tobyYgcRWUYXmAqthHZ+gOeNHYwp5+Ybfx8sjAE8MdbfmiIrXanBR2wu3-F1E1C8gqm981OJ2HNXpdXFVOpx4K7FwPd0cy6gBkN-B-SUB70u9rMhijGdrJr9zh76BNU7+y6wyufEeVxWtYfLryVDddz-rISpyL3nGrI4YE+QUq52lwLRq1mkxrWVrlbOVtZAvDeGsjtZGkveR5WL4pz7YAdP+ZEUGul"/>
    <w:docVar w:name="DocEmbSoDDA2CCD0IDS15" w:val="Rs5iWIAKrW-80eKZAlR3j0CQckjdc4rmS1myPek-ylD+xwD1c3tkVqQN63ugh7jKWQgkWwL0k7IGYWXhwOiL7mNGMJMBFZmmkdkcia-wxXESm1mKOuximjP0NjTLnnctguOPvhAIqIfTYsX8i+qu6ixMTG0c11DT7SRv5mxZTelx0qwHBE691jl1IWN6s02t9HGckX3BtyWhZFcrQEo1jn7-3MdOPN5rj0rlHr7qZ+QGFOIQ+gBm-FyTCUTe95fuFqdc+BGTP+yX2AkcBuqkhwnaTHwWXQye6p3YwiJRmb7thjGVrXUCUgZbjYAEWk9drmXZXBrEQ9XI6FjP7TVSYD3R7uaEQrz0gCA8UyFvzU4ZdYJdXsdtMRByYWhHVSGBoa1Te5pP8HchImAIgB8b3awcAs-XlsxLtLSZcK36NFHnodgQWWuBLmi0GLifbGHlL8nF+dYqfC+FTZtCTmvvTAYccDiymTd0jIZU9Lg7C0oO5orCmWkBsXzddmUI47F3S5uORDs8EV9Kd2rbSno2aFQLgcEsHkljQS23P7w1wdoJqS913FAJTWrMgKQT+1ou7KjlW8f12gP8YTO04eDEZQQCbMKdq5Jwvd6Mi0yqyFjsMb5dKRGgFWTPnDxhh3PIsryo-VzeAaDHfQD6bY9t8Ii5NKMeWBVNJP7capO-sDTTj+InIIK6x370q3vCCnbA2PwLU34TwR3yg8IGja666wtgdA5u2tHjoO9S588PR6HHdMoaspmfGcvRvB-YSVb2q+x4IphrjJ+9Mfgf9thU8lYA9k7Ga4GXnlF9agckPCWwc9Cg0lZig5OmBqNq4u2sDMlY1ToaT56yO5IWtaQZP-lm6NaCqXoce0vz3M-u7SHWmVoBfNSh9Bwr6TEgcqSj-nVizkf8D6OJyJR2VRS3I0NCWZkb4ZoD-cTkjAPciEnFuZkv76yb08SUZ-5XWsgvO-U54rZ1UNbNZUTEAFw9-rvPprcNJxJ-4gOPQBGM"/>
    <w:docVar w:name="DocEmbSoDDA2CCD0IDS16" w:val="xCnyFt4WSbvFNn-lKbt2qH8yAZxsGv3KRzGOC440eXh1dQjnZpIZZNeK9+UP7PUtByosdBF9bhxwjYYG7ua7oAc1HETCjOSgpDXGIfN6RUgdQMbphLR79te0IzIqxDJUjEm0sGKn+I3oTpan0g6+o1gmQluPqe22MmJg8auOVvI4oRj3w9DHX14uFoDLAuXU20HwmfsKnks2q-ZG4Bf0p+9We+knM08Cq5VIhnUKiHR4WSlGxqlUsBDZt1vNXLwY121Us6JDvSfQjvwYzBuOgc1F2RGD9zqiQzPrlRzHLSu9olgzx61jzqkS0vltIRp7lKZ2iXgx6rj7K0yzHB7m+MpwLuju8NHzbIF8VImgK6Nl4YXmBfE3i6gsF6o96TcxGWztqwcvef4iVqZWF+Sxm2J-9ROFfo94tsOpLpVQ8MyKzELMzTU3xuADDEcOB7l-dv1ZKxJ3L5Aiei4JvyVu5txre39rghJVtTKQEyrPySujBmAyqLxV5k+gLvdMN5dpgFjnxG9TMwhIa3yLi9jaZiOS7JVvui7jkrZs7wT6vaCSle1oZG3YEE3rVyI78JyOFY7+dJp2D6i30YnTNvGrEP9vFxkw2uXujFqh62eTzEBxH-Rfw-nzujU0bUgooqbR3UZwQUmXp22rUtdtBwjmCWnP+h2JF6gTWqUV4lynVdzsUNhA8XBVQ4jRrnmXvh9tidFV4aRLa1d8slyvXlUIMMGa+wtec+yWbkO-cEcxR07Gn3YMEVmiFTgx5WP5s3Pee8J2tA9yrc5rjtV3CbUA7m5FAs9z+BErinO-cYt9kpp4zbEmJv-GuxIFd7U9bUXzEWObVUDXh+vkHgUFKfpblO27leoOse+ONofCLq4FakGUlnPVPXSNQIQnley7KLZ1-KuB2W6XhkVsEIuu79Fl47s9LqsW40z0UWrpmzEFEY9bdULf-jTTHnQ89TIt-ngJrqUAPduTfF4sOY0lLUEwzfreW-Y2zsJlyzodS6XJ"/>
    <w:docVar w:name="DocEmbSoDDA2CCD0IDS17" w:val="zWiKvOR-32SiyF+ObbxSA2kevxoePvV0dtzYnjx2yLOGU+ZL-V8WA2pIJff3UnNb0VEhDvdBn-wbzxL6HNAtjApppUqfHTzvfSxhXgnoKVklvZQw7nBk3sXXwqokndaYozYV3Xm4steFBt6dcyx2eLIsKsnrhJgh8y7vZdEKZpSteABjeiV1SFJHkjPXc+g9MrGXpMK6dqnwowzoqtJDt-zYM81vZpNda+g1okgZW8jh74ubb3uMle2cVjn0EjPQIkgQnt3Qt51yWx5bGqU1VMEcs24XW7W2OL5W6zEnc-S+uy+yboVX+fC5vXQ0b+ozKTWy6D8O5ZwuGykY3PJlX1OzJkKmqsCSnMSN3+9YjxlyFgDKLfM7yKb3jQrqJjobvGmH8ECGeB6euGUgCZuEFSn6t-ZV49ptkwAHO6BxLza0ccRCvQYqytQosqxAiGZnjiyzMoSdHk+dSopV56aLKQBXg0VtYvD2DpkTSV1+nQdrpb9NzjmGoW6xcBPWX2LczT5g39o49NC9p+2eBMbwyryaXSIIBhI36hilO--bW5KMrs+yPcBtoVFzBo8uIVYUwUlqhoyOeQiPVuSzh77aAi73Ll7aRnCMCyB9rRxQJxU+Qdnfclg6IHDZ6I8DBYr3pblrK+pIyo4ETK23R292Aby11GKvzyzi2kHrk4WzRPdJFLDLIWEpkDFa1e54R+vmSgyLhEV0PQk-2O-SGkiDECmLGbjri3NfLq-HOmOefd-JqnBWMnXjlLvMn8foOyiZWxp+MYHgyzoJhJSZFYt53t2vZdlgJQCIIkOnBJ57VJIADQ-RvwZHj-+jOgrQPMPftEmfMBRCtJrDmgoyjaGcLMDpOabyz93ZFt+P-Y+MB7C8qQtozp8KOZ3rprPa1ALHrBhLea+7ssDtrzUyEY0t5-yS+wYsFvVDek69LvfJW7eTD4MAiMooNVZY4AWoEOaJ+ohki5g3FRdETBDaeQtamn+EQotzixq7jx6V8MV7"/>
    <w:docVar w:name="DocEmbSoDDA2CCD0IDS18" w:val="vwR3LvrZQXnL47qvcqTsp3t2SpDpBqvoeH95SC4DYNXta8H6-5upFk2BZU2LlsRRXnNPHuMidS3SXZOOaDGp9UEB6EsK+8o6y5OZOJ2OtOvZ-CpyxX3Te2zDamZjZOlQfu20eCMThbVI+KOpaUEeA-gTcxVtJpCNN88kEroOd5EpfC3cfL0ywDlFisY41WMoPFwTy73dzf2-2967YeWmhKzVA81uqVaBzfvBcgBNyy9pKcjS+XB5cJ0hjh10GFRCHJGF6hgshNabWNKy3pXfVj0g6KcrFcLmXRVnc1gSZEHVrfouGGHLHkqQgYt31M6p5Dm9Uwdv4wmzqS6AvXER1WfTZBmiY2k0kYJdJ2eFa0r+UfYacEh+a5Y16EDMxGVpSlSJ0barxjokB295UFtelRSP-8gmXEsFFcJEMqCmipp7JbmBg9HtRI1SSpj+7+vmM8TxK-Imyq+8Q-anhiXUZdiqOnrbNtVpRV4easlwsx9IVEOLixsoZuFMyOpngFvuior-0BhKjI0ux+JzHE8VMeiWYt1UDLRrtURZ8zcFliIBlGshH6PTc9hv1QMYVVRFNYIUGcD7DHFCwno-kM1Oa0ibIvFaffe90zDqYmSFU+eqbY1ps0b86arYdiK4h7KXxhft6CVI7yRY4T69QS0+kHP3Mu2ZBZRO7w235jWv+KcecUwLIu2CfKrfrGqHCTPWNto6zBbdoX3LZj3hx7KY9C2zHPLX5zDy+SS36IVhP1U86-RmkANCqTCJGBJDd9+23jO4DplgFjjzbSjS+9EupHYJLya17qTYI43zwPc9ihVj2tAEqoW0+PAFxIyZsrdJLRsl11IwRj-7NxUT36h66vibAvt0ssdooNCyhB8wJ+DK1kh8P2Yn8jYWFs4LiL5jbqFchCc10PqH6aKQWHtrtZe5FAbIa8VeUdppk+1tChksqIbzAay3whEK4CNHOpNrIEV5vJiZFvIZDX8JeyVRCiAgEwSRELMWquV7flnJ"/>
    <w:docVar w:name="DocEmbSoDDA2CCD0IDS19" w:val="cDvlky9KGm9LqThx0Po3EUl7ptlS1Lne3qNaRyIXzHbFKO9j59VPo160eH8BwerwA-sXY+ZbG8rQDNhzwjMeZqtxZnwZI5ZL6yiLg4c7KN+rSWXoBYUVFSYzsc5p6KnUHLYoQljoLPBYIB75gDM2C9oI+bXm32Zf5EMTd77v9Zrt5cSH-0WLKvu3HvrXp3VmcJIyMecFN-yITQ3xjXXdRewGm6eZHWCikETzzsdehuZUVcxAAQA="/>
    <w:docVar w:name="DocEmbSoDDA2CCD0IDS2" w:val="h6jP72eVCcuaXMyjQReRcqov0uDGmAb9+mSL2HxCC3GHSar6-IGmtnwttAX-QR0+M1030MDiIbs-PIdlfR0P5tH45Z4yUB46IRiONTv5dSsqLLNjnJCXTZlRLbSgLFpctxkkvchcLvOK1Ng5IMGoRswMkkGFOhPJiH3KQyQX65lvHPteuDUEavkxjj04zUPBsNQs6kTfKs45o8Zpx6C2+24r-bdimUwuZe-QOyBb4KiIJ-un8ccMEMm+Mi-7XMBXfpApfTIqN2Qi8anxN3-NiDRxKYdl2VMO-OHm4-sF7YUxz7Wz6+or1qjbtX39hvkOCFkndVcc5K4svmePTxsi+NfE6-0Fd1sfHufPvqqNwoJHfj46kjjcmn9k2BmiI5sbv4UJ4p2k4FBuk4FrX6j3h5UNAYxgJ30N1L8IIDxcMkZ8YpKY3fhanC2cRciqFhYrArKmZiaGlLpjci2-utvUjWQrSNlKqJp4XrfbG4rt6dgYiPMA2iUfJVssfyqQz85d6Uo3yIm+umDUEUPa1L66RxsmSiP0BT3hBFLti+3PS-Y76cxqAtIuY0sfdxaSqGp81MMvMNEDBxtp5nfbu8Dty5xMrPLcLzA3tB55SlK5lSTXuRD3VGxmvTwHKUbQS6DpHe6uJwylFsyHTe-qj-maTxNDCUGPXWbGlVHrXMDkukEthqVwtr1zgPun+387gLZ9P8DiN7JerzgwO0SX+ROt+I-9NFVnHwij-OkvNPM5tPDhc8TJ0zOv9bYSdldQ5U3cMal4r1nBzZfNWcv8Vh7duZJ6kBtv2H3TRLYwysIbEG+XRnDg3-1M6dRyZ3MFk4DdgNq1ETK-VrLJ4hynenkSxfRHBjy6YgS4Rkz33LdgxYUuvyF2PAlsP9gGU+5D1OU2Jp3BZTaqrT6PCpoSGZwVvJW+W9xPhMgIHO7rXbgI2EBbd7NgtqxXBZSReMAQuaNcAeCwqqyrKfIs5S7Hyy1MEymzpSvcQZkyzlP8+ff+"/>
    <w:docVar w:name="DocEmbSoDDA2CCD0IDS3" w:val="BEgKolzwNFw4cxUjoyUW1E7PNYf6tMuHYVlsC5m6PIeB7mYpzXv2PiU8jmB1TKTgIcKHDiPOSnTdx4KRkfjgqIb4iOj4B2HItZjojRqXDHu6dGrFVQrgazt1rP6617FipmwCVFM4TYhXe4WkNYcTipAFrg1U4ICtVSkQdeKJob+p5qMyfQzgbAqc8S3NQzLi3+f3u0StHY2NNhHCEyVvhxT43lJkpiYTlEQPAVVm29kKcksl9RBirYsqD8X7VVSPwOWdeg-EK3KUV47dj8UAUf8m4Mio+jtf7KF9unL8sKDHcMEx8o9QoHH0e191JS75bDuPzQiiJaPurNHkrFpvVcRI+3wQwyNKgIyKQtwuB6xXL6nSdnSWmUHXbizS2COaoi8RbJYOJS3cR6ttyYeW3WBsFi7kaD-EqO9lyLtaKxG2aI5QGbkzXaecyMIMykZ-mJz5vo9jfhoZSFfgd8uZ-7pdpBxaixrjBtotVhf7oeqITN2BjsYshW5JZslb00byveVkIro-hkM94kdKJ6PC7tmzrTCv8NpKBv7o4MXE15H3fjovGBvdRhHXByNd57YWZtcHKAVplHl3ksTQCKgYPIWjss2AyielAY47wDemvmTr35SmkATo4+ChmblvSXt+WhgsmqkORozN4XhAT7+i+7rw2AvgQKAfJSLY8gzYE3O3SGtsFTHfj1qzxCf81dSn3ALliTicrfJYFXXNFCVTSgW98kVUMiGyuD5BiqjO80z5OwjpZA8xx-aXfBRZNQwfnUdEMdoDxjjwtOZuacN-GC+6ebc291-aftnuFHVVbtvxXtG91PHmZskxL7OxA+FOLTpLMsbNEXmOKxmSbeRSt4ivY5DqXLCEJkbef948Z6VzPeJlp-yf5Cf7Vocm-1+4FizRY6Xx-ZCVYCt7pnJZuYsfQzyoXtovBg2FGwAbrLkf1I5C0zqkHulpYRNDz2FbR86XHzM2m116mflkq4Vaj7NXDxiF+jhuPyTZ8ZiF"/>
    <w:docVar w:name="DocEmbSoDDA2CCD0IDS4" w:val="v80PFxp3jSsEK4qQeM5cWAhosvQFRrvzLX4ewlPjmx4RgDOGDzLt9a6Xsal21xNDbUx+6k-Lx-SRAK5wG8+Wes-eq0Ad1GmgdeaSwiSxwvlvppWAo9SlHQ0wi34dLqprTxSC6RJK6anDCV0G2dXd-YFy49k-C+lXOA+TUzMC7jic+ZkqglyJY061gzgbPAB-hQHCOmaLOrh9+2f-WLziSnBo4zECG94tU1qe5xpTZHpMmHOVaMzTEa68ONCMtc3Ek8DpzW98eq9PIvChW3LMQHP3-yczf6ykG1IxSskq4JtcXAWC1xE0CKxNf8yZg2N74OMLJbzFJ-vJtIVoMLJx0BoMczwUikeHimwJprnVjjx-y4cywn2VplPkFuQRvoGl5jejQ0JGV7tF83IQ3yqLr4ynhWMrWvjLiqcIsmacioRlLp2-3s1x19BPLLpxLD9gZYl8QFl4cvgwyebvzIya1BC8Cmb0n7QXwjLLgA31RTPhqdh56ONajDEO87FsRoQ-GAhmJ5t3DFWc8ZQ1qsSIu6y3aOyUZdPMJrg5cNsZ4pikCodoGU+6Zz4xwrm2Ao6ll0rY3q6213zcxzH1IKKjt8ahrFy15U-S1RNgYqG5FXT52rFYvRhplJcojiXDgceKVaubUTPL4drOFpYxIlH4yUr8JUfrQOYu1j+SDfTcmWHApJy6Nm8FjtRTjN2KpC6qzEcDafUHeQq+u8vYqAnx8h0SQNyYTWekTdy5sL3+-FCnyglzVoOdHsqPGtxe0efoS6CXgcBwoQYm5Q+uiqPYHMWCdA1c66fi1L0eE3ZLnl5N1-rQ3uBCHdR7p0jhw-j-2Eb4+A5QBL7x3e4BN1wuq3O3K3T+mdlutPCZe5nUhvxpekoaUhNb+eOkymCc1-u4iO3l8AqfQOsXKDVj2fnops1VkbDLGQvv7-7CNPBq3ljZX1QYOHTG8TUFlkf1WL+lYZhIltAIFGZ2hkDkH2tok4i+LGI0OeNfK+qVN7TJ"/>
    <w:docVar w:name="DocEmbSoDDA2CCD0IDS5" w:val="3n6LN0oHsQA2znWz3S-8bOnGMMmkO2fcpWXD6oWXw3HrsbD9N4rqerEI3qiLXQmiWdq8TMi1KyVJWHplRkHJzvn8kGV-0x9i7ixlZd2zYTKOpe95FkCEWb3-znCQDV1EK4AvWIU0YsI0N3HgETa3xc06fbPbt69+M+g2MqG6II9KH0pTXKHKwgMzutTm4WBgf13CpCT7p31LHgsM9XwPnLSgCsTw6rDNWGJ6530DIT9nQayXaOx8v9m4yO0MAL3Ca7Jhjwm+sEHlZjeQCVm-YmLe+CuUGgvu6-I2-kXXECgoXg2baJpbt8nbH0YPkRO6pWhczSGrhnioeW1PH8asTYO6Txbo0cJQlrZSDbqphpk7VNMBwC6U6wIwGRqvvEn+kTFhHvdhaHjpJA172xXup0PiOXjv4unXUi3fvOBi4yC9lApT2QO3PAk+G7kn7xNIaGErEiUIampxskgWpjdcpsIYMaAhuT0nFqtAo+lAZMcPCWruDATMRmSdjy-j9vwKpRRhi0R-vD9XEWUp4uEXcxyN1M8c71MmfXvQh9eanxruM5IgORMvDd6lP8dcw-yXNliuaj55mJAxl1pYE43tubSi5RtnwFRcQBs2LRnSYfZuhN1vkecno2Zqeuw6C6H7vJKJSDdEL0c6hcRVGnCMlRbsSBA-74t+x3jkFauqptxmwrUOzMZzQ61i4VjqffWylzOVwOHbOQ61Ps7wPaRpCBu8tQq3vsffJeDi9bElaIDxHEhqUp9z062hJXa21QldlLrwTwW5Ff4iGrZEXzkfVtSrYmULZIgUspEyyMFgFfe1bOqjn5I-ayBti90xNF9uMGnQgpprK273OtdsP4bCJ1Mg0qCMxHQipH3pMact-iqYBOq61KvuRejFjLP8tYCgVzE83lXFpaTMwREQ1yxN9q7xeuvg6KqhxRhhTDC-dXWJ+tCVr1mlpre6xTvp-vqi80DoPKhlAIcj1An-H-q9iCKchuLN3GOYV9A+1oOx"/>
    <w:docVar w:name="DocEmbSoDDA2CCD0IDS6" w:val="MBAdNjE4gikDuXmeiDg0Ns2OcyEJ-XyEvr1gm7MVGcz-wPJ5QtENh4oL5fC5n2ioDD09UduIuTm13HRWZkgkM1BKXHxRkQn2wGOufLDn1yv15dvsVRLmb1CRUMubmFNUXrzKv611Jc41mraQuZnbdbVE2Z9jqr3LyPdi25BPpp1W5m+qAtAfOiCY7G1myGXAxSMIZpvyTl65aB500zfZceyk3F4cw4MRc4aY93FsrjXCViuuwR4a8-q+BpoHJgNFyOUU5zgRrOFrgknDo5sKgXLaYB46w-VDDk9N25m3HShZAKiRyv-7rc1kllkxmY6bAHlX8wdAjfJ-NDFVhje25ezRfqzIwFwp0jEJ0TRwWp2uqQQxp6QFw-oXIQrPOaeOjIqqpe7sn8B5DNCtkcU6d7fAtaB+JNZmtM6u6SXXESRY+LgTwrDd4uZhBQgf6eF2ftuHfjk90DwVvktudWm6HQ2k8VvSIjltH9yhQKsK+GUIPYvINqH+Cj2nv28BDdoQB90p2GCEpf3pJkSF6HvQIbdsH35bsaswXvnDcQWZuYr2gkVikE8roCS7-8u6i5RmIGtC1Lxog-ZrEdYQxB+dOlXd9arSQWIirXuzgtP7H6Avt9BUJtyNcKBROsBI0Wyr6mem2iiO1S6C33tWauc+JXW7btF3P4krtjdLg+B63RQoKFlvXJPkr-sHQmhz9fBOBJcNCq1JFHTXY2dNxJ4gb9+2+8Jl0sXTPfw+em44a9HuYp4srJxYh6YR-qvkHdTxOk3BKRk5E0p9Sb6khPYnBIbw0uox46ssF4qwSg8bnA-JrJSjeJw9x4wGptCFZZZTxwJOpXOvZnivgrrzCEX91fX259WCrdc4qlLcHpkprqYPHGF9sR9c6kq2mM2z3LYc8m9iaP6oNH+wAjm14PlSZ31UhB9O4OMVysijyi1Zg5DFaFuL9cXUq8DMsXwQkQGZbwXn94wAyejM-0bAkmVsOuyrvmTSTzIUSxTpaylH"/>
    <w:docVar w:name="DocEmbSoDDA2CCD0IDS7" w:val="qHASDHwpqXdsHwml8+h52ND94LmX0VuhJ8fRv5LFCpZFVNAp2V5nxjL6AIXXh-g0vjf6p6EkI7EHb-rmHLT6+f36bJSAr8VaRe-vaPj8PxkbUBdDJwKc1IWhBXZ7oh1IV1L-ofylqkcNveYzl617zGYBAdd2WOIkFVUg45b04QfsLMLchgHpIssSag81MRZVRtZPbVMNYiLsijqc6Elnc5ll+LL3PEZcFA5FsP+InwUWu3t1zrv87re3UPBBD+w9TWo1jZvM24m5QCsxSW6gN9ZRFx1DaNKLgKU+pfIrXb6miLNgErL9wwyieyFa6hjRtnr+wc97POcdRFA4WPp0gpx9gucfmenqcgH0ZU4NbE8e8mSe-EWIGLeEVXPEwSteFuBYy9zNTBnffAyHpZnwQYwSazHfCjLFoVLnwK1pJXxXlgTzq4bkTYo3k-tP9b9RlSu0qhA0immw6ZTlOSQsRQqK48uHQ1zyM-KaUFXKxE3L8tdNqEgLCi+XfyvU7-7MCjkaDQA3X2K4yX-nHvDthK7eZD+gIPVJ+4fCLNDCp2E-aUpRuCzW9t2JwOEZFkUR1dgIM0uMz+715O3Hqelb8yIgkbem2X6obJgEmKkoB6-iuhaTfLHCEV-Kp6FZ6dvN8xJsI7nm6ba0e5Qg1QB3xE5CvFxbjExnKS1ds5mh-yJo5UpT2K+TteBWJLe63zH8c3FNi1nRytUEDy1bzVbhfivxCq9oOkrZDk3TG2TcP5RjZgDFgEpwOX109X4KksEpIe6R4HOHDPBT-y9rQ0iMsC0tK0ca6E8ptRoFNB-YhHbg68CixFpuY+6JRbA6UjnxlIN6ee3dEi9CI+tDvVlgciyqADWlRJiwprx2F8Ued5hHOB10Xx8WTHNZfVSqKzP5Q5t5ijT63NHH5YlOwZMr83j0YRq2ipwYyFmYFAq25ne2LYbvsiwxaa1mKYSa5LwUDLf1EG8f696U77a2GXSMc6CMn7KkmGUnYhDMGAk1"/>
    <w:docVar w:name="DocEmbSoDDA2CCD0IDS8" w:val="u5vSSiPe2zfvWyJ0usBE0ukLcomHtfuYnEEqOf3x9oe6YDW4AMgRCKNo-rm0xHGAFmFjsbeMiPJNYvm69TbJjCAFAQnWLOx4dS31ekRgdlVtjbkIr6ZU+gh4itjmWsVi8f8Ey3FYx39QR1bjDu6ulliMsjxQMr0ebUX2CkZ+6Or-sH-bpe6oSjK7L0RYTsAFynxQhHgaXQYf-1PhIa7phZIn4l9CJOE2oivpqgHSQzQsPvRyWIEiaqrRlX2q5o3cqDf98emiylGe2ijdKSMvPAHWxBw6iCQFmZyvr0WH55J-QXELQxZGMgy9omVAd43VU9id7AiDMSjS4A4CqHAA-+bGOYm4FEsiunOr2X77txDkPUGO08UK+uO0cB8jIdju6Nk+jd9p5E6m7Dapq9hbB1RuSOMm931ofUKuuPc6hcj34XmLGwJ4eeuzsqoGKlf9aia6epTivG+9887DYt9fsltVDzspvBU2qmHJX6m1DP35LNnGRBK4fMoYBQ7PzvXfDQkH56+-vlFVFN0natbEAL8sqrRUMk-ODwA17f39EVzQt1a-c94fDaF0KdsfgA4Fs+ajmcy2vLygNHGaCKrtU1Nj2DWZsPiqpc32NhRez4lnVTfLkZ49XvDXyWEPdJsiX8vw8yqI1BrAiLVwKFHr9nNQq7s6FabvJPaTPXSkKpEunJGsyYbPLSHc1io5BtySqkSRUp6cmrwV-oYPz8336Vy9f+bBe0FFhw4CXf1ffRvz84bCUdRd7BjN0WUhPbOuL8PXP3yMRivzJ6wNVsnKfkfi3x7uEIRFpKQv2lEkDTWvh9NB6Mnc1s2y5bOkWpEI6urxSf7D0OfDthFK8v8zUUt+XWCywUA-0fcDZotinvvXtVA3XNvtNXVS9b8Edm3db7KgHP5kgOZ-bP3J+uorchskQKshBcfcZoTl9Wr5cj3j8Je3on4K+Qa5Z0cbj5Pvj7HWw9rsHpIJ8gXfgVs0rm3IIOqW94mFyqcG3t3q"/>
    <w:docVar w:name="DocEmbSoDDA2CCD0IDS9" w:val="bVNtTUeCwSYQbtO93wym09FNcp9OY4--Z5GYFcRoFq9xKz-rXSqVCh33T93KOKK-HoerPgNgJP-vHck+HPuGWsCeElwCU7LnSXLuOxdmeuETnZI6sBG3CHPC0wTc-WEji8QwNRGWz++etDODZofr7uRbxBmBKLZm30KQCfrLEdEJw8g9DvLghr7YiTEMkg6BWKgZ-qxYjI-7m-c70imckOHtEInyZc5vp0fr4oTLn7hNgMacCQXXA-LnlwRaG1yhDUl1hqv9B+ySaiRlSUhgUphuQx6daOr+pV2zQx21LfOcblUeQiKTu0hvmz0SQT+cmdZVWA1oxDb1vaOpuR4M6e3Lk5g1gfmHEf-Ld5l99uPjeyzwt86Vfo1MdS3BhGhAmPuPymJPgl5xzgh5hXYTAhFruj6IXG+DAuklFGCz4eUQpye8emfbU+eusY7c70FNgY6PHfqL8QAl7AVRzWwLPPCH82-LDXX8rMNeOHcWC2uvv-sqRJpSVnxAokYIq8WFm7JPIXJqCMQyd+pOMnXyohA0jB-0BaRoVYhCmcoAEgbh7Epm26x28mfbckGPqc6MBkRM34Qq5-Ac7SjlO7AiSjbl26ASnlQHHzpQkWa7OVvYkyC-PANJYxEi0kNXNkujtNjc1JjNGSsAS+jOx3oO-iAOEypKPi6nF81qtBdnLnrOWwk3o0c3nkigWahAQ+ql1jqF75oE3nEhn2kA0WTl-YlsPB4TfYGRb1kl7OL6wJwoN5Et2vc-YjgtgmF9x2-nDn1jImhylkpQixZxn6R5cktz6kyYSHJ5sGf+8DjRHK8EjbVeBC2h6HJrKdadoaiAFZEWXEWGzdoOiiIbnDEA8U4LzctP3UYWcxVOYPdioDTcSJemaYUbwd6ZBxJhcmYR3amIdbj42-4RADZnVISl2FZzabn2wvkMySD2ahVflCFkAOvbjljQ6xbq9fmLTp18G1yoWuIcSl5CK0f5aS3AXwRkeBZXA-vyMUrcuHNT"/>
    <w:docVar w:name="DocEmbSoE3F2F25DIDS1" w:val="Fd8-E8WOWJuYizXPThPJokRWBX+8CNC4uoddwezm2n0y6mEIvkqxhRSgkXAkmOAEseyq4KGkizyI-IW05gA+-eJQ9ZNKZCnEOLtowmdcS7HwPo9qsaC47OcjCsSiAp+XL4H9vZHe-+9DVlu4GxNtyR+-LfLv0fLFPCLI2Aur2grCzu8Yr4CBXIq9LOUnRTLj9VRAZTs-OBDUDgeNw9AYZuuZmsnUzDBvIK9KDwvvNVSYc979O5GCD6NH0cFtDTwixYhIqQyTpiBKYaEYshFMcmHDOEI7zK+CH1biEc3vqhtb-8agSm+ju-TF-MBBE9NQ-W4LWsOFfg4-rGiwFPnPrznBQuaQul99xNMB3xxNgr5FRoy2FymG+2V00fqEZudIlG4UKsTSYmcSG4IPb6DcyGDhVIeMA43ygz9jzk7sAr8NOQogga46WEPvwuLCLK-p1qI-p4kqoEszfYu4809Bmr+mUyLXJIe6OXpcT95sPgxdF2CNzGdBQ8pTENewsYspKKu0Vosyppab382tw003mtZ+UrnWlrPMEW2aj8y4R6T4Z2-h-MZLPeV2SEqXwoJ78FMkSCmzoGifl5hsOF6+98LqefrvGUubl4YXD1uzevkd-BUzVkCwkw9AIGiaxB8ePXjIfl7hE0cEAgxk18Vb8YywZev2D3DstZ8kLHenvIKFnUdlzBHUp+O-9jbaa4sW69bTA7tWwZ0AiKViiguHCix84gQJizlj3u+pVLrM4WHJLhJITHqCq38JjlHEFpNTXIbGGMxXWj-hZW3Mh4Y2YBKh1Qe5u5m+MPWhpYSBwWvT1wkn0cV9Za2XwrjANKW2ekXo6X0v-AGRCyDFZQNqgNvn5EptsQ7ucy2INFHl17Sdh4zx0WqMA7YaZCHiQfBXzq0YaQTV35HPzv-bdZ3ydz74gNjWTzlBh2bf3JMe8F+FpV3ILRNrUzRVHI8E2wXSsGbGj3qnd+LKDhlDqBICn6J-EGKOgi-2Mt7Y6xAI"/>
    <w:docVar w:name="DocEmbSoE3F2F25DIDS10" w:val="fV4BxPpv-1FIiyIOqGfpvIj5A9ksJ9-6sPrTZPpN8lid7RD-Vp5sMzq6NbuopjFXfs0meWQFwVFZ4BvOk-Sm3Y8VPG8oPC0LndNmbtqY51BYL1AniHR7gwCKKDLEq3nQ5n3pg2fGVS2ScHQRN8DTgx-QoMli+iqK2wmvmms6ZUKsNkpu3l-sswucNv8QIpDtelA2TmyGYhgwh5tRUtCoTtjF2KeIhIy-l7xu8NOU7MPaAwWO9Wu3Cnefb+zeycoNaY4u5IJgmphNwA3mJnOjdqN6iq+WMVZkpbXmFJRqnZUCqkX2U7pht5pjOREgRFaCpBl3ztZG4Jsci2YFOkF83uy20AFozJfalZoY-tEZO4EHZf8417zYIOT7464aIgMUPA6my66Q-0OnlzhQ0m4+cPfiBa+PjDdPROF32vE77T+GFSJnQKHEEhSThs1DrYHBI6ob7cLqB8PnaYdRwgBaBmA9L4PitJJz3NKaDfBVGSSgwaP21J3lWzdWPgaaLZpNhAoUOdUqE676tiq5LFRL3LR7TxlLZF4t7pk+tHZ-95uhosx7-LZG-byKW846ALyN0ZODfpjsLHqrOcrZIvFgDO8F1+iiNbzG1tl1uuQguD8BfWdrTvPlcfoYhOteLA3Z3WZYE7Ng9awpNfQGTvDoZZitgEIAYKWcFRHd3a7rvd4mdBDnbXh+3sBIJivwQLRjRw3jUpguNX5gq1jENGLnAGdpwm9cvZForW6HWeKeuy4tqguE228myw9ffEUMfPNbDIyhB2-y-IFqZsRmPRpyON8nid9nyPeOFWTbwVfumA-5G5j4kd3z4LcdrEqQ3zaNfqTQ8j3u1jEXPh41YR18tk2jEuFDUzdOFpOiU8o12QkX65ZvsIg2MJ9wx7at6bdmZpd4BGJyaxJ+DSCc4pyAJuqKqW8oX0Iipaj9m21OnHtidqQ8O7esDqVVZFaBqVGbhk4-oTkOZQC4ltsr0Dr52dlczxK-5vkVWdOUAtUC"/>
    <w:docVar w:name="DocEmbSoE3F2F25DIDS11" w:val="wqnNVFLAkQZa75yLCi-h6z0nuvVmJZTCoyYM5LpgPGfFrCTNxhqZt0JvtlyNDreClDLAx6wJf2YReXgRTDZ8DQsKIo2B4s9sYGd6nS73YgX-N2VJxI3NtXAObsEnaiW2VnP72MtN4mgvAb+enqOXUMlb11G73Nv2N95Vxsgzfp7XEpZUtfHOSHsJgxhTOKQ6sCait9-HwF8Jg3XstkHbXLZSKaINZyvkixo2SB-f1c82hAdKQqx-pXSSivR-tV+QJ1JwdJMO6fhRhQp+9Slui02fC5C2qcXStMGMIU3I517r6uOhTVoRLeGoRI4oaOax37fYr3IaJATUG8SV48X2YyyYQZJ6viqsR50bPRsOPSodOJQsJyEQfSh+aAzjd2rdjGSCtr+hZT-uv+oVHesdom2CPo9JU-3PfPob8qKaOubb7UJ6OlQOeLGjcAhDheb0YiZndFf0CXV6Nfs3+zyQ6gmCXBcyBscGARJ5RmkdfudiquT2raJXPwNuz3Z9hM2MAw5pH6NhSUqgajcOx0Oj0y9Dt9Yrz4c4jNA9syFo-560cNixKchghC5SWbAJq+lO0qakI7fIgofFqU-fXcpnJlAFfUVzy34aZXL729ba6moH-Plc-QFUkozsUqYft-AbSLlPj9lRzH2Mqregg6gebfxV2xwGpqWRoAGgU1EvDPQk-WnRKRZFbezDS11l1cVaKIMwiHGBLW1gLV1VFjx7esjXo6SFWj-KFYgEKoIEyCLVt-ytUY8S4KBdTS5l-Be3RrxD5KjuZIPeey6Vv2NYpwZT5lBlv+c+IWT8+ufJOi1-TCvTfVRt39QLvyBSoGCnNwOEN4M3pWpEVZNcW-dMlIfAeUCAjGoFQl28I5x6cZwO7nkYNrvxVjNI59v47wn3dHtGttRx6QDiYWXH1veUCtZw0k7A3aYyU7e6WatJrqA316S2RXTxbbhrB-RnrK1N+Nb8rh87P6XqJ+oujFLr8cIQZFnvcb67pnjd72Gf"/>
    <w:docVar w:name="DocEmbSoE3F2F25DIDS12" w:val="UQGl30q8IOxIqz6h1IebOIzfQWAoNjtansEfWV6Ww5266t04-77y9ENYH9Zs0oSLMHJHFhwfZHC3OKZzCZ-hrVhFJum5U3i5atixp1UvdQsvxAXInXAmECX5DRv2BtovyJDckakdR+rycPWHpYIsLg3e-+oQxaQlv3Pnz-mOBYKG3w0M8htSQK+YkxfW-w9yzprzlhMR3Uto6DuuaAelcOd2brVXW+vJFfKsro6Lx7WyHECJIqPuRsWHH9WM3YHgKctMXlXxYppyzBpPqIcxSt+vobWy8rlUZr81sDkDqqRUV7cm9iViDyl4zHE18+xPQfaaPTmF3GC5Xl5B2iXbx2aEUMbm1VR3Tiw27uD30az-UqJizL1SpvbXhzwxXAnm146dRtLZ5fAB05abY3r72DH4t3Q1B0D4BByF45SIVbDSp9Hh6U6bvvTgIm8OvSTcvJsUw549y0ncQOf-G0E4sHvzrD1wx+cYwu8qH9rZSprdYkgRqn0tGfFybk6N1uvS+W2DEZ0LEvFF1CE9YHJ2e4uDgsYTR9lsoHcnmci2JqJq1oqn-fNQFNzUdTYAHKe0C3bkjlz+u18fhw5PJXWvTN0V5fneYJI50eXK3DHi4OK8OdhwjuQRwuafEH7gBY2CTqaKYW23GI0aEQydhPfZy4C+MX4QGoUHW2t6RLrMQHz-62u6JETfg1O-wZXhbBZM1owkg99+IEa7JJ-YlcVrHNE79BERyPd5Uji--OJyrk4IA+OKPpBrHHps4RaW1QwyYupY-ql3HbTA4oC1KTT+xrZNc7iiUo2RBsCR4Vr+Wq-Nd0S9ibXWwJQ3wBVB43eG+weUXMRRccYMI+8a6tO5LyEF0Ie7XGWf1S0P3FzZVwkT7bQLdn8lwEMta2DhhPBPbbmLItXJ4DsbCofiFsIYDurZf2xsCLPZews8lS2Yu5i6REwZfUiKN-IV3ZzIUq5F3jdUb1ZcJadYesy9HkGerELraDUynRt3WZAXMWee"/>
    <w:docVar w:name="DocEmbSoE3F2F25DIDS13" w:val="zhRu0ixy47aqOET4aDyGXYVqho-XLjIFogMx3MK4hiyCNeWw5eR8tkV+I4ULzoGRvl8Ux3+BYSclE8KWIx0kA2ZW0qsRNBVPeud7B7n2bDp6ndVWHGquDI5cyJGViNtFQm97xtVwu8FEu85-k4f-iUachSAdRnE8DOywlKxR2Ey71RSsb6T8T6oE+ib20G2uv2CBMXznVESXZk3r1G34G8Lv3yEz3TjCHDtrOAF4Y3jJBu5LaIs9y9VhiLcmGfahh-P2BBGpCIt9E6pV0T+3aFa4-wYlPvfFWZrljU2acSlLLlBMtbkDWOQyN4iR-EV6F0LpQR7GftGBrOTIfNXLfgzEVGC8OzE9J+xGsd3WonrQKvWPWZGUdqJduTBCeHAYtt1bPca4ZKCIji25vXAhqgSDYOxOGqWLgGv3+15Nyz+D+cepgHXgwcGWI3-uFKFnKFDm3jhn2owgsosfdwXt-qZT8ghNWO1Vq8vWXGut60Egwi7PX1R5ZxwqY8yC0djUQlHMmKKGbbCBETqYJB9CnX807UsM-0kKiELLemk1ElocF-DWqb3UXw+8u63FX9aUHxBm3ifK9MkRdQ3mqITKqWTFiISX1SmZmkHZvSzPNy90AXLBJPIzpuXClQ-MGK-lYWCKxwu+6l3Hi4P4CtytyRfix4LUI7IJ-NG4R1M62fpL0H6Q2f5QBohfsGL3m-ZiMImTDm+s562MQBqhO3tw6058qmDcvmcVRGL6mFkJIFXJ8z-p4JtL0g-Lzc0e7xqyhbkYQbRg+Wx7ggvdPz+ArGnPbzY3Bzte8B3yp6jAmw0DrvEnntiOR3Rl9YvGlU0Pned-pZKu0hXrIm3oChTSmRIbYqn-tl-jYwPXo-gTeChLKMc2O1tQ5-loT6o56UAFMDeetExkwD01eEB8lhTVRZ2WS21fEbliIEu1OSTaoPxUAgEPNLYkIHy6+tpkcyFTEWeEczO+Wlj71YvRAjRKQrIdi8PoXmsE3QZjz3x1"/>
    <w:docVar w:name="DocEmbSoE3F2F25DIDS14" w:val="5Xr+7MDXZ1wuWNaHD8VPEow-TF80Y4flypPA8jNITkORwH2jAs6e-oPJtCXNh1L0eMzta2qlsX4cZ6zSKlQGntS3lPT2PvoJzJ3qNPxkDfLCAM8vSqcwuInDwWTMDgSjf9eM2tM3wsMf5kysUNcR5+gRQAP8+SXJilqeosaIbX5baXG89ItigoJf5cCaSMjrmCGWfsGHpd1dMbe34OW6n+wt-Gk9h6gC3vgh0sc-dxdVjZd9o1CujW+W4edGTRbhJZcWKVwLWDCjGILUPIt2DsjSb48TGlLhxsLsM1FLp8jCda25qO+7z7L8NXCqcD-gJBsvxhK5N0FaAXkM8gxiwoqJTpcvdc0COn1l4gqOflANC-jKQQ9wZppy7+I-2boS5b1M8E1G93Plm431IYfQ3ga54z9peXxUKE95zMSp7sMlbY59q6fqZ5f2to8tBpRe3kKjlHpuN2nsVuoLCAzsghN5P2dovoTsaGhAj5ljUhisBLGN0XHFayJkzWLBr4nVrBW3J1fZFoufnlm+3IJaXK3AlqjCzTqFU2+ST-rvHdP8wgcJ7h5SPCOlRMlHe5lBntLZbAgGc22metS0ihZxBqyYrVCRoJoo13OwIjtn1MEcFY7xsrlzp80kCdkHDZnhbikSaw2nhIbZ03JL0iWqPli2oHcxik4v29m3nH3NM2ujPlveSA3c9abedrFfbOMUoPEYagLGw3iy5v7On6VpoSfaab-pNz5BwMphj3Ah+M5eEm-tO729bOEQGYnIZQlbzcwGBvZMtlGuDQrHk5xws1YGOtRDg-RvpyxSX7ZOyCVOKWKvAZbPESU8eHPV3a8i6OmgR9bob5NITK+m6BTZgOioI1+fpryoZSDWgpXN0mA4WnuejbYcNIc0+6k8AhZv1X3vGP9BI9vJfUZd+z-IF27AgdH0HdFobifgaLHZigLiR2yuktic9fUt2W7aq5x4o6XFeMU6DP6NkLmNp2L0hAjKpr325UlMV9+9EI5Q"/>
    <w:docVar w:name="DocEmbSoE3F2F25DIDS15" w:val="2c7kCXl5iYeRbjkOae4TtG4IgfxW0Kyqwg5aopawwzTXna61m3C5mptzLgkkdXNa1A+jf0zpX0wE11N2KfD71EyFldRkQjTfsthTwICWasS4YspjXtLqP-tRNe5HKRiCXKo92AvTz3LpvtArQm8D+eS+CY3OhIHs9tM0PmKI3-VLKn5swuHZoE2JV7qxBj-ADstKmMKhvut7NP+FlcTIt-mk4nMXBJhhVVBbo+TowbylPfRbDKNVvG4tXqvf7pgoNzzg7Xe0yXCIDEKxzG3VYk0401HV5WkDwhP70E0WaGS17AGfmMiZt0diB98Url3JKJdSrdUSAzLVZHdDwTuclWBHL9QOlPTpNmXuAlF1uMH+jV+9fudOk-Lph6LzL9F+PLjxICL9PtMBCpnbrOBoCn+s4zvQdY3CNMA2YXTrTHVfnNoBaL+YCgMp18kOWnEtw1T1J7kXLNMzKhVrxTyyGB1tNZRYnfNZMWs47RDHTDuBSkZSmDU8gck5HlwQNu-jDUc1Czo5TL5nzUW6RxwXW9JgNm9Y65kegtEI8CMBiO0XtmoLD4YZq59q7KwQ+EH5ep53OxvYBw0krQ7VcRtTJc232sIFOVt+G81csf+cUu0LCwuVo3GukRxvHWs1Hz0tRMvy823CPDLA3rtUE5JpYqQCkPjdlOTdR-2CX6-vR-chQqpaObgG3TUiRNawAfeKaQ+SnzKpeJ64kEELiV7QiWlQ3shaXY7inF9RJ+IH-sHYEyL2bWWOtj1aOW7r8OcwyRYoxsucKXzswZBXWrQ3JpbW6Bv-ETduObAFhdbXT9MrWa8QrCHxZ239mp7f18Wu4HCsCpcjzrbGQ-WHbAZLbY-MccbsWa1E76Io4vaMe-9dfLsMd9fw6oDgmgAoX9ldrubC5dVT3khiQU+bffz4d0XXWIGshx+flMhbq-baRA6GM+CVygbIGPGnYR+aN6LQ+p4LVX9IC9b6fhMDMQfAEiKFAoOH60mqzDvzGteY"/>
    <w:docVar w:name="DocEmbSoE3F2F25DIDS16" w:val="mkzV6tk2Qp5X+jn3NJHnAn028Es7vVmjwWlTlAY-js+1pnwt4OmXzejENeBLxNROu12D1HptRD+EGFDQZ-NrKwZ6WgrCpoDdOJCLRI4naC02pTQOUf6aACoq8akE+5NyheCEzPeV0f02DujEgSwS7GwwPUDVYhv-4a9vaaMhem1XLus1ObgWS-GRFnuC657cZXpbMygV7F5oeGh0fclH98zcEb2SuUr3wHcuwBC5oQeGvXMlzaNAs3h1QZGT-n9ZcaelL2BYmOu4uXmLuKl1oowvl3xX+ZHA20evk+KMo7zVd1K87D1JZ+3uOLnMtMVM5SDAwiKNZCb0WgTUupeOro63dkSlGu3xS-9sRfghEaX--PPJpG6oht2GOxvZwVF3pzCKJ3u1RXuAgwDVmTAAyI+VUwY2EYymyeHd40-gUsQ5-d575RovpM7CwbKqEihu9kMB7zngmVE6Wvi3yD-BVmB1GBfz0Ylk1IOLrNZ49OEfKk+Jxi19JkwkANCjr66YW1dju8u1jSNiqDWl9SVPTUiNvRAevtjBfF-ZmhONNnlZiA9il++rRRfknutCgEvcT0JWd69NB-2Aei3z-ohT5yWsumukZz2oTgnuhxDVANfiWZ-kaxGqtRwpf5bDo3f5NPZ-b2lIDt4u-fk-rCMOLTkVarsr3yd0-Vp9soeynpKE2VEdEsbIOJ8i7XSF8dUa6KG9LyPGPZE6DrGSSmEFXBui7bO8th093VbuEePFmXM9zSJjqb6Q7g8GpVcW7RTu9OHtbUToQPVfv1xlqhzoBQ-eqCxS0WFDXHaEHjj28vp+XHuFRy+v600kleUYbWJ449FpMPA2aG1mEHshWxohyCXQCmjfzbd+PRz9XSuoeGNFhhTGESELGLj2S0fTWg4QK2HjYtqD76lD5KhaV4bt0MGJ5ytCDguzcSQcDTZD5Fd89e8VfP2ww5REHUwaBSXtRmUb9A3sBuYHpsNiVGQNkG-G7IjcOE+wQu7sWwTv"/>
    <w:docVar w:name="DocEmbSoE3F2F25DIDS17" w:val="dotXDSRjQ0Hpd2Cposu4abHr-OC3Hn--oAjL7-LGBkQugLYnasXV0QrNpPGIA4bvR9-I6mEuBZwxxsdm+dmJ7AcfVsg0B6ANNOsOG4Rj7-WQQJsUIO9+++rUlkmr6stV-iCkqQs3gmJGdudzmKfOx8StxHVeXgCc3Jji0dYCGXMbEGk3Z3Dt49dBsKQ9AYRkyl2OOPES9ORVuY256k5hUApUOoO-gzipBkJo3h7gkZ9t92kD2snByDkwvtG4D8rAyW1drqnrXgZE7YEMk-a7GCo3brV-RvkdcwyBk1zWM6hdNwrz1LOKL9LSkmP8dSAblwRrUQXo+y1--w3G-4ocqIMHJZT5t4pfIMf2KKQcnE1hAPQXye7Ft6f5+Crzpk6FmfsIrTLy7aVXCWtW0LhEeyQUtWk97s8bDCgIvLyFALB5fQUB6n7dNshSSV1sMhwG14hzmk813xdCTiwhuECA6V3mMDj-QUbdXJNtYJV53912cRgmfQw-vTenWI+P-lzdvRIWv6+Iw40+GSZrUUspZfpQYtzF4DSDsMIC8gzRmtztjlrS681LrVVVZ20SHw+z9VPExcVXYtGR5fmBuHS16hIcMsXQMsUH8WB+Pwx13Q-qRiAmXPcyHjvDQQ5yCnbG5XnONiWkx4Is4FtkmV8OCijEDmsgWcqJRrixjkxD02gBcykLp6sNKBSTlU+uBSbCB1OXPehijibO+btDR8vg3Nycpvjjjq7SDRNwg3SmhcqIL2ZOcywgHD5EhjoHUvSgnb1ksFqeaEglEAGPZzLsel6AmOifpXksnn8VMhQGqGqaRbMyzrRl6ZWXQE979cictEAmHCYBCDD+epIip-hxIu3+lyzk19iLOenxejF2kRYsVvMLQbWqZSIQGdMJtnH25BQvovA2qE94pLlb8kbS709fkjX7Qjg1MRDRdGmPCJ6lXVjk0iSSxS7xCbqKwD-+xHUZBhvnBDoZf-+gKdcGSTFoxjii317YmuiRtYdR"/>
    <w:docVar w:name="DocEmbSoE3F2F25DIDS18" w:val="Q9KHfFVeLviD75vm3P3VWkJmRFd6UbokDAJGbQ5UET+6k-UwQ5HSw3+USSN4oHN0Gn+zeiJzQc+JLY3rDs+cH8xUf6w+ppyWpzAMMW2I-4HZuMLBvYMQbTjGFWqyLpAahq6J3vNxV9oy7g1N94gIKFveUMiLZt3pkTyizXnZW4lFZUxeSXMmT6g1HotpyvISNh2T4JiE61tvPkOhX6821Cc7jxquiLuyRdceaJxs0fOZheMymy1Fa7aYXUMbat7H0gCgkHp5WLs2lvNBvXxhPnxSpvlBWWfbdu4dhH0C6JoPlfWggMKAIINH1BGy6V-xm9dBzZFUlQOD+XgMXojN4Vk29qmJVzxl1X4-fPMRa6KQbaQeVLr8B1gwV+EFF2Xvh494072aFtXvM8AeBh3Jh4H4zsTlJFBX2JE79R5Y2xddxAwJhQhf2T8al5h7jR1GkhzzDjulJSqeP3THsMixB+-K48ibwc0dxY4SHT5m1aZs+7gSfpHjJcbM7wp20CGwUXgL-+KaP7S8RIubPt4RttZ3yzNpQclRhhmbIctT7e7i9gfl+fko3mDqguHRAV+NXLzzvlDLHBRiyhFg8Z876FWejimzVfL0Wejr+uga3xc1zT9YaZ8vXdZlOK2W2W0mTjpN1N5DpK3x3YnJfjSR1+ys7p0l-ttqS6+s3Px4ZC4a0QYi8UuS+gcZO8G2I3ZAFzZcmVDlwU2batY7JDFJ6MgOx5bNW52b8x+T-WbKKuZ5cDbbaOaIT358VRwelo4ThWHN5p8DNMXA9v-K9-hNK0pgDZlNuXIdyxQnVsvl6Vvht2bF6v4iT7f4Tr66vF1YBKbKTlbF8eefON5DEXwPOFJ2McIfeMd4a87Yof0OfAtnTRFIXv5Swc3Aee6ZTJ20sDdgl26CiWUNE4tsiZw+HGQAzgVkA6yswPbA7asiUVTmCtwkMuA8a0LHey4G9XElX4lpaeIeX20hBpkKmRdikr5i5uPUyMkXwSQ801bw"/>
    <w:docVar w:name="DocEmbSoE3F2F25DIDS19" w:val="CpD6CYM+fANBgeK1QpXP+5nmrOEMEu3alYun53qo1f41I5nj8hUAz57hQpFT4NjVrYImAXrkoYuVg7YlHSeslBMoCbLY5SL0puMwYgdkbZUeRrdazo7AvdhqifgzfTpTakF3gKlCZh7t3or8GXdpUUiBmmRo87bzKIo6hzdFAE1zQC9EjMP9QHbP4ZAiYkoQTDoBkQJfHJtmUPR4zgPqjyzZbgvpmXfs6EcvTU9uXOZUVcxAAQA="/>
    <w:docVar w:name="DocEmbSoE3F2F25DIDS2" w:val="-fItiCuMvADGal3qrHNObboqabM47Acv84jZGJ4nRCXJoXiG5IcFpjpRz9XSUXXzmdBkwM0ooa2ZdYxrsbgoeFmzDLW-IFYH8BXv6OsKZ7vhx-eZ3mpGFvZWJhsrMtf3Cu7fQdTig3e+PEwgTTjbldAkW5RSfWQPiZ-U4El2KES9gwuQUL5xEXEDZa2zBcZRsk9EjH27Yoqiv4uTGoprS11wRqvVAK6-kHeytDgMfu2l01Z23Ni5kpZ1LMkLysynZEUkp6Ho1r8hkFMLnTxb9owHQgn2eyi4aiUf79bVSJJVXWsHbxoJ5v4DsWjtmvae183LOjrr41eUnJQUSA0Qw8QrKIQmcSwU8ot1u9PN-XqN5giAAXT1rFiaffMxlaYMRd-bpPjxgqgpo36abitN7wsTt-lPCKd5Nd76hFUoWq8hnxg8oHcpyfof5r0Ex7Y6qfH3ipuPpAqokL125k9RRHDT4cM5n5KimQOaCA78wj4UYzxgS6QAIJ+YOUpCaCzGk5wGzwvkClQsf4epO+nuJ0Ech4eSRVT1lVFWjzoLIds-WzphOo8nXPDxWKv1A7M5AvgEoGUqTeSFJYDoCukaJTMoEvSER4uqKrLbL7JqcGF2nM1PPfCGC+L6-tY6EXGnB1GU0cWnlAPZ0C2TtlWj9q5Hh6eQUmpgHO3uVolrmDERiIlxQ7Mr2Mwv6sSInfezCffkaGHNXI94WTc79h-WVY3w5+aiNMFjjExrzLkgQBfPIMPu02rZ8s8QwOa1IqGP8qoPRmcM1kRHdGipBi3amjQhTqX6I5IXXu1syE0KIo-gb3Y15nZccLolkoqigavjaoGwi4VMQqsmimY9wO9-T5ByOCT4LXfAM8xju8os-IlK0I0AXC3C7HJKrgGI+j0DKf9k0d0uRBtl47gU1hQJtC-MLfPbHEhOkhNadAn04MGGgA77q3LMOLtxsYv0hkkylGYjGO0GCL5RmUitCsgLISv8fAVwDxKR7-nWEi+2"/>
    <w:docVar w:name="DocEmbSoE3F2F25DIDS3" w:val="oCKeZBM1Mg6IPnPwDc4Ukd1k7gYXO2Y07uLTrOk5cmAgPCr92o4ousrAHgyxx7pT48OR0jK4FjtnbKIpnvVoG7JjhgBBhfE-4pY8JTStcfUbrRYOxpf+vyQ29O1agOtp2hxDPlM5dcfkBpOxHSIR+VQS9TrbdeZV1a5zIG0o+6tFqY8noHCtU1F1eeHaIe0N-SJLp32lEfucLrd0GtwiimBhxLEhuvoFZBAX5paXiD-ce6f18a7z3W7ljbAFgHtajnc5mTrTDMgbMSWGJ6xDXTSnIdf5LeCGG+U6bMK9bDZifm5eHELi4m8LyAU+yMovTl3lplCSupQ-3DrM0qZJkwOIc-LXZ1VY8OUBFnUcgeWiFBq3ih-Na1EKIlhM3BCO4-1GOmCLZXIukZu8DbsT-hYCoHsBzHpJ9ahJhqyo7zPrQUSqFyK5M3oA1kYwPDFhT1yhpOab9TgBz+buqPYpSVyXgHhhcqiA43FyVe-mOyiQINLqh1UsyMXNZNKLUQp+NLH-JCwt7bEkWZoQutGnR3DKeNK1gavOGNvabgz1oCEhHzlvd2yzWOQz1heMmX4A0MtvcTTFwkUkAZntOX56q7Ds2+6iCgB89A0DU35cOM4MlaP7nSMB5AXb8MV4R8iGYYN4ZQi2hXQsRqDF5MHCdpcSgqMj-CrEHScpBtb+qbq6VxuJ6Vyn8nO0VsXWwHtkYNHbNAKIMynBbPw+2EuZFLiRpmLQkCugBe1hGiTDaSRodceTeBnjddvqQkODPBIXbDY3ry0-wq89cpHmpQdJRXkfkV75HbcOKucO-hFtgxfgk6Yh91SY-06+ZjSv8V3sp0OHfh48+orfjvGVZqSQeqF+BUM4KfyvwGdQLIUwFJoRgdJSu7dtGjvn4s0BQCT4JqRpeLnGDM5OBMsth+kO-xjldmTB7D4Kgw2WszJnPbYqjeONSwwr+zwQgRgDeoen-DD2CBbWwgydrLPKyi5GRY1vWXGdgjb5zk51cFHa"/>
    <w:docVar w:name="DocEmbSoE3F2F25DIDS4" w:val="SmGCjgDL-XYq+aiizeOpO22dDk2Ydy0Mi5DCEGwTeFAYMRgsyJv7UthlMiDXa+aIZ2xCD0B76DnhvXFjY1tV0sKD4kcfLzMs9jS6z1E1u4yPwZoHSKHIM+GxK35ZklQNC8d3XQbOPTCg1tZBWQizuFjwGhNrHDcjqnmyWMCqdK4Qqjs0I3hB0AlE9wqVRB+PQDgO4Gax+n8bGl1ui9dEOdv+qIGP9CXPvxC1p3rsmGlbqKU+Vb5bW+9TKswz09YrZxoTUyek9ai9poKKzbKGRAhOewR-Hh-YueRdhJGriPTCaoPPJv2EWIW9BSy6dCqYcclCRyIf0gZhm+YU9pA72UdANJsi11pUy1q8x7by4J4EdmNSD1TMq7-QiC-lwr3bCxDBThQindZ3TACBlB5sMJrAqANN4iN-T--iEOvP6rRNQBQ0jBsdt67gwPNXwu0KZUdS9TT3seRijhw07hW6s+70rFSRfIMnCYTB4tt+KJpeZBeSWp5xC5V+UA7e3125j9YxEI-Olg+2+Yvm83wzpJIPs8nZ0cZqEESIbHZT6+-YAfFMZgBLfqr2D3VtDul9Wb+M-lVL3-2K+49UUlllrn8TSc+m39I6ohObFEkJJq6UUaHK85W4MSIzniD77coX9il-mqeb4FyDL4nAOKLyOVOVHK7uvl7MwWs1idich1Y1SHJdERKCDJXV4B6sk1jkxHVHzxLj0hhfGDFM-TXnBigF8OxiM1ElSWxjiuLCSXy+6tTimRbVuycYcXmBUjC5bqND7HkdFwu4+9qJOXCOTuwjdIH2Bbe7UGVe17RQdII5htiC5Dqe9viXJBRRvLyOsDmunTWYRkrlZqDQte4J1F89dT+7xG66w7xxIINUPBtav3rLEkI1rGMS5xF5ONtybM8zkiKP5xrWXy+a4FkXur9IleIM0wAzcfWoPEKWLpsQ2p3xbMA0IAebwXtZQlwFQTGcicC3byexJgbZyv13tz+qXcCxCrZA3IqTs6I1"/>
    <w:docVar w:name="DocEmbSoE3F2F25DIDS5" w:val="itiQsC4IhPZeshm6v94MqPQs6ay+UMr-tMpcHcXlGxjoMf4hI7ut5Re1vTVdyZY1PiqBmUV+-aybD2YiY5rHirOZ9XpUz1KZ4jN35nF0WrQjSgZmso7AXJXGeOhFoebxhySdj0Hp1PwI9beE6X7-v-XdmxC7Ks1DJb4KF-bFe7uSvItMseJCWIOGCsBxrtdVvjBYQ6cm8kua72wsU2jrdMJrxauYiRzUlJ1Mvxfy0bDjt4Js1T6gIL0RZ1scVUUuWQGi9h3CoY-CZssiWDPu3yzdcb75rCkUnuR+ay7sox9tp0cWkU+3fYWwlc0-i4nt0LLkrgDGYNm8K5WsUTih5cxr2ReEZkP53RIBI9MlUtbpyYA67iZdhWyqzrBriICxb1Dyjnygn8-8mFXiRSBOZbM0WFBZgvAmQx4Yfp1TETqBZ8CK8hW0-4jXBo0nZXe4NSEKZM92hIHriSWzsFKJMoXutzSQuX0MESGTRhwuIye05bPJ39sAhmzIDPPrcQo26s4qdy02oowI6P664MzWwLHdfcsq1XrFapcnBkx4v98oq9t9REyLs1hKPCasaWV+ChBkGXLHZC6fbP0eySSpNdEuJCM19vLlvDCUpGCDxNoZDgwhLCzzbrOMoAbwaSOUJwoRIxoo20E+LpLHJ-RLEn41NAtuieX6OXY3v86HnWwtS1uxs3OU31UFbEZYnNL2SKy7+44eKiXrn5r2fkheZiLPIwGlPy1Wz2RL5cyFKvaYycnbwx-jiVfuwQVNyxJfwuqJLiApGrXDsuAW7O9nTfoPregMzospIhbzHD9QyIt-WCErviGpe6BCOcGjxdio6Rp1kLqO60HmvI6KvijdNoubvJ7ijvRzuOBQrnC-cxzuELVeRN46WPr8oVN5ZLguaPUqYV5b8ap4QpbfPuo8UFhKcCxIXgQJKUOyhjXpgPYsrfRocJPGB1R6-IufZUYn8Pm+MVyMiNrS6vSoCG02RgKZtxBIFRG1FfrdFU+E"/>
    <w:docVar w:name="DocEmbSoE3F2F25DIDS6" w:val="CmGdbruGBXEhQRZ2Ku+bK9e8YnzaQ+Fk96mkSjLX42IQMRrp4z8k6Tum4cKd6mhlOtR0ZPaE9-qhDXPAVWEwgX8rfSgM7FdgU0zNZFIOiaYYvbCWFt5qEPl0DXI07-gZEJoSRIvCPtY6Q04fEzqF0lMiOeGC8SZOJKpCp9+EX-8A1hHd9+LV+1w0ddfGr9OWP3K9czTxI2xumRxxXJHllZNfZAhLqvVRHDy-oxlcYAEFlCBlO9mUAr8BcKctoTxWSa57AnPkLOGQWbEKr7g3iJ4i7iuDaL0WPUB4spBQ5TXsxLT--Nj-aAxBWlO9iuK27mbYpigKRGF2zesETSOJCokkfxyXV5u+Ejc5AZgHcyxjAorJyNZVvLSKVC3goEHw1e7FJlukfvmzv9zRn9e0d9LcwyaJyMssOgFm1K6g5Wncb+0kCFFuZLzs0PdBsqnGOzPKJItMr8hUBVa2tpKrqUsJQ1kf235qKDrVhbhXpf1bMUsPqueYf3M+nbQvLxcMoYj+ddsuOS33MQW8pLEsF5LqG0tRr2+s5LHMtq4PU4tz21Jmsa9tHG5Jb3WKpe-pdtvtlLUVdDyfbrUzf0-sEEc2BM1oNP08ckpE1aqSzBLRsL84TZ5D0nAJw9oFUoHV2uSEyFKbJUULqb2sxgY54XfWsGRWVdfsKSqHrLn4tZo6+nZYSTwbK7LPoRtbZ-r+2i0FhBk3XJsH1e1EbmvSFsLKEC7EEUPCkxrYaONjfF1QO4CbFvYb9DGrzJYBpKzRLyhHBQPkUBT8zIuaDHDMcQHypAyNARGQ+oKLr3KLx7Ajiz0SOkK5wkwDoxhOt0JfzdpMThqbLAH1HlI2dq2o3kQPYesZIPm4LIoJGfOFC8IlHBQ--9QlvTNHSInvnrbrKlmZnffU88upASOL13Vf+gk2vdez9T7yGo44EgmzxF0rMLe-TJBeH9UmXva+A4VMdKjjNZCWq3HQGkuS-1mLGGmrG2YUYYVXTRyvm2G2"/>
    <w:docVar w:name="DocEmbSoE3F2F25DIDS7" w:val="Rua4lf3KzK43D1SlPf7TOb9kWiWGVIongNJrfK5uoHoi8SFCyrG1QEtvCa0WzLEWPdEzmwiJ2ZVhsARoFNU2zSIHBMaEnP8HaDLcfiAv0xJE+R-EHgTMC5hs2g0RXfI2Ap+gO4Wg1RDCquG+gKJmxbxTUlPOKL7tpkVrxF01LUHeA0IH7HbAf0tm78Rd1Qw-FKsSG3DPKcTL5SD52D2Qpux0nIzL6StEpqjfL9Ijrq-nzSSo9ierVhHbOxYN4c-gksjyeAUuPmKph0ZHkdCmO-uG+RaK9Q9t9FDImAEAhqBvp0EFR-kR5BIFjG-ZLfOPxfzwt5zL4ZFjh-xYPUl0mmIPL7-R7p-cAheGZaWjIsSF84S3xiAf94obT8LFxCEz5VdvHXbyopZLkOmXg42lxPkmwDysY+JX0HheB4cs+NLHquiuZXwOmObD2Fpr4gHsE8adm44f+XmhaMmnrQv+Rzh97Jkz1zEdSWDb220mIYIQ45guf6yIxLOKzYTJ79FXShcJ1MzqMT+ART51uV+bOqN96HUs-c77ynCXCHnNzmpFP1WS-yjkNoii4ck-o5oCqORwmE7hJ2igQTLpeD0-FDGafMJ42hDs74gCGjQLBvN88tWRIjC3adeSPk2jnhoq9h4kLqiHfpiHWSh0bKT455U2l7+H08-6pYH+zwqW6fMqv4Ncb-aRp1LJ1FR0HgfvuHXsMVMKOmYjhdq3pgfPSYb6Va1HoOD+GeiXYAWmEcYVxg43cWAAo6FR13fDRUwR5Wui9hHLAhNBGlWD3AKzYYKNnb9OeExTAX8Xc16uQpjpksUnE+tc22CFifcFgkyWzRMg1Q7vkodYVdvGNIIEDEmalVSRg6+YVaAW8-aQBzmF+TzqdDwOezkjo2dX8gjVakdqOfwoWQnH3cCkQ0G2n+ZzfOCa1oVTx7CIWfCh6jg47SbOQbFVcKoMNJz5xdp0W4hTlYSLgByjvaVlS+wUK+2cYb3DwwcYpiZm0AJF"/>
    <w:docVar w:name="DocEmbSoE3F2F25DIDS8" w:val="MZef9uioRW0gs2-VcpNSUQhU-pnFzES2dI3dC3aVHmO35cy6eseSFfIxz2xwk5eH0mitIFOgU2xZBIoUJXREt03kTZ4ZKNcbDx6OMx4mzeehQr2tiOzrKWnJW-nEeWyGqCN4QUJA03yL5Olzf9GWB1FS5yVtA9kCRvwZQR4vKy0cjaoveOwXB9Ya-AV1q-R1Fd+utpQQksLawissCTxxmuqSEDPWcxQMaVYI1PYZbMGLwk+XT+h5oEbwax0H26-fR6cCSm1fGMIulZH6geaobzHhyKGLTxXKrN1OlM+gRgUCKui0Lgyg4ve1s7OL2Fmme3ZwBiiLo5TGZ0Ud2K7XbgfmVXC++YkoUZPX6o6u81GOrIUGH383ok5UpUtjm5SprxVMc0LH2j49SlRDGCtXTxJPz-qVm7wAq6W+XV4KtWTjJ18F3JnGZUjQk9AU2UWly-Z3O1DMGudi96mVkMvTvyddevLgdHS716UWoWPzDWjGlP-1zPDHnSQ+ojlVDupJWaZqPvRYAJskWaTON7o8F1HxflGdFHBC6tTfYJvlcR2e1sjvCqOX3D-wpjsxN9dM7NmeLySeE+hkkhlYA5q373Od35yk4-PK5A+FaDqgcQq2e4aLO52C2oRbxzk0FtBxlgISStqKNla3Y9bg8Lh2OYCjP8BjnKWHAxu7yK7yefs7Fbq1a8LwBMXbCX3+rZbna79OGyR2Yu1flCPbWf2fyak3O+ln8TbXm3FFjIr2aZkWIi0v9IJD8T7rbLVRXT86hJgOEebZOfTxafkcT8XnPD3pBUNL1GQMJkCYkbgTLKSfE0EqPAT3FyEexPuMscSiyb2uzskt1ahjNG5+ZqYCTbBmIzHWot4SuNbS2DPbwxDPslwAW3bfvdc-tItUIvp8Qvl4tBMYEB5KCvNw8w8vCijddCrlZ+y5anxuHiAHXUE81FE4xhGyKWhN82ottWLJRG1bRrzknKN45Ul32L3DUsyGkVlk2TGE7SOwCtER"/>
    <w:docVar w:name="DocEmbSoE3F2F25DIDS9" w:val="eF-nLH0xwdyi-OCYINLTnQqEhWsT9TMOcfzsCNTHIGCelNVYKkCVgeGf8ygr424OkVJQD6pzjobDmLwd2nn+OOIgTNT22gd5q9wMVziCqGDqs+uTl-kXwobk1plphI804MYjuWwHljxVKiV1ekYD0F475UIFqE5uPJyMbfnRvTNbnbzcy-+rn0a0zQsx3AKkXwctztpUdVBCs0fln2yTAw0p0hIDzmD48pDhwuIFxUhPqnDCCZvDtDULD1vTrIMitfCoLA4ppj8QjuQVOs+L3O+BONPZhk4XSKNcetr+g9BiZfWtJVb5bfXbULzXNf3qvFhkXJOrNNzzGjnGPV8LfaueMDNIOpfY9vaU6lfggrrIfrQclMj64WKqNLx+8Ij7msy45FzL9nckw6dsyTGGklmK7MghiigOAnJWxLGwxo7uUK+OEp2LKtczlgPvjN9ThFXDInPigb4A7CE3H-665gMt-BZvlF0Jqo3-gL28Orce7Re6JeCXCCMvLaMipHeLKxOVOLzxJXXD0-wuOM3eB9wmHz-FDIT+GRVn5BtKk1KBsoz+Hb4BpNqT1zRATZ9MJPBbxtzGfvkmAS01o1kBrru41wLvu9etwuMiV6DOpYph+YYCEYBrD-B+sxoEM37147BiG2sHNkOyo0m6X5F+gucieBx211yaSayqt9jf4DNCuQFgMVB9fZHfdGKxbH2xcHhGF9BnKl0K-rfvmYs-dk92xan5g5uqtIdQHD6eKWABXGCjzv+WIQFyPnYkHNhulXHXNAFNvfiVWn6bKUZgcTBO2Tj5vYvFnyzRIkK7a+FNXZAlT9XHX3F8qkPR+UbOOceOA1SdAbBWLBBseoDUzxGklO1uhhwkBv4igYsSSPWH2Qhee8QZFGP7UeyJ44CvgjfQmove9HJK6oUwCzdBHO1ARMXZo5hCtbvWCE9XTAvSZUiWgLUkD3RXs0yIV0g32alUaLUuADiV-0xdZdpOF8xVyqAUBIBxq71GpPhq"/>
    <w:docVar w:name="DocEmbSoE8699860IDS1" w:val="DyrGTJOTF1Pcj7dOS287G7xrbSon0pBQxwGmW0FIvJalC40RB9FFT5YYlJ1KdNV1ojQ9diFvHUpQqZlLyyt8dNAmaz0QaYzIgWBtjbRG0F-bUBALV15BYLqHuBFjBondh1XfsdGdN0a-aRr76VfY3MzArWoKI9KX29lZCRDXT8S0gkIIcVcpkg5ov9BfvF3LBU2xPdIcadXmsbKmYdEizIDowpNuUtKII5xIvkIe8gle2imGI5ba0rJaT+FHcid6rtqqHbXGmaHsixiKH5w7pQwl8UjctNNHYTuYU9S8sQzYPQ0HwErb-OBawAYI7+5WE3V-PnTB-sjmKEX1RFysfPXLO1DPKqGMKYbsxuqfcoq2KKS-zmMs5P4gs22MXOQHvdCoo8PS-1ezp4jZ+5YhRnpR2drrU0+lUI1yNjOYsS-mYlMgPlHvsS3kTyel4BvujdMiigYe371hQy0HpFat+B9pskLygw+Kl71sAAqUdLI6lXI2cs7m209l5aiCWcmCXciePgcB1NYH+yt2FFWrdrc-p2mWejPbxAb3M41meTQd1shGTHPwd+yoqTh1bNQcwYkT7YdXsLzdReCUl7FPo+bspIaERyQCeU0+eSV6DN4pSFow4EEUCIjyUP2YiH+Di8-MKpyxQW0LTpQnA-LC-qVSDC0mKdqneC5VAR4IklrAhfooJnXyIOK2rNg6fGHtozzhlnb66+sQvlYPbi37iTxBVEOsiLIiuYcWx3ilk9jm7dhB91iVxFIwdOkAaTwbfR1o1I1k1ECCJsH9pGeRvRLopaFYoNjjhUdNh9iZa8WbncIe4I1Wpc1g8iEv+en0iN3PNr36jBmRKuUV5SUq3HO4JmBgUiVXV4Kdj7zxm-kKtZ-VUtfv8Hgo-kJ1uwkAz+-EZOwRrpy9GCEq4YFq-5aLjpJL1ft3qbT7DfqNqSIu831nIWaSmEdXO0tK2+cAghEA0rW70B4zbshtJq7FeA11zISsw9Zco3FvSN7P"/>
    <w:docVar w:name="DocEmbSoE8699860IDS10" w:val="tgNio9AbQqfxoxoi57Ujn9WrC6w67EbxdTiseRon3Rn28biHPoB3Dob-gHqybizyH+NQADKvSnbEHHXdnAYF1Ps1vQvZNsrWuGLiez403aYepACozkL2pjQ7Gb26Mnasa0Hx2FuhLDkXaKPV55XmcoJP1EGavGNTdUfO4n5Zt9L2YFTnEIA61Hu-4vFie1z-M0dJbDeiti5Y10yGlX14lTFosJleWlamyLeJs0EUehCGnHn-QLhEI86mbjCOTAvCh2vCpR6peiXAlO63MBBRYs9SnLY-9G56HM0dZkzAgv2yBv6efMMN0cC-k2TSSffCxRQOjbrWo-2-uXswR2eRAOs4Jrkytx8uvAFTcoqGSoLlWTKEUFQsxv6c34mF0nSnsTmNcfEkTOlHSjfg9DQEVIH3vWUFpuf8RPw77OHB+XhIWOXIKIl2Qto+wA1S21OHm2C7+N2kCKRvM6f8bSLkHHABgg2Kv9ZPfJPHb2uDPOS0Lah3dHWsUhlgnCMZw5zJFnNZvP9OTCjAQLMl549elwAObXzBv8cvHCH4gi0BASEhlCt66MBquWos8w8CzJh+L-MTqLsRIJnkQiewZTx8+KpW2rb5soNk1E-Mr8ufVbHhR4HJkjCGMjNZRMqgtDeRue2VRA0-q4NirIx2qYCNT3phWoeDgv1Xwky73hMaDqZx8OU8EfXXKm8zhRywW4sj3HMu8b5RKMsiMBexh6YlSeNBWOcvpRw0-6PyHMZmM1wmmNWmOdlhdG1ef-lJxXdrBPZmOMgjNaZmriGWSJbY6FIau-HZ0NKrT295g1OkVYry0YTZwW+laaPKSoH+uMC6cglUZzFGCY8i+BYVBcdl9j6cKQ3FzmDKSPHy7ONTOA+JC7Lz34ckNQREm113SoPhnFMWuwh9u9lHMrfYLONDORSb65hkVRo+Jmo1XGGv3NmAzljlSiDqbA8d74uoLoOsE9lqBDlQbBIWjDA9merkdiWDSuHsbKhwSLUp3MOw"/>
    <w:docVar w:name="DocEmbSoE8699860IDS11" w:val="eEgEp-VT8b+n1hvYrc3crOvxpjt0gSYafCdH8R6C06qG5TRnFa2bjn8bvoK-OqQDilWplmK6mEp6YbUWcaXg4v77l3-b9qsqUiG-eDAXQ6lYlHX6IVBxU30I2YxfsG2jqb6cpBvsk5TlKfisdSWIZ7pOavBDw8U6M6lOAHIgw88n2zb0w1XwPJNeAJtrlLD7ywrw9yfrYsJRlzk+0Z0Hepl+TLXPtWzQPToxS7EGEQTLeoTBTljMLkG8QyenjEpG77nITMr2qtuBcjrnGhPnsnNU4ifBw52RGZreho4jGbaivAtSH4TRLpiTEiTQrXX46PoBzNbo0GKIFSCAwtj0-TvfG9L6SJUouejLpX2p-YS2xYWvMqFcULML03+qaFenK1gNECICUijr-ey9YYlVUnloJn8jewxN5aZtWrpUvMsOJYi4LTfg+j2ahqnRT-k3J85W5F7gwV+JoebrotxyM-s+Ah2yxP01lQ+ol-2S1eiDuwvudCVag43gkMlpK-6pKkG8whAuv2Imw9xA1ei9Lbwz2+0sd18JKSyK-kjltT9GVh6HZQiTi47iBc6HsvPu2-W6TQTGDPLjD0E038Rk-13YFiq965+LESJlPPqvcwYRFnz7Mi5xXo3Ht2ELr95lnOr+7+9E5afaBepbIbl7w3KeoabIVhSV6AkmR1tGvNVYfcnzZkEGAtqv6W-hfvY7w58yCKhaMyEFIl8OD66svi1vPCAwPtr93-ft7jB5IUdWxQBKbqFAylKxl2rXm7B7q1AjUc3h-7Q62RXEWntaNJYsNRfv2Ckd49lIURuZ0ZCtKYfOMogXMr7vmedcfvIPughyIfrL8H8fkQtT0jv8voFIwhgqH3Sy9+0qA4Aseife+GSiUGpNXjhK1wuz+4O7UjXL41teaHabTcc2Ep0nNBmdyQOA+mW8c+VaXqMd0CH3vF2c7kW3ufP1C16zvfQb-xL2rWrg-2BU8F103iNwi4AVkrnfg1nw38w9Qh5G"/>
    <w:docVar w:name="DocEmbSoE8699860IDS12" w:val="A8oo4zQGUCiAAfuNnNVpCcNBy6mozhaN+rSccVIde356r-Fa8NDUyGZ-xUa3-U1ERPpEfMoEL6A7YcBrTf+5vtwa4NCxXDoBXxyfrHyxyUuhJ+su00MULvP5w08QQ++ZkQX-Z7laNbELr-zdsIqoTntSMyJcSW23oM4SrvIVRZop5E85MgbFS8vILVVi4jN7C6MeVaEcRox07MRBX+7sPPiX8nIUaYGGOBMS7ffEj+87ERyGjAcZQFAnnBiDSOBiJxecxjKVDqwtAG-Gu20pE5uDuRkA71ZfIdLqMYS3LIA7QfUuQ5-8UQul2jXyBwX7rCAoGFthJ1lEZdBMEVOkVFAKttDT4IucmBcIb-BXxDHyelIaWcEJ0LYE3G43zBMbu75h7nTUgi4eTa2SR65KlqgCbNpbDSjfrpI5T067DfXIXXIa9ZzgFgyzJjC+owf+NKkKIXVFc40yRXiGysUHCkzN0Niu1-HokDyzyzWrgOeUcmuXpISM7X5-aJMO8rVQFYKl9ZFsOAe0y4Vi0VNMYmwKAuIEzv6xiZ9X4ggMQyCYz1g+atSyYi+sOqc+hZvmj3XaGLR4YsNMZpT5pdkO1E6-7vxlSukBMuaZMX+2AnQIEaScJcKFWB8PWWWasvIymV8-kmbur4B8JM0q7Rhed6iD4Jb1KflaehCC17BuIDp0uRWhlx+Ey045wsNcpxBX6566w-qyGJvefdTrbAh39GiYfUfSq3eQIo6L-UImv+waCeixF6-o711+UUyzjzeoYcGChA6Duhbx5ZguJ0BMCV3sr6ZSD5yD0GMyCfJTro3rEMxJ+cP62rKnbsj8H0SxJMYZyLdmoxTlNs8BBnAHGPAfVUGWK1Y42snrWMqKVB3sT0F-zxKQsC7S7G90DY3IZvsN4M64PyOvA1q1QwCDcag4wATj2JUjf62cAFSMfUHOjSA4Bn3ZTQi2eYHuiUfzGH8HhWXHDrklVNiE1O9Z-d86JqgrxE-Zvmb-ubM4"/>
    <w:docVar w:name="DocEmbSoE8699860IDS13" w:val="BtF58PLomNNSPKNxvkxwMXcpFLKrpOnl-JvLN7mo5M+0QaAAGLmYrTAc-8raP35Yyh+zTUOdyhKWP2i6Wqf6297VzvNyuGPe5Sm46qpvw4oqOix9VKum1D6cXwV5XvpMOhDvfuYq+LS5t9spRlWVIHrnLkxXeJ1bmyvxI7lg7vU+TwK5Dr27MHq9G5Vd4cP96sTdpd2fFJvVDqHlIOWkl22ZAqAhLcRQZeU+H+ekVnweJT0Q25QoAWnpilHnIz3haxy4Wclbn05WOBXtsoOmTbReMr9kHRMnv35oK-mRKBqwvhBhVTKU0nWFt2p-wIBy7+hOoeTf0S7W8MTMBlFC-ImQvLe8Kc3XqTkDS6Ft4veIZonyg9xaT+efy0Anx8U9MBF8Zm3zT5f24Uq8VSJECuFeo6Hs7YY-1BHQNVleC70ZWCUOyChX-OrqOHt3ndwAMyZDrFl5xiTdfiA30SwFtR0DTw-bVZi77yHnfYC0BWunZS+1BZZTebed4ZT9P3oqEnVVxWEfkeWN+36CTWjFO28bZORHN5ZvX+Il5FSR2Yxyo6tm7i+dsi+yoD3dxCCe2HcujI0EC-AgE2ItdtyHKGVW3frdDxjBDUP1MAcdm+do-i1HVBAXzQDxY2xwBZz+uH4acZu+UcL-Uoofqw1x3qQ2YdH9P2-otLU4QZoytFF53QdiaVbVTI4QjyITIRePCoHxjSUwjRAViuYB11S4t7AKgHlXF3gvTIluQm-p88s4AsGkhfO-K7WFSWjkJ3f5Lk-XmkUvwMlW9lvXOFkPJI-yChVZ75a+vrsDo0FNTS2QbfxcgyeEzgeujTrl7gk1KF3oKz0fuWm2ynF+0hflHk9uFnLGHhKn2HxKyh2DrrZOQFKaNKT4eaRcjYliE1-kSrMxZhZnvhAu9aUCmBSt0DW8eaCSxr8Cx0pOZ7uU6CKPrDckKB5PQN9kWhkewsJUhS16KoBJJMeBgnjfiDklMknbTZuERoPrwRqp97bp"/>
    <w:docVar w:name="DocEmbSoE8699860IDS14" w:val="FnoVtzMOiD5kqP+rN6IX0iJhFtJ0oZsP5niBVeBBBugcGm57nAtP+2FazXy3nallSe-EVxTJzLaE1DqTjLung539c+7nxDPg2lL320bWsMPAc8gKwpDAuucu3afTMYSS8Yxk4zkQZXW3UPfBuPrOkLtpTl6n9mUwbN+swIEbN160PY3iqM3s5du4PxHMM6CpyGL5RJCaiTU5sIxIbJxHZ4zaKop2RRqXX9wxJuLUZvw42fsJbCMehobLlCFp9EU9WPLgjhVqDiavjtBBAq0-VO-SzhOp+Jay-zdLxhu8czWgZExuv6jnFg7yBKluB7NLoJ-Ik8ftoLLhEar-luqQi6HmJazQkL6023nIC4wjLj0BLuW+cK9NzE+Cc8Q9ChayfCol4PeBOfYi364Eh63LW1fz8HWMN98i7MLl6g34aQeiHhZk9bOvXYnC2de6RxO-SXSyIJEdkFOLAChy7zNE6QmZazbtrg6ksFMbwn3HNQKyhSfVn+KAP1IUc21F4RZ0FNHMVxVnULDUJInhbeAZaeUF7fNK6GP+2plJmHYk27VTvc4LVQcis1MdaSoHvQOXQ1ZFbr9m6cqj5xtMedaVGTsGRMvjZqYSUXAvhpPUwZKx8oqSjh1kFI6-pZNGYDFlST5tT91oAeWS+vQ-ZYDHJpsddpO75Omw-snf9Cj6MH0NaVcJ4jSMCzJba2eBx66sAvWqEmmw9gDgFaIb6xtvsZ8hsgaN4Fegmcg4BCe2MVZSOqBNNqDjF6m881tQ0R675LEqgY7bCoV-JpAMf4X9nP4pBgdX5kQOoWhcxn3vsRbPV-Gc2fd4QO+VRVGdf0SJBDIAIO92UOy6cC7iPRWTJ1yDzcTHQ2guKGaRc+8CzStKcgkWb8bonDC3PsxgMF4kVnqrG42g7E8AdkaFZ94lyPLMl6SWkt-buGeJoPhueeZHuYHIstiucrr5cnKL7sQuy0LnoWMAXbvsYcEJK7OD1cUdTirVottn4tNX01KD"/>
    <w:docVar w:name="DocEmbSoE8699860IDS15" w:val="5tYMXXWN0rigyR2nw7B7WPlPsAcWTlVdPO8rYix0-NmYhoC21XocUqJA7OVemGZWDrcvzMWgI7PCJn9lWXNsVzB1VpKscv6Cyl7FkA+dRoHjmewwH4W0pwEUPh8z62mOchYtAYfDx3un5Wi-717X96GpZq3tsRD0QOA8Fgujo0gxUzNvGKbLylAj-2rh0-5VUceFwY3Gg2A5O15T9tmlXFiEXsRJLaN8bCq70t1c91iF4hBcHoUkZ+pTyrJBMllKxHf91WOo2eJJcugvdZVosgTceakfScxOrcbdGiU1prjMdnf6oyCUGRoDG18AkCblfE4qVqBp2vp5bYddgXh6hIS1RZx2de1HqyhaW3yqeDwe6nIKEiWKRvLWz5ydDhpd5shA90IxWDFo-QhfYEyNSswr6suoO7zcPctT+leVvVytRtmAi9cYMOFBGDG+AP6yB0mtIJZe9+JyAO6zQ0ukmKe0K9Skm+Ilokkmwh-7lFdqpeUg54R5yVVRXakESs7eZOAUlQZlgLM1zEfWauM7MV0PPsiievdmCUcQCy9ai2h4vZnfx1C4Ds0-jFcDD97p23GYspItgKjFhGnzIXqxD2nqIfEfFtS1U+OSMG-liAuDMolBsQcT4NDLwl9eWxeirVdxz4fslVBb4lb1l7yyWKq3V1GGZryAt8rQ9tvSIotx06pST6qHbJsGo5GdW98oG2ZE3rlKxuaVXGKubUidPMBH+Va2wLFZWl6+vBXt12Yl5tc0vE-qp4dXe82iRqKUUPAbBOlisCtVC0ga0lqNuvW6E+aAx3Ja4mNIYrucitb5LtEPwUD6-XD8U5H8vQbEgMEt9fSjR3X4xE6ehAPsMT++RS-N92CqgzafkAmsZZm8yXrU6toZdFu+VUArivq-R+6FTzf9a0QiwhJVR9cSRhXzlie7pjspbXJT+EnTWbrTOS2HpC9AVdW1iQ9e1Ug0x3BReyv59hNXK6HC8TLzWjZMtHcBYriQrS4-gRDj"/>
    <w:docVar w:name="DocEmbSoE8699860IDS16" w:val="yqYN5DRLwqGhCpFmc46IaxyASU46qOS255+QastW+ESFIQaJQRHy6F3FNSxEcbzICqKv1Fi8RtgjRyd5Mc+P+ptGOFp7ERIHe4yfIWzSNAHx-fp1hWrnGwi2OEy1MTBNt4L6094Pk2UBY3lhyjylWMv8ngBBY2QQSAZHURkOTcxzERUqjSb-jSbBWHIhniX1zrmFJJ67TNAOkvys7SlfPCBhMiFigm-xl8mIyBVKt+SnpdF1TRHOYXAWgWULZCVLDQpjjotQOPSIXXdYErsUvepP8Vjl6RDihpDnRmojlCl5XL-CIdImMskO2Ll9H48fgUyeE4ylo+6uMW0BofKMpuukG7+-rovZ14-+7OM7NEWby9G1Ey-FBibDZPMVc5cxFuaETfg6qrV-QNTjXs0DNbAonAxYcPSepIw3iSpryZ4U0cApCKXfugs+ELPvWtJQrviiJ7uflw9ULWBAVYfVGEqf7C-9zRlpISxQiWAjJhRtdJ8pS1dVeRLVR9EfZ74DkFnDnO3PNJV38n9B1AvdPBKLp0QsKfpOsxtJ1PvrSWc0yvC3zCfZG+xkKIBAptwFODC-EPgiz1PiGhTOSkOBM816jXv2CUs0flOWw+RRt9K9T5cGtfzj6DLRbRfippPpaTo2qUA3ctJzCVOHHvjWc8tvUprmIO-Y9y4q5dNXqkOhhEU-H94olkBcqm3m1qiOopmXK9GEf-vN+o-WtXNmrZkwQzJ-rBko-SkXbAGrXEtdPCu2XDkGbCeF+yvK2sDWUBoWtFnn9FHN7D3xqehipR5HCm+9Pm6JppjRAa5e3G2jmXhvYNJmPTdSt8-3jVCIYvigClwiA+5gfDPrYsppLI-i-E0EAlaC5vYpUbLuyqRzMvJ2waB+z+IRzHqucwZvYQ1h-CkSUdp9vSH8S0eJsD0BjMWfHIVuDtdDUPk9DsnuLg5eN1-wqwxJ8WVYxgQW2wHjevFMA7-GjYFM+BRFg7Vs5Tt8qfazpMTONmhM"/>
    <w:docVar w:name="DocEmbSoE8699860IDS17" w:val="f0DMDyPDj4aW7x8cWIsajMZySpQr82DzKL01-b0rBlEdspJmT4ps+UwSUK8jlIKYlVvJLPIvdCX3fsOydIZqoIVZoSBC0hPMaVk8yhctWrDgVF3O8IB56vH-eJ+KXO+P904gQSk-mpkL2XhuC2KNgU0r6uW1jX8FDexiNdK0zgn7eJyVYyQJpVgJ5Nfv0p5juwTQE6tzD6hKawlJfFhSKMCyWOPvE30W7KDUenJbhiYF7FGnM78ygJa940pFE+IlAxSjJky5wkcxwWT7Tokq6o+EQ-CBeNmUGnEhrmlGR8fPsuM2VadAuviQNcSZX2dKJ5OuZaUgWBdZgw3WjTt9v7auQjNWy9N-4KM3Ku+1CMqTYR+hdBakUDNob1RIMEbyNb6jSNkFgY-iS1pisW3uFvsSWjA+WhNKxoISaBqhwDq9uUxyvLjRjvfdj8HyvKtbOklTrw6yZI3mWfx0T8nsogMPeTBZoThCdI+Y58Tvifq-XIqhZTEVeeGcit9W6feSTdBKLZEFqcHY0CkKWqp5U3fQKkoe6peZ8icwdTnv1V3UMKvbZi-aYkKvrjsIGa399kVm8uga-epi+YC2LBJX2GkrTYL+j5lwrQVfWK3Zgz2jN3Hvbllc+YktPFPGQLB9gkslZq4v30rowPNYzPeDU5vk6LLbtZl5WWyow4CJSwn7pcX973HB0EG4gv+vFc0+o1xdBeWCakjhxTpK0caNDaox2Zr4vIvO6xGOtiwIKhlCz9ojevc99ANnNJESXcWB0B8-sNoLN2rvO82N1Jv0VCpu4BI+ST0h9C1Fi9+XJqqP5V8VEubTvZixvEZbeqE5HIopmdltTyGg-nbxT7Bif1JVZyO0GOiPtalqYtmPCynQcjC4oOAlf4Q9VVlNAD5QUt62XiZyWtf2SoR5CEG1vJRloev+qcqKf9vghRc3AYG6tBSo7GfYYMhD+WaijuDMqzA3gm3oIVVyeHJt9l2nUQ755P5Eeb42PFxT3C1A"/>
    <w:docVar w:name="DocEmbSoE8699860IDS18" w:val="8kBI97rx1gbNeQkaFb4usRnhK0zR+JC-pA2l3nrHaRzFPy9JJfBfYXbCjNEokiGXpRZ+0sb5V-HxfmipFCxVtIvEbDlx7-76sPybwmu+6Rs1ByJNmwjkrrK1T+zpPtsA-J399njgwz462l+6PQA1PO39+1E+J3WDcB9iuwYkUHiujAL4yycLBqp++dDgtEDIMJ6YvbFlhfMiyPY0kLoGnqCDPKfZP7OrZJ3OnibQ4irGnoPGQWIdHfU9dTRsJgXJXv1-xkk3WYXCYk4T4KZi1ASRm9oCi+JpswdMt2wZjZh6YlNE153vnfJmeIUpTC1MU6mAGZhfvqor2nLslLwoSAljswdgF+qvJ-7ZmLJo5+9jk7PNJ9G2vLUeFTqVmCETikMJLwBGORgHZMaDredtWWLo8+R-9-C0E0ucPKY0leYsuhLulPRgHPbXCpK1PVsy8X5d0+3t7vLU0RcWr+Ca7QNZiu243f0HXIkSZ9FasmXBHzre+DBZTdWCItmDGpOkvevZmSerKwuUCypeA8SjcjJ0I1XSU37s9fixD75FM16zMTMRflynKj18hD+W+s16eSCsLwiR8RJsCt7rAO8sjdk1waJOZmyF3Bej7qd-+3lcA4sY0ArBrlxoIRbiWhq3w2PS8ldb77obCArU7hhnMOM07yhUdiaJZ9NMfRnncQe0Tk6+meWVBREi0eq1gi28+Y0wMuyU95gvv1KuTt9KwmOxKEihu4UmelB1C91NwPhdxTfOb9RtdNitlnzV0+Tj6eYKoInTYhz4ReptmFqOhiCFj4R6v4ND9hu867FS9-FYqhg9neorzH8wZDlxwQjuIqsCIuoRl1aNwaZvrkoUEtIlNxJp34WNRWD7ZrYEGiUnqNCe-AsFuBNtjlcPwJJg6ZkCfiP5d8XEXMn979NTv9Twe1EWsyJYZlXRjO7uFtgUh0ffTr1LQIOs0HDTeioFeUxoezVh0GBIat6D89XM++jZQeC6-2Zz6+c2f3GO"/>
    <w:docVar w:name="DocEmbSoE8699860IDS19" w:val="uSyoQtNolcZX5ntRn5inQNnZi1-Q9OsNYJi-o0VDzPOln4nw3SJGcCOLMGg-yG3atbw8UilkReT8m4RIhhBntWE-IGRYDJxhxj0DbtHr2FE7vznD-7Xf37Lc6NFJroiUXjAWxk-4qlI4GPu-aHO63bFo69QhmWLgr9MEgjPKES-Y6Mc-2XDsJVYFWRCnpJHaj5-KLCm10EXITbXOdL5ywIAxVEcjNCP05iJZgOaNjOZUVcxAAQA="/>
    <w:docVar w:name="DocEmbSoE8699860IDS2" w:val="YTdVuEH4vEcdJEkqZMtuKkTE4WD+S4JYfqeVuofII7NLEhRGRQG8gkfPStl7qU0GBDHKDO-+pJGFdzRY8A2+6RSVghEswP5lyAm7jrig3+nmuNY6bI9mNjJUYx5NERY8h--hC7ax525z+bE3C9nYDJjBxI0xMk6mf0QrH0WFbqDu-bu7vJeX34kk6kF-0t2aQB4rIc5LHelX47wf-5JosmVuwwPWFwnEHbRdK-Hcw7QvvWoKVfJsGpnNN-9pnyh7buwJo8hDbHSHZ5-EQPPt3i753tKtuPzWSxJZrwCmgEcKH7DSo4G79x3g6hYSOMvuSJ2fJCBMX+ygKtvYRLEtT3YCDDmITnQeZUW6wTQ4HHGBVsJSb1rWcu2FUYBmDYt6a45KRDNXToRE6oZWwuQMZV7yyhUiGldvj93WsI7Vmp0tBUliXn4R7lfYyvIcS0H1ciC+lmCtwTMVC1q8NMZkUfAdu+uBlMk+t97LLrDAZoFjyQH-Ftpy01lRqdSgaJ1Hkt7nHdkcTOcq9F3fUn8SLInERDKOBgxK+NyBkAJEOTU4EeAPXZgUUSCPCIjhB8JsamFBtP6HVDbonNX2j6o8aXsQp1X6ejXcoMWVPIFqzrNzRvX56DAThTZbg-nd2WieTt8sW3H4rHT91TT3xETD84OI5LjgPsRWQ4B9fn8mmJsiHpN8LqcXZmwyVexnc7vJkTU1HtTGeSIU-0e2ksVmDl7laa0VXTPfZf2Vc8qYao31xtz0Rbb8U20QZKSj99IX9oPMQIkwNZAJrsiNUr6h4GBs1IBkCSpZIKuP0bEa4uYkxigZRaXnqqxvGf75kNgYjbnwQ+hbvH-P6APvYBIl6SizRtcwc3C3dVtAT8yzq7-CKr3zTYuZjxpU0qMPJtV988N2UWGTvLeszU2Ajg1eW6BXGnNSjIVMJp4jW7wSlBrod1CGkRA5hKOmmMjWIs8Em3d3rseuuIsWTUaW2kY5IfeJaFs6BbI6Za+5UCd3"/>
    <w:docVar w:name="DocEmbSoE8699860IDS3" w:val="rjYjVoOzE2TOJdK5vNdH4lXeDlIhJXOGvIZAK8v0iltglL87vTYZx62RfUL-PxgXcpr1jcjgjGGIvanEl5-+iAdpLeghD4aiLrCfx3HmvFR24vDN2ylwQKA1tJnjtYbTG0Su0nd8DpKs0kot41HJOu+jUDwmP+Dd6eDWl1DIHBonjoofs9Edue-yfWHSOEJ5460clmF8PGbaSlSZ1Gc5j2DZ7GuHBRwKytHo9C4TsRQnuvvRjRgp3K9TupO6yEaATutJ8Lkwfru9Awg9mjTum5f+ffTnUPUE6m9WOdEckUzUhx56h5d+gY1zjYPGIT5x5sEg5GCc7RAXr9Wfh1ZqoDwlQdu-sChSGTAKqK6Ncvn5OvmJbdy0ZymzrNbFVtFnjq57XzqShoGy6gCh3m9IzaWgq13WIQkiHA3dlv1U1Ph-XlMkCJentroa6QJHe0PGiV+ALboIZP4t68SZK0v+fqkADQf049Pb0jZ0DOB57J5Coz2cqGBk1TdjCrmFdDQCuUIv8eWg6rFTUaYLxzt5-pV4NGUJgVEKxk84X+FgkvaujDIWVUSuOFfjrfIpj7iZQjpS0Xxb4uiCMzmsKnnGfP3P6zKM0vY4zbRH0CuT-T5AzWZWx79VweZORyfp87FX4sk21FNfDOTDEuun1xepbKrdwS1smiLrIcAnMl7bfLGzalRY4WzsS3Syu2yBi5jcmFFCD95770MV+US2yYja4AH6JLkQd1AGTczp0kr94YaSdIAOFX4axkGleW3y9RrunYrGNKo7nWhuchSNaCp9jlTN3ERs1Am1dbS9GGjEY1zX4g50PgIPp1S5+IvpadntGDnf7bkhQm+fdv-qxGOVz9gYXylJ6R96PMPgwDpr-UyEySjkJYp4V5U60FGJgdSHpCXJ2d8I60X5Pjb93pXP8oOyCGK4qC9XOhth37vZTtIsRqxTrY+43CzaRxgkBrk4-TeOUmMPI30k9aD9guyGkmdj+i5fxQ-u82G9tbBj"/>
    <w:docVar w:name="DocEmbSoE8699860IDS4" w:val="J1QsbstBPsrZeN1htPKmPGX28NaXgUmbTs3klbgO8Fdc2ts57PRGV5TY6ibSsUgu93cJ-tAVCo26H1+sHmK+JI67TBP6q8WUcxDx5XGQRDvdUlXeasgk4Alx9Wcu5KgxJDTwJqe7HTbWp7d1Y2HzqpGXjXghPgGZY4Dw-7qHQhpLW83-ymPxwW5TMnvywcSUDa5A+OhajaA2zx5gMcPfLd+11IqhbKSJF6OE56G6z7iCSgUwfZqnFym4PPl2SWIuuZ5ISPep7LaSqVzE7YfpF+4VYCWnImwCx8-HVWBv+OzgbWPDRiox9T0oTQnYpwZslBN7t15MhEW09HV-2UZh5ACHfePD6PWqHQwFKgtGltDQml2kEp-KiPC5sLcZ9UzzRMcmNXiXeLYFiy0fOXcFuuCYts8qm2C5XU9JOg2Vcmuv6fHbiLIJR2nF2cbH4OlTnmfWKVkjzwUJ+Z0gxOG7BpNk7H-NczIIyi41UH--YQH8ahmsR4OH5L5nrvhVTL6bIhmYgiyq0g4aE7fy3BY7U1RCkFlPpWbdJ1211HpSM8affnOrxseqVoEgF7b5enPQQZ2I5OEnyUfLk1iu5M1bge-8RoVlpx5oIxLXUZbF6OsKMScFoOE02BUpf9eAUwzvCPUqCoF745zLCHe-rn5zOSaBBHfYAxBlqJfdWLY+soaDYgzHyZifpvA2b5+akpJr8XU39Xf6U0i3lNvVBqr4fRey9sqZQaAtV3uGOn7CVmbsG8Mvv3LGBJZ3D9yDySS6gDZvDeXh2HfALItrukSKRMDUetqyz1s32puoaSUAhkWrRRMvlQqEQw7ontef59ZMJKEgdqitnYvGhz3-n8QhdHbr5LqX8E4YYgmXDhPMKD0mpJMD9m4k2Ja4aaY2q8KltsHcBP3xNmZDxkUylBfJ33gd6FdEgNQ8mPEn2-44-y9TO4p9TehjOP7h67uEcVYCHW14YiJailpxf3LqRiEH5aQTSmHJsOW7bCVx41qa"/>
    <w:docVar w:name="DocEmbSoE8699860IDS5" w:val="dyNLQutjOt92ZdyJPG33iugk61JbR9uFmHr6158vZPjq5LARZ0ZPTjKnNcAaGUA+tag+7sWAalmjhNFLnIoV2UPNYxKoY-OoppYNByPvEG5ZxDefgq7+ML6+I+QFMQTvEpThxGBH-obhGBRfal2A6YH9kcMCnaX2Pf8QRauBkceWf7k8nO8IxRzfUnATpa-oIneaA6mYirHs3ZUvhSEf2D-byupom2U5tnwJWsfYcPhFBs8ki0WVWxqx7qeGC2cWlK0NCNT8v-UqfRnqlquBOLdm+2PlDOgtvrdfVRJZQLBUI0Ex4X1xk4Jnk5N2cyLwDwArJKEYv+usZTD9pEaaRJAzfkaBVtTarpieZYK85pWIRMJ-Lg6hHf1Q1qgrRnl0Bqvln8+7NXc9x9p+KvlAbTiFJQX8chaPQZDZ4hS9+e7w1NEMm8k2ZooIuf1fZeBlxc5r+LCfelw7vWwbdFnV+LqLwyjmgdcSa3y8GLR+dJiFE8C0Muq9rYVlk7orzI8F02ArJGP2SQ7+BTr4oP-dmGLQmgzApYAhhKoTQgZ3xxeL-IjstS28Jr1+E3BDv835qBWUuftJQ9e27gxApeslLVEAjlBXa0QJ9DGfcq4AgPJWw9rIznFW0yosmEG0q0Enb69Zqw02T5lSV4hMr++NuAZIjYVZHs6sj96dJN31eCl02GMJRrPsPoEdTa3OAKdnHSlQcwg8JqvNMiCvNQ8g0zcITOCG1pdHE-HRn6ECl9ZIWG1DIK9-2sPs-yke6nhtTyQSVtocwYpWYVFvlDAKsIMcv9LzMStinpkSg97HQStqHQE7xzCdpT-2deGQ3hqKSgbLGskB38NFqgzDgVvaNwjZJK7+RqpQju6FD7YqFeVdG7UETPTq4sDq6VmjJBvwnWZbROZUVe1jirxkNRnHKeJtxtm9210UGt928UAgtHdhcUyKikAbtbz1DnGXymFNlcH-4JoGSE3f8+-bQVfrLQgYjuPksuhmTaT6WOMN"/>
    <w:docVar w:name="DocEmbSoE8699860IDS6" w:val="h4tXFPh1NZ6P6xIPD52F9gYBfrlH+8ytBCPryF5r7zGthMo9pwveW1ziAj-r9NRvKqIUS9xJuIe1+F15S5FuSdklAcwicygqUYcm6OSDpHYVnFQ91CFDR3vWVZmVeMQWU31KMRR6CgvmUQ2p81RBQvlGu8FIIAtaXVP+yIkFJzacojbZlyW8GG8Zejdy3L6qvJM8W4TGrCOOP8eoWLuD4trtEYXbFuJeYb+WTWOqf1qDVKADLROjrxTazAQbobKntInU8Q10XTaMV0iS0wWexu2uBE1ag0NQyo4yGxkeOAfZATU0ccwyuI4euxiW9vWnMuv8Xn5EgHwrVpT1K-d378-hXv1-CE7XXEQFQS077tTuFG8eIzbXVTGZntCa9NmEUniloNkNmpSMxLJrq7w7-JVCeC265CxyaQxuQoVDpKvaVjwnyi+Ieo0MrVp7kZevvXyPE8ExEUktD0xnGVKtyacjmVSr1NcodZjDhCIDCOge7yFHdSTlhzTo7EJMaaAspZHHmzersYzsSUkqUMHAv024szszXXbN+UnIBuEtXOUher5qDlrPkihdbGQZG-XXc4F1QoQZ186prrgbrYkZFscbSzkpCdfh9yD9fUj6YL3o3SXDnwkCN1adH8mBDzYJLX95EAG8xiihPk8J6I1MoB3m+DpYIRe63FVqXqq6pooXets389fj33gRf58fAFhZX3p5QZ-tGT5IgihQH-dKRAhdtC9yXyq0Nxm7146Er-NkYiWpPV6UehpF98bOVm8doqKYS-+-U8avoO5eEBOYlVo+qXnc+v+4YoMm1NBlFA9nfZUqEDBSS+c7gxFQX91Z6ao76TQrCXJhSsIUYDK4tPauoC0tVW6SBD6IEHcxz-vnfmoDsNaxWjXMyZKuuwwj33WCSwA04y6BxLKfFeFI3v154XFUxHHnZQ0DQOq7tARGYSKTc-6Xd6lAifVCErVbVErWknLQFdlSrJLrYbHpFYvUFiwNuhgqnDn9tY9U"/>
    <w:docVar w:name="DocEmbSoE8699860IDS7" w:val="hG6Jl99VyWE7aAoocd2p8IBKXRjWy72GwEtbGTGbTlYMKaodHUCWkN8sKrbEdH5T+zTiI7txsCQT0+1rDK7kOe6iIv8gibf2-tkOvPhNbpyvdvGIFeLhd8NNdQDc9NvqdyuSnm1P-FoevzFNjM8j+EyUs066fYQ-2DUASJHQBfjpEyKInn7YNbnifSSc8UItKezR5N32advUWrfUXolo26KYBODhUKrKhO5x+q-JmMaFewofKz0PVqQz4gEVd3hg2NlauFr2WDABQsnJx5T3kuTINU1jqzkGvH5eJ0AcK8cYlYLjFWOYWYmsf9+S8dHLVQ4QRHYSWGB7c8sH15bJ9XYxLzOwtUHFTD3rK5veuVNCRCantfAOPFJlNyuo8jD+5tDJX2s7+OqKMrMJKpDAfrhCM3DmjNzc8Z23ap6GjijNKZDTG3C7JuifyEqZ2ywOGNw8OW8hAcQ+FWfhK4PRWy2wO-kBHaQg9apjm7vo5PC-jc6wniAOoLuORdtDuVS1xZ3xFZw++xq4ltlkMadd108TVFeOmxSFInzTxcb3vnwsb8VqDw1iQxOBvbYUW9ts7BN791ZyGdE8SsWVFX3VDujv5MFb-x+6vdTVUm-a8tSEu3oGJkaQziUttZMynqpNdXeAKO7YwqdZ1U8bdePVk7wpKRE3Opg5bI7sWGOPxabjCqLh8pLtib2CW3-l5Ygn7qul6CELAnUB2c7635f0dP-1ej3kU5yBAxoLCNW-7IAKNMYkQjK3vmU5TRTT+diycg9Uq0Mll58G30tsWwGZzu6ZqSGlbQwaIdfwkVJWG2oX81XGOsV7CzM0BlnU8VwfkqcobiY8uuEJoHfPuj88TbsORAggiuXZAidclKUOD4+5+xt+LNta3vLTV53+zulMB5h+jdlyF1MOAC83Myxdz5WwSiCkDJvAS5I3yIwxZt5fc7tyYjj1KuPNjqgwAau+wlU1kyujM+4tRCW6Y5tHmXO8BzK+PbTKqsj1R3mD"/>
    <w:docVar w:name="DocEmbSoE8699860IDS8" w:val="948w7p5YVm1Jnm7N1zKdaOdJLZQ3C-TK1T0LcekaRM1e8FrRtTkk8Wz4Oep5FhuO1w57UZLfs+bWNQbHFzL8Q69e+9IRVmeg67NlRd8cW3HFit0-wKmT8J1cnWorXtLfazPqNEhQyunP3NYuM1Ga9ZXwtQSJOD0y6FQE1EKGFvtafzsk-MA1gaNFBA58ZP39Ly-2NVvq1oSBdEL8aPIIzYcJZuPJDXzT73Ij1isjkmjA1DB38I2cKniGXfGdu4rv1U0+eYH1LDYh4fZRVs7ppq67bBns-XXJKBbGy8kOR-A28ztEYbbkYps1Ar9FCdZMAQBJovgKGz8BUV5dxNefIyZbi2BJ0qPyQXqVehMK4fyXwsxKw78ccNjK3UtWH16loDqIzEgnO-J+RhOlLt+EMYHi0u9C9oUpPIcn3I7YWotqrOGUPa10w8asVcAW8oLyEtDO5h6p-Tq+DrdAVk-LH6xf6GuCDzPTsTebdt0X9iGEOHbdjxTCe6A93jJeLYnid4kFXVcgxi-AU4CZG+ublBTdy7dlMPKVjGr6CHZnzDK9caKc36A11yCujlP0TnGnMixxRhMnYOZ6j-dwbxL0PG9Wmb61zeUP2gcEUYEBM7II+1+ANLv6mMapR5DXEvpAY5FbVZWrHP54wfOcYSYsn4CuG5bEXDhW0eQq6RxcX1qbprLWzJmBd9aKR4YX2IJ74XXuvEx5VSC311LxDi5iBQG0H5gEw9rExCMcO0RJyPl5JaypJW6r1QDCJFiIvEzaOLRq69UR-FyrHwnggMcklqdzH-Vx9YpDvqi-1ede+itHJNTrJGgIGApeZwipHxD+JhvWBMxErl1FzHO776sHocUluT9teMV-gLnca66qHewmxrCfUyGZ4SfMFDZrOyAdBhHUMcK9wvm+pa8dF2TxsDIz-K8bJHnQ6QQlOjP0BhPkSYcR6md6jXzsojDHc2x6Gl4LafzXpZhtCsAwSOjKFGOil+2bMdcq9CQqhRxC"/>
    <w:docVar w:name="DocEmbSoE8699860IDS9" w:val="gE1fZREnJoZuKwELnUpnKj9ANuced1HkcReATowqCmaflg9qns-2Yq0rCovLqLqri-fRWjro5XLCG-rv-q6j0cFOUk+GULTlRUhdmLcvnpr3+3fxuof3NlfY-rlE6sLWBG419fWCrzMeOAaGjhXC31fQXrvWUO+oLlpu-GQt5l3uDBE5LPhTrXXm4MC2dCGhqNt4BGQV2OsWa2oWhlw1gcqZIhibs+V9cxsA5oPwEjqEPowXtuowbZDg92H-6E5ho2Z2aQ68JK3P20XPi4yRwC3qCzzorIJsGbSD0ZipDg2HdQeEe0ZH7tmTNiMk5J+Nz249QZeJLi7FW8ZA1cdR3sG6noEi044oEDMSvcBaH6vtpjYjLgvPqY21-Onyx8gGed1qsreWn4eZui177E3ldIYKWeA+pQuBdKNyfUYnfe1ab2R9pIYNH-O0yvz13TrjhB2dIGc-IdK6VMZ67OUeDAavAThI-JnUhTgEwdiCtncJqlwGiaGa+4opZSYukSHLeVFI4FX9ho+6iSmS2H67AxXnjgOs3qVmY7qGp74XryOoRJE3-UiVJ5dO06MEb7kxt14olftz87EI6hybJJrbiFbTZe0irB-BGN5WZ6YG0BG83pUqSpMZHFQT6yZwG9B+ueYs66UXQtACAiwGK0Lmk4u1e7Dfb3ok9zAIG4PjsIUQIq8-7xZV58R7iq+NhWCG09dXInKkO7pOgSYQiE1u7LleJ4LGRz9FVDasga6JdqRlmcbj3eEcfrzLtah1dY1Wi8IhqgB1vUmRcDwnocgDK2x25Yqhtau7-UE3mN27Xr2y8fU9QM+1CcKFLbuM-tCNJisXAeM3T645ckSp-HV93alv9lTRkSLKilSW1r47VWQBAekDOUMS3e0E+nlY21xXwi6tLM-f-twsMbXPCAhV91QroSg3Gg+dyy9ArMlBNlshFQrUU5ty9sAnqBTVDqkW7dcTKqmCk46oGd5oru20ZtBUSd5WTluoA9jgWpyk"/>
    <w:docVar w:name="DocEmbSoEAEB825CIDS1" w:val="FFG+1NMcJKRHoShgtS8iQkiHBMWlOcWIXEerBh8Gy81fuKcxcOxIVx-dymf2lazEwrfwcIHnY8did5yAehSaahm5uDS2ML-Iq4sNQqxNpmKN86d9EfCy7NsnXiRiarcrO9yhTrQLZcVPjdlqpY00NZAjylYqNGh1VfqEZhc2ylG-v3fpZI7p11lj5kygsZb1vheym5-jzT961poMRnUyS4KkY+j173U7Ij2qch3F+Ox+uN3kBLq6nZUTPJfTYvDyiqDf5PtU1EeaHNYYaQpkiZLbC-+rXL-wa9R+rG2RsAA9pvDrWFS5RfvNSNWqxIPtGIBDQ3xNRn3jOxm6ybHVSydzpznC0Z9MjsHz-bevIrahp5foJ4ORTcb80hfO6+sVTesqmSN5+ZvbhkEF9I04pIRgFrHE3UtyOjtO7LkzNaUrmp8HkI-eSATUx5DhcRyXdqOt4FPtSUP0yj3YstcNY5T6PjS7xfamQD5xtjQNs0PUveTJ+4LNjfe6B3K5lrBbcCFXpha3Y0bHvbNXQEl91S0bXiI9EpuqRC5wdo7TClPOrcUG7pnGGHY0xmt-L3He8ViXxb8S-ecuKAreus1oUXsC4d16rSuyVN7uWUtF+m2NOz7WK7SFAjEieQBn1-xSQeKhJW0aPiczIa9mn7JVEAqmDVnTXdwc4TiYAgfBBPK-QI4CgCt9xTeSqy8sA7gSowTWk2rJb3CykXP2PpKYJi1pQ0TPTvUnsiE9XcxovpPZLe1ReiXJAqzhQJLrKG7kqYl2VChbS3dKHlFtNwV5C+ZYMx3x8VaSy6Uq2aGPZTcRGbIKVchyGIVKJ+QArvRUzYdNHL6L5qfiQYhRC5m0Y8lm57AUgSXHyTSX5x1qEWCzmactabJ--BuZlBleZA2mV5203Y0i9rO1r+B7Mc-OrRa0uOCzIouwONFy-auwuwXvjJ24z8dVYxXOaJHP8Q2a7xR-L2iETxDwd4yhlTkHDT8e6v-VS7-FRYMiVac1"/>
    <w:docVar w:name="DocEmbSoEAEB825CIDS10" w:val="zBVFBqZMKSaAreO5jAvexFxIX0xurSsycKvfcVw1YJDs+8ZFTTqoauMVlwhEMn5UKR6zhCD2BnaiaqVsSBCYW0QmjORNMnBP6ekA-39WNB892DQ0JMDGo5Xtm6S046TkMTUiZfqfIq4UA39C8wIDVHcsBjTazBOryavd4qt+bCJBXn1F10ycyRTrWDj015JXcGEdRoI6YMbmQHDHTRN2k9qtcGO2-v8p7ArAUtyRkfN6UkxS2JlWGVXfZd76LqfxR1ItbEvtF8GDG7JxFZgGaq-AU-iOmA3RYy25Yzt3miheH944xBWrnOZ3w-xShGoC25xKB4esDg6-bE9v7L91D7ktfFGwZYsN0BPThG1OTzhAeBBYORnz6u42aiDZnYPQguzpxxd+FfDbyP+ScsGgBCY7DUm1fjPNINjjwdvqR5+t140+HjNQk3NNyEt6LtzWXTvxT5fMAHMSS3tyjoMmupTLywIoXTLdIp9VAbPMSL+I1PfOs+FQdbN7Fbv71yWZlKVmHnlzpCLKOIUapmA683vj35ks7hyDz6Thnkqf4aTwsV-gwfiG4Xr0g4EnJOuSSAsQH8ji7R1lUpnSsD2CWrX23mLEQcI9H-6-7bFNBi5PjuzZJ-SiGM9nhpMiLpO3YxiseA40A5TliWldCKbxtRIDANe3-BylclUl1pi9JMeFTgYgKYnzIQbiTu5tkgE+6NRVH10vxsge0mgt+6Ad98p5Blzn8FMzIfLOtHQyFtMxmRWo0+RJUlHo30q5ZrdvSQYWqFoFx2rkK3E9iBbALn5hB2KEBPkMZYfpz1Y7AQDJ86CDVLdXTrPVLnaS+LB7HEVVK6WahPKimkJ0DE4j3-4kjQPlBYZRqlfPbd0zN0C7zpiVlyCFLJEmCXPN+7vL4k6gEnY7se362g0+xTWoeTg6LoaDFij0F0bqneDmY0kKU3LcLXiTZHsLJZMpOhCb3lFMLhB8TM-UbeW1PDwgqPeMT16U6aUjgiQ2Pzl2"/>
    <w:docVar w:name="DocEmbSoEAEB825CIDS11" w:val="G7Z2Rj9XCrsM2F5cG2hhNPE2jjMy6SPoT78Yvm6gZtpdRvf+Wg2c6IFOj49Ik1Yx6HF2gpafdjNxJJSBoAxPoA0YPm7aVUJqQNiRFPnOaRJInhSvUtiVE-1piHTZ0q34LeMAebup8bUPDDzEbKTANEef+Pffofs8x8pfLpwLASGKZK0TXM4YFT4XMXT6uKrJk1SRgYJmwwPDlxOQ6XX97cnBLv49jqJDsWvL5OW36QhaN9AYKOAN4f3y94fZRvZYzapO-fWtuuSK0Bt1NIEg0z+HRgkVONugzij-dWWzk+w5T9BHAdeTKsOHQj1QkPyvCWFHexQBmblABh6cBaoaww9EMbTfinqKsL0ceAdER8Nf-AxyZiNAuj1EV48pNPgxGR+9oQ+qe8utKy02YB4yobBsWXIAPb9nhUWooxuRY20EDKzzK-uasDvDq4hjkYQbrZUw+wFOMhPk1bzlb6GDRVnT-VW0GAk9EE+v+pR678QWw2EVC-8KXfDlaTrFpBdipSx0EjVZFuIt4svEJpZMtIQwNadPsA0X8ddfu468cxouHVLf8quTzUlsaxac91JCVtmbU6os3kytapUTgPwT4buN-XsgWXggT4IubVly0-K-FWXL39KtPrdXkxY0XfPzOMCQMBPvU5aWJAtePKYj-6Ivr-GFk74Vc2MBUdynHongLm270BM4g+CqMwpI1XWGmY+009O8IhoPNFuL4RfM+zv8Ip2NV+3d1cgz31ozQHUsoPa0C+lVMPQ-8bR4GS0oXMn-6tfCLAhHAavTlMz3zHdqhzSyRV00U+W94GXozUr-WHcle+dzkArlLo7oKgS0xLWE5ciKb3hUunVb43LcfaO61kwRV5wWNbKPz+cQ9nEx7a0FjIuLKiqdOGACTzzwccTu+nAMSZ0iALiYdwaNVBW4QImgsIXIBXRWrnTKziQ0hDkQ0Mudnj1dbM3UTogL+4X0lJdGeu-wxy4b5oOA51i3DstSkLC5wnmxU6U8"/>
    <w:docVar w:name="DocEmbSoEAEB825CIDS12" w:val="dhkirRnf8RsNERLsSf1HE2L3m0zl26MCjLPb17uJRDijW6R7jn9poHHjXEaXJiWjfNBwfbZ-xlyWXm7w9HIZfLN8DcAkp26qGA97EKXsE25+oRdgWzq4RrhxwIVFuprAdnpDcc1dv8YRtbIVzlZ5N42U2YOKY0Ke91P58rA1NdBJG3fQcAUgt3ArFwdW7kWwPQ+FNKrRc+JhoOM+PW-fi7Q7k0xfWFNis2JyaPhvY+jvbjVQmhEkQrm5mM9OslOFpGqrWIyYsIshAnjABZ36fRjjQpNxAbk4gJCLrnB2+mPOEih4xr2L9gjTMwTIiIRs0-hqDorlRO+iR2dTI+Pwk5uAqDr+E9vIATeF1Fq24YMwKOD24hGjlF6ux-z6a9M6XV2rJO+lnUVdO9DfTrZeFDSAZrCeyQ-XMsqztMS7zjfomFgDlvjwXX4nWMIMZJiwjqR4Tt3e6wWBNrrj8ZLv48UBUxkFpdiXsrazK2t0Rk9Lyayb5iy7SnxRidJ84cKyKH9vg3sZk+sdWlMsdqVE84N9SIpHJgnLEeWQO+1DLOeEnHSCytjwnGIFxg7H7Jt0SQLZkTq3-vcSL26kDoUE4Cw+YGJiqI3L-M-yQNBJCZsI7NHEsWh0pWqzFRLhaHsaQy-605iBxhQ8Jx9TkwI0+wO7+GAPVqC1oRAiBOjxrlIFEzZHw7CsuwT1zZXPOOmG2pxDMvd480ewqTg9oQ3kVyP9WxI-Im9Sl4sbUgSQ+X0p9emDEuh1XGY7SxtsAs8Ej4--bYRG4tL5RJI25yoOozCTkNvXIkSnQK+DnED3tdb0wmHDBOZ9tTuaIhesWpqmdJoBcPax-ng5etBYk3SLa6J+Gm6r0tVoXaaXu4Ee1LMhcdG180uSF96P3eSqvkzRPLNYUmL9l9Y1F1Q-xrvwggfB-8LmiY8NsmoFCRKIm-K54JfjPzy-5rGN8VPqFh9I9b+IP4jdo54gOdni31LFPNbxzLAoQFIzHhRcNRVO"/>
    <w:docVar w:name="DocEmbSoEAEB825CIDS13" w:val="ynRYQQDN7GLF+8fqrd3kL++F7fbV01lgJamCtFiJwpy8rkb2rVjqolZc7itM2NVJzE40Zf1k7xBLc-+ZefSd2c-6l6V8ceBIj47IY-Tq10tW2DRfmaXjjY+cvLryI08GJVnuTOE4l98RD4KWX+Zd1sJKZ02rIV+-P-sTm3WdW19AU4S4ysA7hLHVRc1pz3Xwm6Y41DmiG5vkK6DDbBfqBpSVzQq3lDtawO+BN5ptRNO63EhS77eFVe9pODZQvbW-X0LFUPydB5lxE5xamdYGdA1dkM2H9jT6Zq6IN2XvPDT5pZ2glNshicxhWdXwIwFx0GxBmqW0VVRpXcOqQN13OEgwOJ4OgPA8x9jwoJcIaltsZ2Rfg55byALw6Rdx+F9eesoNudaPfXvslzcEPHVo7LjbW-a2Cyfwr7k5YJp9ghazDwQdh99SJ7vZktvquhjSm0bauk2uKKQBkxLD-RWEzieQcBm4Df+y9qiscYnKL-OawNTFxuQGPT93a1xXZzxyJFyI0eDy0aOTCfy7CkyZ3QfFrFg1-BwakGTtI3yJgO3HioJFE50fYDT8bhLm2-gAlvstALf4xwCMmXMBbwPrRWCHVLn8QKkQdT9ysGfHGaVFDyY1wAgRt0eo3RtoNQ1QpVmOGLihlQAltXyomhzY7yLqsOW8KBXE2niiKifPfxyvVG3MXBPqE9oTxu5KkG-klR49GQrONvVTohvSylL+tInf6XT78sUlgs9iXN-pHze+0dbWRVD2CynWC7ZDbXm8xwcGJ8tRWXDlfXYLK0I0ffbo7HBhjPlR88bbdK6IoSFZD+llL2bYGQLFLfOvr+lHfSPItBgwxYONhvlVONOvhyaArF1B62uKNChblG8BZsDTkwzE9CB8-uezgnVSyzV5sw3epJpKKLmFJlgRRWMO4KQZ-HlHd6zCCJhikQp64jXHZ8SL+wmvcASIt8kQwXg2V5WnUUCnukgSGmADGhUedyRaHGQoX3Tk6lzsiwDn"/>
    <w:docVar w:name="DocEmbSoEAEB825CIDS14" w:val="pOUJWGHi1AQc2+jJfUoKiPaxr0UpHsCz2QcTgK8AG3EdfQwspXVI9Kbie6hGi2jaHaBubw5r5b+BMbRcp-6VvXMzp-JqSzkBhrvp0+sgEBlKpkBrcECuvszuh8EKBTu0gLbQGf+JYOAc-1gkeBTFi+EUxsYwByNkwQzS1WtcKqyOdOvcEZZykOnbh-8UXhutKA5qU5lFbcDZklxLcpZbTvpa1aSn2DI7YQqfRaHZhuVDB5XDzGBw4WB3PeKIuQQlKvDcqOc1jFMj+duUAvMhHJnOQS+YBIHQh1fZb1E1TSuSBRVROydZPcXwj1kDurOo6XJkk7c3QnHP9ZLCzyz-jYGp-R3jaGWqQdDmFR6mQdv3RjslobKbCXcLcTFf5nY8FQZ6Kdf3yejvhs5+gq1U1TnnL-BpLOcQh6hez5R5uYJLgoQkHeD+aCIBP2fiXmnJZQSmsVAx0Ri80J8d2ggm6D0SHekcbWMhBchjFT0a6ibI8KDNtMg4wgRDYRuij3nI4658UJX8KNc0bgltrK1oxI-BhrPUdFJ8GEaM84tCIdzn4zMLcZCMW5LY01j7AJrcR1DNO7bUV8cK9o1xQfCiqPDZzkdK7Byi0sEBrwhtWDNu0VS3Dlk8yCwlAmn4Sn9369dwBOknGpOFeFubffWAM3WtE59W08EDplH9pSyfS4-bMj-6iyRpyke+JDP8iyXkqtW3TuZUky1-3M0n7mklJTxmT-FzCETTwGCWr-7PlEpegOW4jx1RFucnJpmVUMFxbSw3KCLBCQ3l7CY+Pqanth1cEIUFpH2PMftj3z8UQp8y34RL9CoGiztI4m5Jd1Vq4ksu-MyWG5BmUSrjxBsgVVzdPMNryBwrdtXU-NpLrjNP5YzsXsfLydSHJOsQkWVszx91S61ghQh6nqJkrvSF7b7qSu0PMMb-92Naltli+q1akIE41v2a+HxHxO7ctxKh47+psJ5KY2u8OvoBCsSwHhhFTotwDlb80ooq4KsT"/>
    <w:docVar w:name="DocEmbSoEAEB825CIDS15" w:val="UkiOn4qTexJA8oVfCMuAlLP1lLbw0Rg-zNZ6Ga2PT3LuE3W7KmEec-+BPaGDr3qKn2iXP4eBZD5bnAw-8BCZcH6pKp97RmCrXUbOJL9nog126BnwxqY+ZLSDGEGQ-+Dj0FFG7pTIkMUuh1xxb0OlHOHnNI2Pd2UjTyDShmzRXXq98Ky7m5fdeCmOxakBebPKEoxtzgZaU3AOqm7TfxqpDXVSWFcVJlLrzQSDmET2vPAFIYZpGt0sSk2KUjFjZvWL7c2JJTHinmlKXpvq438BKwno0pdhhSP-gheY3vTtwIzwMXNqGrx0t+ltdDrt41KxAQIl-DH25ddqZQoFtp6F6mExEg8rBKbKx8WxS26megbqtpJzsAzRZRZ8bWqh7-GUoSUvu-E8ysA9ocd49v07jStAzaGtZguNYf9C4tBxlezv+2o1bb6mTUmcWZH8QI2S8QVPOFTubuDUMpteZpjGaCqQTvdUQkg0lLM8hFfigf+KUR0THHZOU7qxAjjaC93paYV7ZfPnXn+lJJtfk293Ly+ZrYtrHlrjPnQ9Ff8er+hETqm+e6dJHPKa22rCWqmMkoJA5aFPwl5PVdJTusQ-2n1wzqSH6dx2Ekl+YbH+FG5rIhyh6Rz+qzxF6Y4rnoNqWmBzQiAw4bcB5A8dhVB+KoFOrdb3oFI3wxo37sg363wae3T2G5fKTS+Md5+o9oInOao-hBi+q6rMjCvOwy69inutlDanbN+dJDe1w1P7-Rm4QIQ3Rp07yA4AC1YSss-c4vb0hGNAPaWUhKQ9oFadWSJ9sOjF0+uc2GD-PNNd08EwPZodhFASyJUAVTFSgfRJo7xtDfSHOV724PAPPvXdxQlCTfL3n6wDpl1I49wvxHqtU7BeZCyUutcTw954b3Cls50uxj4NZEA1GobZoS2AiWwml4jCvapMNDsxjUKfSbMC-hiiNeC6Spx3p7IxKOBxeIrgG-phhgrJXjLb54C1gwVBbaquWTJcj5Iti4OW"/>
    <w:docVar w:name="DocEmbSoEAEB825CIDS16" w:val="zbWW8RWpx264tha4fj4-p97aJjdafBSa+4uCLfSOnFwLEQaiiWv+lfo94aSJcED01LiKHZK44r56ZG6KZQs8pNQ0AGIW2TY0bAHWzzOLoS-kg+R4AB5+gx+HvCKy-4OO9aqdS5P2IjTWGKFstC4rYOGojh5IvdEiTNFMDLAv4CvkZWd+pcW0Nb+BYdX3FKBAw+IKg58jmeTlhhNe8UY6bKtcmz5mZXTg8oBXmX+qQH3YiEmiMzqltDsuddyKldc+HPSufiFf0E-+s-KpwVp9c6nOqX9sgLIoF+15RCnNHVibkmHXNml79wtM4XX7G80n5X0uHeo7vH+VHp6q96QxqTIhs4-nprUIglvP3BiVgj506VEOO4MRrODZ7O1c+YI3P9FbnsbzjRtqRJC5IEmWcJuo98UOBWeOogN3C9IKNOs4SMUTHJ7wj3p3fZApCrafBFFSlWiqXprsJjZTlQ+BqAELYH-us16RKR7eVNAsF6JA2eT9LtRBAyTAA+96aQKF-Y-oSZ-v0Db01lAHnfvbCQlG1rNYCWOsTOmq5SuPlNYRXMcFcUtWMiSIDynFjBOJVo5erYNiRE-YzH7xvqoXU3pvBNCSnM769nkBIqPnXn4riXL9LVKoUiKGES3H45ywEMAKgrwYWV4PIZgVCtgfARw5qLurqN8JkFscNO7wLI5P1ftYT71pu3mfiFbcLuBgTOXP3fjoJWRN9OlWoIRuzLGYs4IZepLg14oZ7w3stXMi-iTdjEpQaWcpw6ZlxjJlsFLzzrQrp32gQXZuWHL42IM77uU20J9dRFJ5368FJgRqrmQ3O43FHL+YpQ1sDFNStG2jwXxSS3fiFVhsDN11n33uVECRKIDaen3SNuvUp0eCwrer6Z-18AlZ3dDBlO4BbXt272e6AiDWZAa4WExPO7tn9ZkrpnMcm1saNyWsagrbyZ+BYRGWsOg7gw12Lzat9-YV1sM9qWp36bZR2qDul9dxvlqbwAR-bXsX009u"/>
    <w:docVar w:name="DocEmbSoEAEB825CIDS17" w:val="OK7BiFBp5V3lCFepwTJIjdTiaB3XB9lngaw0NTsCfoh1CucN51BvUcpZXvT4nyReAXaaeOrrcmZYpy-H3fCgvQV6M3773sk22rO7f-qLIJvqZmfVTO5TR49rFNPNyKoMilU-TUfs28-xKiGx3VaI3QOzZHyDsOUoJCjKlWejKLD125WsYwGyCzhlGOxSdkkmwZFhqo8V7HRbLglWWopsCrsUJFM496tG0xUrmY+tQUcV-xiKYEp8bA9x9mkE0CKXvj2cAMDRdkQRwytLE0fvUaKhCIYrFB7i6n1jW1bSgJqzOAYtVaZ5Lnj4igZt1DT55y9pRhCxkBg-T5H5pTIpTnGKmgchAwrRHJu7hSfEc2z5NEUG+x1HThnggMxIw571AaW9WGZLkKc81HN-VDOApjbqC-sGE3USA0KYHS+elZAhiMuwN5cjP0bSNnGq+RxWgplWixrwJQqmdHcnjZi2reOlh1WS-NZ+6uSLO3Jis6edO7KKNliGzVRxyYQ+i+OTWjoDxsdyT4Gj-xXriBxUMbpjc61nV-J4O2sYhuELRoblPbqoxkkKm3nV28MDvM7EbdasxK5V7n8UKOv-KY3RklhGsdAuYq6TZsCj+9cngdKR5Y8Q2hb5EcvEM0uJkgm8F8ABT89teA5qu0He8Xc+vjRwHlIVAwTT6ZKNpBCk7SsnbQgR0nNIMnKGCN02yssuYHxXcGKDw+G1dZuMQHapSI2nSG3XJD4eblUDGvgT0E2ADXT7YHo+2GobKzf78UgWQIedCtS46ef9GomSIFlWy+-d6ealIm91-P4c+wUDDILzE1PoOLIywNAehxqFuNvw3N3Xjn18k8u3lKT1ogFYGXZzjsr138V+1puWw18SFVOIVi6Bgqbjj-E1YP30cGyOlo2BhfQVJNCSIG-GrUKruv43bGE5i2qLnLsNL2shREYZDBYtjD8E0cCMYZhoYdyOZvh+jMlrl78vK-lLzM1caaHy6Ivik81u5YMO9WzJ"/>
    <w:docVar w:name="DocEmbSoEAEB825CIDS18" w:val="VioM7m8vQHXr3+Ojc3FnpEjV9JzfJymUoXm6Y+WGZcIgvNROwqFzUFxMr82t8rOXDnmimwhJgOivmyJqX8wo54ZjJVW7UCiNMehyfO4hB9wXOudBxQhHEM75ndGcGtbR6DTWe3QXRWGUPmy+vQgd4coOsrNvGONYDP5gRgyHcXr4LyUD93P1OWRqlCq8iiPuOP5MF-dRASMkNfBssACdhRukT8WcjtNN8qgun8ppC5AtBoqAk5rOqu9WA62M3Ry4GJqIHPRf-HoHpHlNBJKLp9R5+0Ywn99MZJlb8o1xBD+uHkSqO8svrvtr3S4NDTCtJR4YZbqVI0v7N-HDeiTqyKxlbBr7KfQYrKxmUOglJSnP46UOcSbca8PLuZReoF5Y2HrmXnXYTk9NuBqgpXzofJSZ-8R8jX67Sg7EmXpPjdR-LpG7nQHHfEbdlQ8weTXEEQjadFwf3AU6APuFgtsUeT9FicMmjQWeWGU3mSgg2m8uk1Rr9wqtIEs6d-pfc-FDVhHCJL1xIxbUl2q79m3C9eunVTEy7N9mESpmiIzOL3Qs6dFGL4D-IO3aKNalpGIA-ilBH1Pq1Aqe7m5cYyoiPNi1ILuwqVlzzZ+R6-fbzkFGWNpmAthJtPhhlcXQz0cRR9BCKrWA6gx1g5DknfzAFAXoD3YFqhfItvCtkMDBRmTGI7CWNDO9zgZbekgNAoOmyClILbBTGxZElti-avNKP-evZ2V6IHfBzfr029Xatn5SBeydEmL-MBfSzPT3Xg8yRW1SGr3crh3yMVp-8vjMsJAZL13lvJ+Ub+qMpMln35I47C1LJ2kbzywq1Khtjhq1AYnLBgDN82gg2EJhtchUOLB-vztd+1J31AGyQpPbkfZfSYBdR0oQtmL1QqemAvhyJaZeCvt-+ClU-DoRawpgXRLPXwl5TOrzneG-zlOV0058OmSYQK0WRDObJJAywAfNqf2etIIp0kp1fNQ0Lj9zXxVrftVtgs3TmvHPRtH0"/>
    <w:docVar w:name="DocEmbSoEAEB825CIDS19" w:val="sbZGC9yjvIkiy9+rUKAKLdxv8QaSKW3Rw2ZgW4B+m7sfFM7kkYKzFD89jcczU6xor0JN7hcY+OCA4I-8h0eKRSFCxJEyIaXxsu7ys+Ig2J3dizZrZjZw2Y3s-iLM5AM795E+0jXIwCr-iWajsDL3pCS++sNjywoHqXG8oGTiE09f9lP+CFM7YP2nTV3YQiT-VFOfNAhS2hxTIZwiRVzLz6QjGf-kGTyFqmLcJrtCyeZUVcxAAQA="/>
    <w:docVar w:name="DocEmbSoEAEB825CIDS2" w:val="scQ8UHDNFLCZCz-IejvzpTQwwohunmDaaOxPUDhiCorWSoy1LBfy4Of6SG4rUBYLY7IQKqMn3zAkeb7AKOeMdV+UaKXRKMLsC0XXud9TxQRllHBIhBLhGgr2HiC9Tir1hXZFY6cvy3Z8HYuF1bZq8lOAAU9xHgx+LF6CsqZjiH9RLab+TjSZQlRG1bu2EXPj5dyjhKpJFozL49JdchCN4C0zhVp6UqesccrG62dSmPdlEbMXn0lkPb8dIK32no4JM6FBz7Zwgmn24Nq6SMSav-LBHWjyDzbshWnFgk4AezFoZe632HLF1bopv+PbOPhklfzdXEss+uiKM0fRl1j16A2rq4uM3aDFI-bUgip7armnSD3KExy1YL9S8crqQ92deIa7TfvFa0GyUsry-q3UmywSY6ge55P2X-adIPOgEP--dSwVDbaxuxmz5ymmCNMVOA6x9TRg3Fx0y-IQndDvJmKmicd0E4HuBNxgafp5HqgLNRC952hogXkoXXSlyyHtkneN98f7k5jnzbkCcJTTJ6JlCK0lgJUdN9uiTrWxuCXIkXT3hAAcfePIp+7kVQPeNzYmMifNFMgPoITfhkmt8xdfUD+L2kkZehdOsji7fww6H81AYrp9igb76Im9fM7JKDgltjbIny1TLpy4NNDpfIwbvaJhnP3Ki2KN+MrWO5GoHELmUdjNQl04GlRWEJIqiDDYkAr7dg8JDDbxcFQW-iZJVkOTJez9a6-pNSIvl-tKF8LUsiE27vtE3SWJN9lcPzb-ITGlLgjGmABfvLWsHNKmTIEzlKx2YVq6LJKYQir7YQ-BUFv1Kq-Yijo78lG6GSnArmNMj5w3VpCcZiNP2eAlV3q+HAfStcLxk1XxJD00XtQefIP+gLkh848nUoXaW4ZKSifdVFEUPPGpwiKj7lfngqImqOTX55DYlu+s1xQZFFT9MPwRpTPe+gsMLc54vnPl2-vzWf0WJRfG7MW3GvI95xWVmEwvkquZV6+8"/>
    <w:docVar w:name="DocEmbSoEAEB825CIDS3" w:val="raDjuia0JHRcgf7rH903bVrPcIVlsjY04adNylfARfQiOQm64HM9sMXKiMqaCZpwFB1cjxqXCciEZpEG4XR8SANvuTVNeS0G36lhKodu54NWjZ1uZ2Sad9viY7iaKZVRY2+agSY2PcAvjsULgxo5JyoCi6d917j0C4m2ZME2WnRlq+9LKFIK6NChQE-cfqLB0XxxLhMQk5V248NM1O3s20uDJiQF-IdXEp2bVpdxjtDeoyAnxa+Z5UbokfmVolU27E1ThXj8gdeondV4FrJ96O7L1Qiwye4fnuxx7Q18oxQdEYn5wbhifDCe+6-M+yK8EjUYm0tYhBY0F9Iut3yQC-BpgwuGQKct1e8xAgOiSUznnS5i26BMXxv0TykRz6XIqSLqj05EmvBUUHB5TYpUy87TAx93h-vy6LRXW8gSPxSJnAIXocTMy+wJduzXJIoBZgqYs-xs94pW9CyGYsZuCXLgFmiHWkIlmvlHIdzJaEnhbt47J8tYZaKNv23bzYRhcMTqPI8KucXpY2zGIPGh-ek7RQ0gLJWaziIHiJFXslIDMJ++ihgSt5YbIruoEDLQn9wIUU0H3KeH8hnIlHBWiY-vw+nrZgSoQpzpJSwUl1SwnnZDTbqKZ-2jV8vTuONqyY+nuCu4NdLXcewunJrUUfYYz6cJS7iPSBzaPOnCz4KHrrNM2aeWJdE-xizHs5OLth6E5brgBZrgTjd7T8B8e-NcwpXBmbhQvNHvEuVxyB5nsbnNgaGMGFPU4TETpLm6eDyf84BPYOQOFKLwM8snML++ztFNf6EaNXeQeFdAtHNr0dzEw7VVjLRUQQuxMnt9TV3vCuXD3nXX1M-16N2K09xBZV8zNs+mbI6X4pQjJr34vgPgAgKhrcNCuvSI4-F55apXB4ieBTEFhJEM-urxMQxLnLX46TjgCyhxsS4zdDaclTtVn8LyR-aLD0P+jo8AL+CHHEOFvKDoupkBnqe+lgVI-m+VqD0Qe9SuY11k"/>
    <w:docVar w:name="DocEmbSoEAEB825CIDS4" w:val="Nsi8JcGks+GkSvvVBMmehQ91ysAPMgAmW+rs3R-CGT-MqjClO396hCw3qFaTUvZrKQUw10P8wxUv0-AvKAGNE9Qj+2O7oGcw-sYRX2AblN6b9pU29u3RfFNTQrICviaUp8YVG2lcql8tP2P7v162xg32E2lBGksMGiJ0+MeY5lHTo4JNyEPgSeHwrMTc9P2H5ariEtNtONG+Jg1iVQhbyvhtAOKRKIS3vKGqXUAxamu3XiNQztGRswQ7TJrCuKnx2bULwmbFSccfY1BjQdMVDjeBSYvKmedMGDgEht3qIc+cjlSZNce4Vrew1FKYUf0uZtbsSikWAHEE1BdtqHmhzfwWxwF6XHcbaxJCwPM6Ux9aApBEiNL3rNjbR7eeh4GxvxD8EmGgkhLj-McRJm79lIPtfbtwPV6W-Uh9aYrdoqI+emdY75KxOFTeuzj7HxUn1wUuyt7YkaZ2tm0o0TvkL0+UsZ44upfq97+fAEBZUc-0gb-zqNiij8Xg3HsBN7IXK4A5RXLDFEJAXvZgKvOaWKYIEedpfzk1nGXY4bohzzLZmPioTq5YcSPxyOxG0MU60li28XBUxTt+rlB1iGeDSIdJ391yfOGZp3fwFd5U2PLHKQUGVO9dOXp7+nuTmI6r4wLyzuDHrbRHLEj413ubU4G96NNWY0rmyZs30veSGNasDycJjs31qX1tEVXKmm5YVI-UbwMrRIYvQWaNSedzNSEV9tenoCi-H5unp1n88vWsU+EstTKSabI-Y0Jaug9YNskYS+6wqlmuRPUm64rSH+Gwp2BhlRnew3-wMY-LtjeG88ChRN-Pd8GW9ubiKkp-b7jy+O9e+VrLf2WbM-6FCnmcO4Tt8tj08L5bpexk8a5sJwBlfWKs9-h-WIvKtEYBdnFkCmrgVC4IYqPvmG2o8GvCyjBZR00F8YhFQiQglbjoYjCVhavUc4RhGxCJjJaEXmsfKjjZX8rusFL+1LiKD29VLgMC82EON69+kjcK"/>
    <w:docVar w:name="DocEmbSoEAEB825CIDS5" w:val="JkTeuyh4uipYQdP3hw6pMmhvesTp3e+Tuhppi7e1ClvdOOp7V0CKCdChGjRckV9gA6YLMkQRj1I9JfrVSRJOSTdIR13LjwJ1pqJeTPBEe+8eNXsFQ9SW9uUXgdi9FsPkeSkhm-iqwwJ4qiY5AZ94jgANyeXk-I4bj905W590k-0KUTdH-dc9939dzoHgokwDdaNJ8Q-90fL4SUz5ZXulAehvsChi7p4VIxeQ98PDkGaeDNuPgu7Iip7xoVFeNx5oaw+ZqIgkhz5nAMQw+w2L+tPGmHYf6rDfJFddmXWwgIJs-PQ0nAM6-1m+m07n5DiDHW4oSWng16mxzxv8vy76x+edT526OQGesVhv49JYssKlvaDkiaasygv34qqlVQc4gcuLHIlmPTucPv0euJ+bJd842LWYpOlv-ATUuldvj9WDy2nZ0rhEBme9zUh71pj1m7Y1s-b5VivOFH6YrPuqRoVB2gOaFcekkzg27vahe6rz6qWGKw7WzdSu9raDbiKRMU4vhqUOSkinFUkr+wERUDLCgQeEEaF2kfVmZ81I6l7mSOws+mgRH1mJjxiPClPZj4QwHKk40VeICawRQkztwOxQJtfTdXg09notnDCPLl1JxTR1BRzeHMYqs7eV8O6WLuiJ8OCBq0XTuDEqTuXEQjq7YOM32dR8r0Zq2LfYG-Bpv+bTShAKgW1z8PG5eue0-hMhEibtfwz2G1rusYat+olByPc-zerAXMxbyHazBBMgHlg-4q0tBZCz3g4uW4QFz5ZilwU9O5XCsTSjxObFU--KocsibYgb2ZP4-ASUYdbyD7APlgMO4gqnyYsk34Cng+9YOC2x7czGlDpcioTOvJiDhIHFIkcCJYv+DUHof-+P2akwsWy9xoElyG0BndJ8FRQn338U-jJhLDYfpFtTA3CXoqL1KfGKIqYygMVpoU2k55Prj+Nwhn176iGSvQ5EzlWeDxydkNYAo04FVqAe2cFjEKte7sXWJ0CLl3Nu"/>
    <w:docVar w:name="DocEmbSoEAEB825CIDS6" w:val="ryfETylEWTTv6OYm7js5+KtTmSFAX6V28gAh0+c1JfnOPXNpgmsD8tBCrBQQD1zr7crbU-NiV3QKX8daJjeUtQNi6XPku+QWemTdQNei2-v8ULZK78JxAr3ezBKagMqmI7T8avW8vUdEz5auMffTWKvD7eIbk3P83nW3xyvcG0UlDWijviJ82s3n6yF2Ws3bg11Bgfm2pZozSUAJTtr8RKLI75ZW5L9mCZkpl+MMYCJJpj0u1yzckGBvkWDs6HHBaebOz1L5N4DuShcJeylQ6B5f9os2W0H2uoIFFeTWBPHE329o5QApM0yLWa2lFzSGmONxyRSfEz0qUHh9--+qKs+76RxQQYRi0nc0tLftNw33c52aDlKy+OeH36fn+ZGKXKxf0RQf88CcFrhvRVd4i1BGGm0CE8cMYnBgfEx0HwDanuieZeGk-82kzoB6Y-EoskwSqR5BLHAwj3K0l4j50FKiEXCwvWqCnYlSFPLZ+Edrp9Nc95erJu+vB+ML+EhBxxMTgXG8GxhJoW6whBh15SA078NilFr0k0Sl84Co6OvRu6X1pFKnEaNT25jFDLJNuqZxTTO7x2ZNSdwJejd-tbFgVugq2SR4I72ktcSyoa4ny6r0bRBUq3JFbGT3MQMrAnn9bTh2MsCb+h7ih9-hywMg0iTHJLByu3osTZeUqXySIdRoeZtS53XAgKwWCkvNA3IcWTOFyV8Vhokpo6ErYkiylcFbikUCHN0VA8ZnohztJWTL3gHYMmrQ7o2y3DOZ+RdCP2vZPiUJoT8QzS0z3GHJf6XAf-KGaqs7YJsxeh2MCvsusRKNkv+eZKtRIkrAO4M+2UZIdZDWhrWUVOGPBh5h9pZ7AEQ8ZQGlPU6ZL0im4Uz+MqZ776Cy9xxVH8Pucy7YMIymgjee0RcjlCuQ3VNDd1C9Em5AyAB45cyFzbcXn3tXNs7hmMSeg2GTYxVuhZJdwOU+rzpbcJuaaKPsfPWWKTHqCIjxxWADzpKO"/>
    <w:docVar w:name="DocEmbSoEAEB825CIDS7" w:val="KCCcQ4Q5BaVX3CuJ0VDJjFydEl9p6F9AUM3pnXANF5i0kfGaEdjK6OHzuj7OYCT9-GWy4BuR1neGMWswEzINdCfHqoCTSA8HtztDcgqVHrAqdlGe5kN8uLUKzgt2-ShfWQqo0e32s-guEnnc7oDez+nOLDl9a31OS6Q1Du9ZkBD12+YV2-JHUF731TSuklHC7SRS5ha1VrM5IgJPCmfmAYIMhO39imCwmng0sFU-UPtsPIn3k0L7Bn-lpPfuOI081CbEN3+rZLsDdM1WkdrvRQE458D2AQOLlkGfRpUMokxo6sSibX6oGpx-bIutrtrNz1lcGwTFePTYT097eb+XMv44-hb26KkAuzEJKw79Ft+ESHSIT7Icyv6aZLrrRNkm6voYuCQAps7Ky4+nAvLr6XADO8LinrtXcvRBKxCS8POPnkZ19vOF6uWJ7Q8xSNnoBqegkkiCdGqafZxIgZkXmElb+nVR34L8bq-jNTpFigmiUCOv7m9FKv5v91mT852ibLRu+7B25fXTrkoK1UkP09xH1PE19V2hgA83-IOs-vrmDvt8m8Mjf1a2wQ-DlwZmqTyQ+ZH4vUfrT0SQ+PaBjj2pig71LtL+UEdzpP7YIgPahFi30sWiiuYcon9ixPCHxaICfmFr7Hp8LC1n0vQ3TCV8cz8X3V4U8oQhn+2pA9bdwzXaVyn2tqaPBLRfuWOwUmqQ9y3bJzWAy5SAdmOpTcudzbSAJ72ztSGcA0Z25jAHQMEEu05s+gq1AkHN8U3qydMtUfisivbOd58WMiC3BMIrNiQbUfJ0yEKyl54mWgUt9h7c8nKtpVsRN0Zc7i9O0tIj+UgP8B6lbDlTWIb-5oBl1Id9Hg1d6R6-sBzjWAjYV-vLAR4g3wf7tAS9F63r8Ti05Ar2pEbp16X-n6tWJ-SK-QzKVJphrBqpy0xsX4yZnuNjc4skiBA+C-AbahNCiz3+VT4S86e6Ielw8cIUsY8mfPfexQnowB+4Xdxz"/>
    <w:docVar w:name="DocEmbSoEAEB825CIDS8" w:val="STifa86Qt5FQ2IEFx--xdBJ5hj6dvkxb4q4M7ilecf4fIUi97GwGqO0D0jRepaW-NRArTyEOUuK1POCWmNtzZM3GDvMB2KWCf7KtTOOms9bJ535fs4EnKviGUVUm24wTpD69W6j7ZvDj7vfSipnkN5emGqHy1S8KED+ivH1KzPvt61buVNlCgJx4udAUaGr8X2fiVsmQGkyD43Z0qHUqBAmT+gsDn36qwKK0Gc7NED-2ZYsz-4fuq4zW-UUifN-nOJaCdp7utqdWUBFeN-CJj+CwB-Ps0o2t503AxYnWxI5Hlb7dn8Z2YgQViclgpsne6ZOW9F6HdqiOJPUpp0z-teWjjdi6HDsLdHBMCuGZ7ar07BIdPlRxYnfb58CZ9sdUJHeXr4IeDCAlFLnbIVCLj1WzKUQBIVRwFxCLMuD-1zn7eZ9+wr2ZX1nn-8fHy1Q3PvZ4bmxu3dKdPrTwQj8lDnYxuT5Z8oJ6+A2luS-lNV1IqCHtLbiCDbVy5UMN0+gJo87NmpkobHcVZMBWyhguNpy+cIA9e3O6afwXZfSZ3IbvfqZHXa3ywKD0yvSuR9JhY-efL5+QypP5UaVAjAXqQxgbJKZFDNp6i8BwTdBpJpJRYjniQS30R-H-MNAJHf4xyBoar+Y8ru0ggvmR6q9RG2WkF3gUOEDnS9bQ7HnPV+7qlpD-m5QkMMn4xbwT79SCfLj29bMUqYvOvSvTLN+8uLMfIhGwHIdTx-Od5Wuf5+5PdS-XxWT8liI7-zvoSH129K2AoPvW7hUFSs-3hum9t6AcQNjPoyFov6MjbTs4yF3uVBx5mawjC-Z8eNnhAiTfuwevFp84T5ItwtE1Aiju35ae3pWeKMIDr0waX58-6a4xtRB8Rzbl4mz73BuSI8FfJJKPE45cwDY3yTpX2NBJUHfSM0chJ8v-6Wxoh14d-Kh1Fpo-9Hzb8xboU8bWCI+cM8gQhAyDAqHKzChv1cZF0k42Do7+shNCA4G6bKXx"/>
    <w:docVar w:name="DocEmbSoEAEB825CIDS9" w:val="ImtBkkoB8iBAYaEO+BcJjMHzcxYXFopZq4sA9zmDs7zCQQ2BXW06tqc2nqXLqv74TGHEYb6-xZMTD45eIZaX9Zxzdkn8pMGVD7mNDKfoJEOHhzZOBFPrIDKzblwVCAzaoX+QBm+ibDHlouOau3BkumAXVEc1nQSEzRB6+eDWj51RMO8yc3e5U-CcMAVSG511e1hCqJm4Dm79sSeKYMHctEhp7w341CYq3KzNtBZ-Um2FP6hlJdpF7Tx7obciKdtVt7SrHUXAGpws-Y6fE-kRKkEOO5+Cdq2HIiyF1nXamXTblLAh+oXbCG5TrkR5KjIHs+mNC7rjZMbgeO-FemhryPvrcP1UWteOehEyvguEIv1Xb5RuNgCeyzfOkZJVhlkxLL-lPhmNb2bqPIph+vuv6ASkxWxUwdAdU8zGUVJJnqnDwP+WZP1gg5T-7xhpw2xD4lK1QIi7H0ySO4YoqhVsLs8xrqHTTk5uDj8o8quF+oK7ljNVnxEv6AWnPB5cMGn9Uzww0ABm48EL0OAZyeMaGUD2N4tXQv8vj3L-jSAwLtCjostcA-jmaCBkfFrbXLq4KH9Ajmb0HPEmPVL2CiqqOJQ0+TlDPskuKmFRpDsIa3+bTViRrzzn+UvQvJ28Q9AG8rWq+hiBrakOYwmmM7f4yQEe8QCoQZXFztQz-hFcaZv9nKXRZtSSbL42yBx31iwS1j3WteGzr2q8ZLZyQZSqXQPa+ZPuldTtO2uQTSTyP+tRLdWKSkYkDFfZaWCSNAyRLKbLBqQd5eSl+sfxafr7NK6KonrNi3P5-F9f8Hf16C919OznQYIC48QkL-3K3QLo67-BAj4wH1dyEB7SiI-uRExEaUFZTEgNYPQwk895VWycnbDHA4K6-GV3lfwERwH886iIFkV1HTcnz-2oDwjQl-y9kXbHfxV+20I86kVfwVY066VkdiXz6uODdieddGVKLPVS7pSczagwA+8iLnUvoRi1Nm6oXAtqe1-dymHn"/>
  </w:docVars>
  <w:rsids>
    <w:rsidRoot w:val="00172A27"/>
    <w:rsid w:val="000035BD"/>
    <w:rsid w:val="00004D05"/>
    <w:rsid w:val="00004EAF"/>
    <w:rsid w:val="00005582"/>
    <w:rsid w:val="00006133"/>
    <w:rsid w:val="0000670A"/>
    <w:rsid w:val="00007213"/>
    <w:rsid w:val="00010EC4"/>
    <w:rsid w:val="00011766"/>
    <w:rsid w:val="00012E7B"/>
    <w:rsid w:val="000133CA"/>
    <w:rsid w:val="00013F12"/>
    <w:rsid w:val="00014C7E"/>
    <w:rsid w:val="00017226"/>
    <w:rsid w:val="00020B2C"/>
    <w:rsid w:val="00020CA8"/>
    <w:rsid w:val="00021D5E"/>
    <w:rsid w:val="00021D61"/>
    <w:rsid w:val="000226C2"/>
    <w:rsid w:val="00022C35"/>
    <w:rsid w:val="00023C52"/>
    <w:rsid w:val="000263F7"/>
    <w:rsid w:val="00031010"/>
    <w:rsid w:val="00032154"/>
    <w:rsid w:val="000321D7"/>
    <w:rsid w:val="00033482"/>
    <w:rsid w:val="0003354E"/>
    <w:rsid w:val="00034D81"/>
    <w:rsid w:val="000374EC"/>
    <w:rsid w:val="000412ED"/>
    <w:rsid w:val="000433EC"/>
    <w:rsid w:val="0004340E"/>
    <w:rsid w:val="000435A9"/>
    <w:rsid w:val="00043D3B"/>
    <w:rsid w:val="00044236"/>
    <w:rsid w:val="00045BDD"/>
    <w:rsid w:val="00046065"/>
    <w:rsid w:val="0004765F"/>
    <w:rsid w:val="00047FC4"/>
    <w:rsid w:val="0005000A"/>
    <w:rsid w:val="0005055A"/>
    <w:rsid w:val="000507A1"/>
    <w:rsid w:val="00051DA0"/>
    <w:rsid w:val="00051F60"/>
    <w:rsid w:val="00052EB9"/>
    <w:rsid w:val="00053473"/>
    <w:rsid w:val="00053DF6"/>
    <w:rsid w:val="00054180"/>
    <w:rsid w:val="00054F4A"/>
    <w:rsid w:val="0005523E"/>
    <w:rsid w:val="00056274"/>
    <w:rsid w:val="00060042"/>
    <w:rsid w:val="00060853"/>
    <w:rsid w:val="00061DDC"/>
    <w:rsid w:val="00063D18"/>
    <w:rsid w:val="000642A7"/>
    <w:rsid w:val="00064C21"/>
    <w:rsid w:val="000654D5"/>
    <w:rsid w:val="00066BA5"/>
    <w:rsid w:val="00066BA9"/>
    <w:rsid w:val="00067525"/>
    <w:rsid w:val="0007054E"/>
    <w:rsid w:val="00071295"/>
    <w:rsid w:val="0007191A"/>
    <w:rsid w:val="00071B78"/>
    <w:rsid w:val="00072E8A"/>
    <w:rsid w:val="00072EB4"/>
    <w:rsid w:val="000731D4"/>
    <w:rsid w:val="00073311"/>
    <w:rsid w:val="0007381E"/>
    <w:rsid w:val="00076695"/>
    <w:rsid w:val="00076F88"/>
    <w:rsid w:val="000772E0"/>
    <w:rsid w:val="0007754F"/>
    <w:rsid w:val="0008139E"/>
    <w:rsid w:val="00081AC1"/>
    <w:rsid w:val="00083ED4"/>
    <w:rsid w:val="00084987"/>
    <w:rsid w:val="00085416"/>
    <w:rsid w:val="00086383"/>
    <w:rsid w:val="00090020"/>
    <w:rsid w:val="00091842"/>
    <w:rsid w:val="00091D76"/>
    <w:rsid w:val="00093100"/>
    <w:rsid w:val="000934C4"/>
    <w:rsid w:val="0009444E"/>
    <w:rsid w:val="00094457"/>
    <w:rsid w:val="0009482F"/>
    <w:rsid w:val="00095010"/>
    <w:rsid w:val="0009516E"/>
    <w:rsid w:val="000958C0"/>
    <w:rsid w:val="00096A3B"/>
    <w:rsid w:val="000A16D2"/>
    <w:rsid w:val="000A28F4"/>
    <w:rsid w:val="000A33BF"/>
    <w:rsid w:val="000A4C7E"/>
    <w:rsid w:val="000A76A2"/>
    <w:rsid w:val="000B2616"/>
    <w:rsid w:val="000B2E17"/>
    <w:rsid w:val="000B3512"/>
    <w:rsid w:val="000B4021"/>
    <w:rsid w:val="000B673E"/>
    <w:rsid w:val="000B7692"/>
    <w:rsid w:val="000C0752"/>
    <w:rsid w:val="000C172F"/>
    <w:rsid w:val="000C197C"/>
    <w:rsid w:val="000C39C8"/>
    <w:rsid w:val="000C3BA7"/>
    <w:rsid w:val="000C3DC0"/>
    <w:rsid w:val="000D145A"/>
    <w:rsid w:val="000D1695"/>
    <w:rsid w:val="000D494E"/>
    <w:rsid w:val="000D5223"/>
    <w:rsid w:val="000D645E"/>
    <w:rsid w:val="000D7CFE"/>
    <w:rsid w:val="000D7E97"/>
    <w:rsid w:val="000E04C2"/>
    <w:rsid w:val="000E071B"/>
    <w:rsid w:val="000E11F8"/>
    <w:rsid w:val="000E2026"/>
    <w:rsid w:val="000E3A6D"/>
    <w:rsid w:val="000E40F1"/>
    <w:rsid w:val="000E479E"/>
    <w:rsid w:val="000E4EDD"/>
    <w:rsid w:val="000E5626"/>
    <w:rsid w:val="000E6B9D"/>
    <w:rsid w:val="000E73B9"/>
    <w:rsid w:val="000E79BE"/>
    <w:rsid w:val="000F3BCF"/>
    <w:rsid w:val="000F448A"/>
    <w:rsid w:val="000F4FEC"/>
    <w:rsid w:val="000F5776"/>
    <w:rsid w:val="000F6CAB"/>
    <w:rsid w:val="00101555"/>
    <w:rsid w:val="00101620"/>
    <w:rsid w:val="00105914"/>
    <w:rsid w:val="00105EA5"/>
    <w:rsid w:val="001064CE"/>
    <w:rsid w:val="00110C2C"/>
    <w:rsid w:val="0011173B"/>
    <w:rsid w:val="0011230B"/>
    <w:rsid w:val="00113AD3"/>
    <w:rsid w:val="0011430C"/>
    <w:rsid w:val="0011442A"/>
    <w:rsid w:val="00115E28"/>
    <w:rsid w:val="00116569"/>
    <w:rsid w:val="00116F9F"/>
    <w:rsid w:val="00117FD5"/>
    <w:rsid w:val="001205A0"/>
    <w:rsid w:val="001206FE"/>
    <w:rsid w:val="00120C03"/>
    <w:rsid w:val="001214F5"/>
    <w:rsid w:val="00121DB8"/>
    <w:rsid w:val="00122A6B"/>
    <w:rsid w:val="00123729"/>
    <w:rsid w:val="00123AC8"/>
    <w:rsid w:val="0012539E"/>
    <w:rsid w:val="0012557A"/>
    <w:rsid w:val="00125628"/>
    <w:rsid w:val="00125AC3"/>
    <w:rsid w:val="00126B1A"/>
    <w:rsid w:val="00126D28"/>
    <w:rsid w:val="00126D5A"/>
    <w:rsid w:val="00127F48"/>
    <w:rsid w:val="00132AF8"/>
    <w:rsid w:val="00132EC6"/>
    <w:rsid w:val="00135BF5"/>
    <w:rsid w:val="0013775E"/>
    <w:rsid w:val="001379A6"/>
    <w:rsid w:val="0014157A"/>
    <w:rsid w:val="00142A0C"/>
    <w:rsid w:val="001430CA"/>
    <w:rsid w:val="0014652B"/>
    <w:rsid w:val="001478D6"/>
    <w:rsid w:val="0015021E"/>
    <w:rsid w:val="00150AD3"/>
    <w:rsid w:val="00150D44"/>
    <w:rsid w:val="001519BD"/>
    <w:rsid w:val="00154CD1"/>
    <w:rsid w:val="00155E22"/>
    <w:rsid w:val="00155F7B"/>
    <w:rsid w:val="0016046A"/>
    <w:rsid w:val="00160938"/>
    <w:rsid w:val="00161938"/>
    <w:rsid w:val="001634EF"/>
    <w:rsid w:val="00163DF7"/>
    <w:rsid w:val="0016407C"/>
    <w:rsid w:val="001645E8"/>
    <w:rsid w:val="001663C8"/>
    <w:rsid w:val="00166D3E"/>
    <w:rsid w:val="00166EB9"/>
    <w:rsid w:val="00167916"/>
    <w:rsid w:val="0017039D"/>
    <w:rsid w:val="00170B77"/>
    <w:rsid w:val="00171497"/>
    <w:rsid w:val="001721D8"/>
    <w:rsid w:val="00176623"/>
    <w:rsid w:val="00177B37"/>
    <w:rsid w:val="00177CE7"/>
    <w:rsid w:val="00180ED5"/>
    <w:rsid w:val="00181698"/>
    <w:rsid w:val="001817EB"/>
    <w:rsid w:val="0018236A"/>
    <w:rsid w:val="001823B2"/>
    <w:rsid w:val="00182A4B"/>
    <w:rsid w:val="00182A94"/>
    <w:rsid w:val="0018551E"/>
    <w:rsid w:val="00185901"/>
    <w:rsid w:val="0018733B"/>
    <w:rsid w:val="0018740F"/>
    <w:rsid w:val="00187AA3"/>
    <w:rsid w:val="001908B9"/>
    <w:rsid w:val="00190E13"/>
    <w:rsid w:val="00191B02"/>
    <w:rsid w:val="0019289C"/>
    <w:rsid w:val="001928F1"/>
    <w:rsid w:val="00193756"/>
    <w:rsid w:val="00193DC3"/>
    <w:rsid w:val="00194C5D"/>
    <w:rsid w:val="00195AB1"/>
    <w:rsid w:val="00195DA6"/>
    <w:rsid w:val="001A0443"/>
    <w:rsid w:val="001A05BF"/>
    <w:rsid w:val="001A08A9"/>
    <w:rsid w:val="001A1B02"/>
    <w:rsid w:val="001A27F3"/>
    <w:rsid w:val="001A2AD5"/>
    <w:rsid w:val="001A2D16"/>
    <w:rsid w:val="001A3B50"/>
    <w:rsid w:val="001A3FAD"/>
    <w:rsid w:val="001A79E1"/>
    <w:rsid w:val="001B0585"/>
    <w:rsid w:val="001B1D22"/>
    <w:rsid w:val="001B409A"/>
    <w:rsid w:val="001B4889"/>
    <w:rsid w:val="001B5999"/>
    <w:rsid w:val="001B5DFD"/>
    <w:rsid w:val="001B6B80"/>
    <w:rsid w:val="001B6EDB"/>
    <w:rsid w:val="001B7B5D"/>
    <w:rsid w:val="001C2257"/>
    <w:rsid w:val="001C23A0"/>
    <w:rsid w:val="001C3981"/>
    <w:rsid w:val="001C41E8"/>
    <w:rsid w:val="001D1BB9"/>
    <w:rsid w:val="001D1F17"/>
    <w:rsid w:val="001D22ED"/>
    <w:rsid w:val="001D3A9C"/>
    <w:rsid w:val="001D410A"/>
    <w:rsid w:val="001D48CF"/>
    <w:rsid w:val="001D5293"/>
    <w:rsid w:val="001D78AF"/>
    <w:rsid w:val="001E0351"/>
    <w:rsid w:val="001E2505"/>
    <w:rsid w:val="001E2E5D"/>
    <w:rsid w:val="001E30D4"/>
    <w:rsid w:val="001E375C"/>
    <w:rsid w:val="001E4B53"/>
    <w:rsid w:val="001E7CB0"/>
    <w:rsid w:val="001F0468"/>
    <w:rsid w:val="001F15FB"/>
    <w:rsid w:val="001F1C7B"/>
    <w:rsid w:val="001F31EC"/>
    <w:rsid w:val="001F3EF3"/>
    <w:rsid w:val="001F412A"/>
    <w:rsid w:val="001F5130"/>
    <w:rsid w:val="001F5FFF"/>
    <w:rsid w:val="001F6071"/>
    <w:rsid w:val="001F67D8"/>
    <w:rsid w:val="0020084D"/>
    <w:rsid w:val="00200C75"/>
    <w:rsid w:val="00203E3C"/>
    <w:rsid w:val="00204A5C"/>
    <w:rsid w:val="0020654F"/>
    <w:rsid w:val="00207C0E"/>
    <w:rsid w:val="002109F9"/>
    <w:rsid w:val="00211C3D"/>
    <w:rsid w:val="0021312B"/>
    <w:rsid w:val="0021655E"/>
    <w:rsid w:val="002179E3"/>
    <w:rsid w:val="00220532"/>
    <w:rsid w:val="002206AE"/>
    <w:rsid w:val="00220B24"/>
    <w:rsid w:val="002226FD"/>
    <w:rsid w:val="00222A9E"/>
    <w:rsid w:val="002238E4"/>
    <w:rsid w:val="00225370"/>
    <w:rsid w:val="00225614"/>
    <w:rsid w:val="00225EC2"/>
    <w:rsid w:val="002320CD"/>
    <w:rsid w:val="0023254B"/>
    <w:rsid w:val="00232E7D"/>
    <w:rsid w:val="0023349A"/>
    <w:rsid w:val="00237068"/>
    <w:rsid w:val="00240411"/>
    <w:rsid w:val="00243538"/>
    <w:rsid w:val="0024416D"/>
    <w:rsid w:val="0024510F"/>
    <w:rsid w:val="00245E46"/>
    <w:rsid w:val="00246511"/>
    <w:rsid w:val="00250704"/>
    <w:rsid w:val="002511C7"/>
    <w:rsid w:val="002539F4"/>
    <w:rsid w:val="002545C3"/>
    <w:rsid w:val="002550CE"/>
    <w:rsid w:val="00256B59"/>
    <w:rsid w:val="00260C71"/>
    <w:rsid w:val="002614B9"/>
    <w:rsid w:val="002616C4"/>
    <w:rsid w:val="00262C2D"/>
    <w:rsid w:val="00263773"/>
    <w:rsid w:val="002649EE"/>
    <w:rsid w:val="00264E14"/>
    <w:rsid w:val="002713C8"/>
    <w:rsid w:val="0027545B"/>
    <w:rsid w:val="00275AD6"/>
    <w:rsid w:val="00277027"/>
    <w:rsid w:val="0027716B"/>
    <w:rsid w:val="002774C8"/>
    <w:rsid w:val="00280612"/>
    <w:rsid w:val="002820B7"/>
    <w:rsid w:val="00283072"/>
    <w:rsid w:val="00283B28"/>
    <w:rsid w:val="00283B61"/>
    <w:rsid w:val="00283CFF"/>
    <w:rsid w:val="00284BD7"/>
    <w:rsid w:val="0028532B"/>
    <w:rsid w:val="00285B1E"/>
    <w:rsid w:val="00285DF3"/>
    <w:rsid w:val="00287022"/>
    <w:rsid w:val="00287713"/>
    <w:rsid w:val="00287985"/>
    <w:rsid w:val="002914E0"/>
    <w:rsid w:val="002917D8"/>
    <w:rsid w:val="00291B2A"/>
    <w:rsid w:val="002924BF"/>
    <w:rsid w:val="00292ED2"/>
    <w:rsid w:val="00296490"/>
    <w:rsid w:val="0029723C"/>
    <w:rsid w:val="002A1782"/>
    <w:rsid w:val="002A1AD4"/>
    <w:rsid w:val="002A4058"/>
    <w:rsid w:val="002A4748"/>
    <w:rsid w:val="002A530D"/>
    <w:rsid w:val="002A5984"/>
    <w:rsid w:val="002B011B"/>
    <w:rsid w:val="002B0186"/>
    <w:rsid w:val="002B1AC7"/>
    <w:rsid w:val="002B2B4B"/>
    <w:rsid w:val="002B43BE"/>
    <w:rsid w:val="002B5524"/>
    <w:rsid w:val="002B58D1"/>
    <w:rsid w:val="002B63C2"/>
    <w:rsid w:val="002B7406"/>
    <w:rsid w:val="002B7E20"/>
    <w:rsid w:val="002C158A"/>
    <w:rsid w:val="002C54F6"/>
    <w:rsid w:val="002C6C23"/>
    <w:rsid w:val="002C6F40"/>
    <w:rsid w:val="002D2042"/>
    <w:rsid w:val="002D2256"/>
    <w:rsid w:val="002D269F"/>
    <w:rsid w:val="002D376F"/>
    <w:rsid w:val="002D56C8"/>
    <w:rsid w:val="002D5820"/>
    <w:rsid w:val="002D5E48"/>
    <w:rsid w:val="002D6169"/>
    <w:rsid w:val="002D6806"/>
    <w:rsid w:val="002D6E62"/>
    <w:rsid w:val="002E217B"/>
    <w:rsid w:val="002E69B1"/>
    <w:rsid w:val="002E7CFD"/>
    <w:rsid w:val="002E7EEE"/>
    <w:rsid w:val="002F0486"/>
    <w:rsid w:val="002F311E"/>
    <w:rsid w:val="002F3259"/>
    <w:rsid w:val="002F4B13"/>
    <w:rsid w:val="002F589F"/>
    <w:rsid w:val="002F5AA3"/>
    <w:rsid w:val="002F62A0"/>
    <w:rsid w:val="002F6C43"/>
    <w:rsid w:val="002F775A"/>
    <w:rsid w:val="003016DC"/>
    <w:rsid w:val="00303596"/>
    <w:rsid w:val="00303CB7"/>
    <w:rsid w:val="00303D51"/>
    <w:rsid w:val="00304592"/>
    <w:rsid w:val="00304AFC"/>
    <w:rsid w:val="00304DA8"/>
    <w:rsid w:val="003051A2"/>
    <w:rsid w:val="00306A1D"/>
    <w:rsid w:val="00306C2E"/>
    <w:rsid w:val="00306CB9"/>
    <w:rsid w:val="00306E45"/>
    <w:rsid w:val="00306FBF"/>
    <w:rsid w:val="00311631"/>
    <w:rsid w:val="003130B5"/>
    <w:rsid w:val="0031556D"/>
    <w:rsid w:val="00317097"/>
    <w:rsid w:val="0032053F"/>
    <w:rsid w:val="00323388"/>
    <w:rsid w:val="00323DBE"/>
    <w:rsid w:val="00324A93"/>
    <w:rsid w:val="003259AB"/>
    <w:rsid w:val="00326654"/>
    <w:rsid w:val="003268CB"/>
    <w:rsid w:val="00330F15"/>
    <w:rsid w:val="00332062"/>
    <w:rsid w:val="003330CA"/>
    <w:rsid w:val="00333B0D"/>
    <w:rsid w:val="0033687D"/>
    <w:rsid w:val="003379C9"/>
    <w:rsid w:val="00337F64"/>
    <w:rsid w:val="00341522"/>
    <w:rsid w:val="003420F1"/>
    <w:rsid w:val="0034224D"/>
    <w:rsid w:val="003434E3"/>
    <w:rsid w:val="003451E4"/>
    <w:rsid w:val="003501AB"/>
    <w:rsid w:val="003523F8"/>
    <w:rsid w:val="00353892"/>
    <w:rsid w:val="00353BBA"/>
    <w:rsid w:val="003556AD"/>
    <w:rsid w:val="00356A26"/>
    <w:rsid w:val="00360E50"/>
    <w:rsid w:val="00360EDD"/>
    <w:rsid w:val="00361479"/>
    <w:rsid w:val="0036147C"/>
    <w:rsid w:val="003623B5"/>
    <w:rsid w:val="00363F39"/>
    <w:rsid w:val="00364103"/>
    <w:rsid w:val="003651B7"/>
    <w:rsid w:val="003659EE"/>
    <w:rsid w:val="0036711B"/>
    <w:rsid w:val="003673C0"/>
    <w:rsid w:val="00370B31"/>
    <w:rsid w:val="00370EFE"/>
    <w:rsid w:val="00372198"/>
    <w:rsid w:val="003726DF"/>
    <w:rsid w:val="003735C9"/>
    <w:rsid w:val="00373AD3"/>
    <w:rsid w:val="0037424E"/>
    <w:rsid w:val="00376179"/>
    <w:rsid w:val="0037625A"/>
    <w:rsid w:val="00376955"/>
    <w:rsid w:val="003777EE"/>
    <w:rsid w:val="00381F99"/>
    <w:rsid w:val="00384EDD"/>
    <w:rsid w:val="003901B6"/>
    <w:rsid w:val="00390469"/>
    <w:rsid w:val="00390C93"/>
    <w:rsid w:val="00390EFC"/>
    <w:rsid w:val="00391AFD"/>
    <w:rsid w:val="00393A4F"/>
    <w:rsid w:val="00397214"/>
    <w:rsid w:val="003A1D3E"/>
    <w:rsid w:val="003A2AAD"/>
    <w:rsid w:val="003A3C6C"/>
    <w:rsid w:val="003A4A06"/>
    <w:rsid w:val="003A4A9F"/>
    <w:rsid w:val="003A4ADB"/>
    <w:rsid w:val="003A53B6"/>
    <w:rsid w:val="003A5BC0"/>
    <w:rsid w:val="003A6C4C"/>
    <w:rsid w:val="003A70C4"/>
    <w:rsid w:val="003B0558"/>
    <w:rsid w:val="003B2044"/>
    <w:rsid w:val="003B3344"/>
    <w:rsid w:val="003B6974"/>
    <w:rsid w:val="003B6A71"/>
    <w:rsid w:val="003B70FF"/>
    <w:rsid w:val="003C04E1"/>
    <w:rsid w:val="003C0E75"/>
    <w:rsid w:val="003C1E58"/>
    <w:rsid w:val="003C3073"/>
    <w:rsid w:val="003C3083"/>
    <w:rsid w:val="003C33FC"/>
    <w:rsid w:val="003C44A5"/>
    <w:rsid w:val="003C666F"/>
    <w:rsid w:val="003C6BE1"/>
    <w:rsid w:val="003C755F"/>
    <w:rsid w:val="003D09C7"/>
    <w:rsid w:val="003D3182"/>
    <w:rsid w:val="003D32AC"/>
    <w:rsid w:val="003D3D17"/>
    <w:rsid w:val="003D59BE"/>
    <w:rsid w:val="003D67EF"/>
    <w:rsid w:val="003D68CD"/>
    <w:rsid w:val="003D6D63"/>
    <w:rsid w:val="003E13D8"/>
    <w:rsid w:val="003E1CF2"/>
    <w:rsid w:val="003E21C6"/>
    <w:rsid w:val="003E2A13"/>
    <w:rsid w:val="003F3D2C"/>
    <w:rsid w:val="003F46AD"/>
    <w:rsid w:val="003F4A18"/>
    <w:rsid w:val="003F653F"/>
    <w:rsid w:val="00402F87"/>
    <w:rsid w:val="00404643"/>
    <w:rsid w:val="0040583F"/>
    <w:rsid w:val="0040608F"/>
    <w:rsid w:val="004072DA"/>
    <w:rsid w:val="00410E20"/>
    <w:rsid w:val="00411BDA"/>
    <w:rsid w:val="00412085"/>
    <w:rsid w:val="004149BC"/>
    <w:rsid w:val="00416407"/>
    <w:rsid w:val="00420C58"/>
    <w:rsid w:val="004216A9"/>
    <w:rsid w:val="00421938"/>
    <w:rsid w:val="00422F93"/>
    <w:rsid w:val="00423D27"/>
    <w:rsid w:val="0042582E"/>
    <w:rsid w:val="004306DF"/>
    <w:rsid w:val="00431C83"/>
    <w:rsid w:val="00431CBC"/>
    <w:rsid w:val="00432417"/>
    <w:rsid w:val="00432AAB"/>
    <w:rsid w:val="00436221"/>
    <w:rsid w:val="00436B1A"/>
    <w:rsid w:val="004376C5"/>
    <w:rsid w:val="00437CF3"/>
    <w:rsid w:val="00440EC2"/>
    <w:rsid w:val="004420C5"/>
    <w:rsid w:val="00445479"/>
    <w:rsid w:val="004456E5"/>
    <w:rsid w:val="00446FD9"/>
    <w:rsid w:val="004513ED"/>
    <w:rsid w:val="0045297A"/>
    <w:rsid w:val="004547B9"/>
    <w:rsid w:val="004551C9"/>
    <w:rsid w:val="004553F6"/>
    <w:rsid w:val="00471CBA"/>
    <w:rsid w:val="00472103"/>
    <w:rsid w:val="00472739"/>
    <w:rsid w:val="00472ACE"/>
    <w:rsid w:val="004737E0"/>
    <w:rsid w:val="00473A78"/>
    <w:rsid w:val="00473D78"/>
    <w:rsid w:val="00474BDB"/>
    <w:rsid w:val="004775CB"/>
    <w:rsid w:val="00477892"/>
    <w:rsid w:val="00477AFB"/>
    <w:rsid w:val="00480825"/>
    <w:rsid w:val="00481509"/>
    <w:rsid w:val="00482CE2"/>
    <w:rsid w:val="00482E5A"/>
    <w:rsid w:val="004836A5"/>
    <w:rsid w:val="004858D9"/>
    <w:rsid w:val="00485AFC"/>
    <w:rsid w:val="00485F79"/>
    <w:rsid w:val="00490592"/>
    <w:rsid w:val="00493B60"/>
    <w:rsid w:val="004954CB"/>
    <w:rsid w:val="004971A1"/>
    <w:rsid w:val="00497284"/>
    <w:rsid w:val="00497431"/>
    <w:rsid w:val="00497909"/>
    <w:rsid w:val="004A0DF2"/>
    <w:rsid w:val="004A1323"/>
    <w:rsid w:val="004A2D82"/>
    <w:rsid w:val="004A2EA5"/>
    <w:rsid w:val="004A5E04"/>
    <w:rsid w:val="004A788C"/>
    <w:rsid w:val="004B0D17"/>
    <w:rsid w:val="004B2157"/>
    <w:rsid w:val="004B2C5E"/>
    <w:rsid w:val="004B32A9"/>
    <w:rsid w:val="004B4945"/>
    <w:rsid w:val="004B76B7"/>
    <w:rsid w:val="004C01B4"/>
    <w:rsid w:val="004C0EAB"/>
    <w:rsid w:val="004C1603"/>
    <w:rsid w:val="004C1E37"/>
    <w:rsid w:val="004C24C4"/>
    <w:rsid w:val="004C5842"/>
    <w:rsid w:val="004C5A53"/>
    <w:rsid w:val="004C6807"/>
    <w:rsid w:val="004C7721"/>
    <w:rsid w:val="004D16B3"/>
    <w:rsid w:val="004D2272"/>
    <w:rsid w:val="004D365D"/>
    <w:rsid w:val="004D47D4"/>
    <w:rsid w:val="004D4AE1"/>
    <w:rsid w:val="004D50C4"/>
    <w:rsid w:val="004D54A5"/>
    <w:rsid w:val="004D5AB7"/>
    <w:rsid w:val="004D7BF1"/>
    <w:rsid w:val="004E062D"/>
    <w:rsid w:val="004E08CD"/>
    <w:rsid w:val="004E1D7A"/>
    <w:rsid w:val="004E21D8"/>
    <w:rsid w:val="004E265E"/>
    <w:rsid w:val="004E3981"/>
    <w:rsid w:val="004E40F3"/>
    <w:rsid w:val="004E528B"/>
    <w:rsid w:val="004E5F50"/>
    <w:rsid w:val="004E72BE"/>
    <w:rsid w:val="004E7F18"/>
    <w:rsid w:val="004E7F52"/>
    <w:rsid w:val="004F1DA0"/>
    <w:rsid w:val="004F1FDC"/>
    <w:rsid w:val="004F2DC4"/>
    <w:rsid w:val="004F410E"/>
    <w:rsid w:val="004F434D"/>
    <w:rsid w:val="004F5281"/>
    <w:rsid w:val="004F5777"/>
    <w:rsid w:val="004F7C28"/>
    <w:rsid w:val="00500058"/>
    <w:rsid w:val="005004D5"/>
    <w:rsid w:val="00500B5F"/>
    <w:rsid w:val="005011B7"/>
    <w:rsid w:val="00501566"/>
    <w:rsid w:val="0050248C"/>
    <w:rsid w:val="00502F2E"/>
    <w:rsid w:val="005031D1"/>
    <w:rsid w:val="00503CE9"/>
    <w:rsid w:val="005041E4"/>
    <w:rsid w:val="0050464C"/>
    <w:rsid w:val="0050560B"/>
    <w:rsid w:val="005061C6"/>
    <w:rsid w:val="005064FF"/>
    <w:rsid w:val="0050736B"/>
    <w:rsid w:val="005107FC"/>
    <w:rsid w:val="00511A92"/>
    <w:rsid w:val="005124FD"/>
    <w:rsid w:val="00512A1E"/>
    <w:rsid w:val="00513C64"/>
    <w:rsid w:val="00513EAD"/>
    <w:rsid w:val="0051401D"/>
    <w:rsid w:val="0051483F"/>
    <w:rsid w:val="005152F4"/>
    <w:rsid w:val="005166D0"/>
    <w:rsid w:val="00517104"/>
    <w:rsid w:val="005172C0"/>
    <w:rsid w:val="00517A69"/>
    <w:rsid w:val="00517F3A"/>
    <w:rsid w:val="005208C9"/>
    <w:rsid w:val="00521540"/>
    <w:rsid w:val="00522971"/>
    <w:rsid w:val="00523AEC"/>
    <w:rsid w:val="005244B5"/>
    <w:rsid w:val="0052480E"/>
    <w:rsid w:val="00526D71"/>
    <w:rsid w:val="00527445"/>
    <w:rsid w:val="005276EB"/>
    <w:rsid w:val="00530C91"/>
    <w:rsid w:val="0053262D"/>
    <w:rsid w:val="005341F4"/>
    <w:rsid w:val="005353CD"/>
    <w:rsid w:val="0053586B"/>
    <w:rsid w:val="00543E86"/>
    <w:rsid w:val="00544DDB"/>
    <w:rsid w:val="00545EBE"/>
    <w:rsid w:val="00546204"/>
    <w:rsid w:val="005477F9"/>
    <w:rsid w:val="00547EE8"/>
    <w:rsid w:val="005502CA"/>
    <w:rsid w:val="00551BCA"/>
    <w:rsid w:val="00552C37"/>
    <w:rsid w:val="00554D45"/>
    <w:rsid w:val="00555A16"/>
    <w:rsid w:val="00556850"/>
    <w:rsid w:val="00556B3E"/>
    <w:rsid w:val="005573DE"/>
    <w:rsid w:val="005577ED"/>
    <w:rsid w:val="005579FA"/>
    <w:rsid w:val="00560AC0"/>
    <w:rsid w:val="00560FC6"/>
    <w:rsid w:val="005621E5"/>
    <w:rsid w:val="00562E9A"/>
    <w:rsid w:val="005647C8"/>
    <w:rsid w:val="00565240"/>
    <w:rsid w:val="0056564D"/>
    <w:rsid w:val="00566460"/>
    <w:rsid w:val="005672B0"/>
    <w:rsid w:val="00571360"/>
    <w:rsid w:val="0057225F"/>
    <w:rsid w:val="00573E3F"/>
    <w:rsid w:val="00577C11"/>
    <w:rsid w:val="0058145E"/>
    <w:rsid w:val="00585185"/>
    <w:rsid w:val="0058709F"/>
    <w:rsid w:val="00587627"/>
    <w:rsid w:val="00590B10"/>
    <w:rsid w:val="005911A2"/>
    <w:rsid w:val="00591254"/>
    <w:rsid w:val="00591986"/>
    <w:rsid w:val="005921D7"/>
    <w:rsid w:val="00593D3B"/>
    <w:rsid w:val="00596444"/>
    <w:rsid w:val="005974BE"/>
    <w:rsid w:val="005A36FC"/>
    <w:rsid w:val="005A4C31"/>
    <w:rsid w:val="005A57CF"/>
    <w:rsid w:val="005A6F92"/>
    <w:rsid w:val="005B0CCC"/>
    <w:rsid w:val="005B2C02"/>
    <w:rsid w:val="005B2FDA"/>
    <w:rsid w:val="005B3FAE"/>
    <w:rsid w:val="005B4489"/>
    <w:rsid w:val="005B51FF"/>
    <w:rsid w:val="005B52C1"/>
    <w:rsid w:val="005B6336"/>
    <w:rsid w:val="005C05BB"/>
    <w:rsid w:val="005C1513"/>
    <w:rsid w:val="005C1929"/>
    <w:rsid w:val="005C29DA"/>
    <w:rsid w:val="005C3A8D"/>
    <w:rsid w:val="005C6FC9"/>
    <w:rsid w:val="005D0B54"/>
    <w:rsid w:val="005D0D12"/>
    <w:rsid w:val="005D235F"/>
    <w:rsid w:val="005D2482"/>
    <w:rsid w:val="005D2CA9"/>
    <w:rsid w:val="005D3818"/>
    <w:rsid w:val="005D4F83"/>
    <w:rsid w:val="005D507B"/>
    <w:rsid w:val="005D5C25"/>
    <w:rsid w:val="005D5E1E"/>
    <w:rsid w:val="005D6615"/>
    <w:rsid w:val="005E0DFF"/>
    <w:rsid w:val="005E2B2F"/>
    <w:rsid w:val="005E2CC1"/>
    <w:rsid w:val="005E2D9E"/>
    <w:rsid w:val="005E39E2"/>
    <w:rsid w:val="005E5203"/>
    <w:rsid w:val="005E531E"/>
    <w:rsid w:val="005E570E"/>
    <w:rsid w:val="005E7405"/>
    <w:rsid w:val="005E7481"/>
    <w:rsid w:val="005F0BD4"/>
    <w:rsid w:val="005F35C7"/>
    <w:rsid w:val="005F4C4E"/>
    <w:rsid w:val="005F549B"/>
    <w:rsid w:val="005F5B37"/>
    <w:rsid w:val="005F6102"/>
    <w:rsid w:val="006033A8"/>
    <w:rsid w:val="006046A8"/>
    <w:rsid w:val="006058B5"/>
    <w:rsid w:val="006077F8"/>
    <w:rsid w:val="00610727"/>
    <w:rsid w:val="00610814"/>
    <w:rsid w:val="006109B1"/>
    <w:rsid w:val="006109FB"/>
    <w:rsid w:val="00611F3B"/>
    <w:rsid w:val="00612158"/>
    <w:rsid w:val="0061251C"/>
    <w:rsid w:val="00613DB4"/>
    <w:rsid w:val="00616694"/>
    <w:rsid w:val="006167DE"/>
    <w:rsid w:val="0061748D"/>
    <w:rsid w:val="0062198F"/>
    <w:rsid w:val="00622214"/>
    <w:rsid w:val="006238C6"/>
    <w:rsid w:val="00625324"/>
    <w:rsid w:val="0062672A"/>
    <w:rsid w:val="00627218"/>
    <w:rsid w:val="006306DC"/>
    <w:rsid w:val="006306F4"/>
    <w:rsid w:val="0063154F"/>
    <w:rsid w:val="006345E1"/>
    <w:rsid w:val="00635C4B"/>
    <w:rsid w:val="006366C4"/>
    <w:rsid w:val="00640ED5"/>
    <w:rsid w:val="00641D50"/>
    <w:rsid w:val="00644129"/>
    <w:rsid w:val="0064455C"/>
    <w:rsid w:val="00644E4B"/>
    <w:rsid w:val="00645369"/>
    <w:rsid w:val="006461A1"/>
    <w:rsid w:val="0064698F"/>
    <w:rsid w:val="00651AEB"/>
    <w:rsid w:val="00653862"/>
    <w:rsid w:val="0065490B"/>
    <w:rsid w:val="00661FB6"/>
    <w:rsid w:val="006637D5"/>
    <w:rsid w:val="0066390D"/>
    <w:rsid w:val="006668FF"/>
    <w:rsid w:val="00667189"/>
    <w:rsid w:val="0066722F"/>
    <w:rsid w:val="0067020D"/>
    <w:rsid w:val="0067045C"/>
    <w:rsid w:val="0067081C"/>
    <w:rsid w:val="00670E7A"/>
    <w:rsid w:val="0067209A"/>
    <w:rsid w:val="006726B2"/>
    <w:rsid w:val="00674FA5"/>
    <w:rsid w:val="006761F2"/>
    <w:rsid w:val="0067758C"/>
    <w:rsid w:val="00677628"/>
    <w:rsid w:val="0068046F"/>
    <w:rsid w:val="00683AB0"/>
    <w:rsid w:val="00684214"/>
    <w:rsid w:val="00685D09"/>
    <w:rsid w:val="00685F5E"/>
    <w:rsid w:val="006876A4"/>
    <w:rsid w:val="00687A52"/>
    <w:rsid w:val="00687EA5"/>
    <w:rsid w:val="006908F7"/>
    <w:rsid w:val="00690D93"/>
    <w:rsid w:val="0069140F"/>
    <w:rsid w:val="0069203A"/>
    <w:rsid w:val="0069348E"/>
    <w:rsid w:val="00694BC8"/>
    <w:rsid w:val="00695201"/>
    <w:rsid w:val="0069546B"/>
    <w:rsid w:val="0069634B"/>
    <w:rsid w:val="0069648A"/>
    <w:rsid w:val="0069648C"/>
    <w:rsid w:val="006A24BB"/>
    <w:rsid w:val="006A3000"/>
    <w:rsid w:val="006A4806"/>
    <w:rsid w:val="006A5CD3"/>
    <w:rsid w:val="006A5CEC"/>
    <w:rsid w:val="006B0A6A"/>
    <w:rsid w:val="006B2A0D"/>
    <w:rsid w:val="006B308B"/>
    <w:rsid w:val="006B3B89"/>
    <w:rsid w:val="006B598E"/>
    <w:rsid w:val="006B5EA8"/>
    <w:rsid w:val="006B6193"/>
    <w:rsid w:val="006B69C4"/>
    <w:rsid w:val="006C2BCA"/>
    <w:rsid w:val="006C2C1F"/>
    <w:rsid w:val="006C2DD4"/>
    <w:rsid w:val="006C2EE5"/>
    <w:rsid w:val="006C39F3"/>
    <w:rsid w:val="006C4F64"/>
    <w:rsid w:val="006C5664"/>
    <w:rsid w:val="006C69E6"/>
    <w:rsid w:val="006D12C1"/>
    <w:rsid w:val="006D2011"/>
    <w:rsid w:val="006D3661"/>
    <w:rsid w:val="006D3E24"/>
    <w:rsid w:val="006D3F5A"/>
    <w:rsid w:val="006D4F15"/>
    <w:rsid w:val="006E2EC2"/>
    <w:rsid w:val="006E3030"/>
    <w:rsid w:val="006E3DAD"/>
    <w:rsid w:val="006E456C"/>
    <w:rsid w:val="006E4FC0"/>
    <w:rsid w:val="006E6646"/>
    <w:rsid w:val="006E7252"/>
    <w:rsid w:val="006F0579"/>
    <w:rsid w:val="006F2EA4"/>
    <w:rsid w:val="006F3706"/>
    <w:rsid w:val="006F4291"/>
    <w:rsid w:val="007006A2"/>
    <w:rsid w:val="00702917"/>
    <w:rsid w:val="00703813"/>
    <w:rsid w:val="00703FA3"/>
    <w:rsid w:val="0070406F"/>
    <w:rsid w:val="007044E0"/>
    <w:rsid w:val="007057E8"/>
    <w:rsid w:val="00711FC6"/>
    <w:rsid w:val="00713340"/>
    <w:rsid w:val="007163FE"/>
    <w:rsid w:val="0071797E"/>
    <w:rsid w:val="0072017F"/>
    <w:rsid w:val="0072340E"/>
    <w:rsid w:val="00723E8A"/>
    <w:rsid w:val="00724CC9"/>
    <w:rsid w:val="00724F14"/>
    <w:rsid w:val="00726018"/>
    <w:rsid w:val="00726D5C"/>
    <w:rsid w:val="0073425D"/>
    <w:rsid w:val="007360FC"/>
    <w:rsid w:val="0073648B"/>
    <w:rsid w:val="0073681A"/>
    <w:rsid w:val="00736B4F"/>
    <w:rsid w:val="00736D66"/>
    <w:rsid w:val="00737791"/>
    <w:rsid w:val="00740269"/>
    <w:rsid w:val="00740ABC"/>
    <w:rsid w:val="00740CC2"/>
    <w:rsid w:val="0074336F"/>
    <w:rsid w:val="007438EE"/>
    <w:rsid w:val="00743925"/>
    <w:rsid w:val="00743C04"/>
    <w:rsid w:val="007456B6"/>
    <w:rsid w:val="0074572A"/>
    <w:rsid w:val="00746168"/>
    <w:rsid w:val="007461F3"/>
    <w:rsid w:val="00746753"/>
    <w:rsid w:val="00750A0B"/>
    <w:rsid w:val="00752DB9"/>
    <w:rsid w:val="007539A2"/>
    <w:rsid w:val="00754169"/>
    <w:rsid w:val="00754284"/>
    <w:rsid w:val="007567BD"/>
    <w:rsid w:val="00756912"/>
    <w:rsid w:val="00756B04"/>
    <w:rsid w:val="007570BB"/>
    <w:rsid w:val="0075789A"/>
    <w:rsid w:val="00761599"/>
    <w:rsid w:val="00762C82"/>
    <w:rsid w:val="00762C92"/>
    <w:rsid w:val="00765294"/>
    <w:rsid w:val="00765BFB"/>
    <w:rsid w:val="00766F70"/>
    <w:rsid w:val="00767291"/>
    <w:rsid w:val="0076798F"/>
    <w:rsid w:val="00767A7F"/>
    <w:rsid w:val="00770AFF"/>
    <w:rsid w:val="00770B0D"/>
    <w:rsid w:val="0077161A"/>
    <w:rsid w:val="00772ABF"/>
    <w:rsid w:val="00773DBF"/>
    <w:rsid w:val="00774593"/>
    <w:rsid w:val="00774851"/>
    <w:rsid w:val="007753FE"/>
    <w:rsid w:val="00776849"/>
    <w:rsid w:val="00780EDE"/>
    <w:rsid w:val="0078187B"/>
    <w:rsid w:val="00782BBE"/>
    <w:rsid w:val="00783614"/>
    <w:rsid w:val="00785B77"/>
    <w:rsid w:val="00785FFA"/>
    <w:rsid w:val="007863C6"/>
    <w:rsid w:val="0078642A"/>
    <w:rsid w:val="00787633"/>
    <w:rsid w:val="00791193"/>
    <w:rsid w:val="007911DD"/>
    <w:rsid w:val="00791C46"/>
    <w:rsid w:val="00793B1B"/>
    <w:rsid w:val="0079447D"/>
    <w:rsid w:val="007950DF"/>
    <w:rsid w:val="0079553F"/>
    <w:rsid w:val="007955F8"/>
    <w:rsid w:val="00795B8B"/>
    <w:rsid w:val="00796B13"/>
    <w:rsid w:val="007A1548"/>
    <w:rsid w:val="007A18BF"/>
    <w:rsid w:val="007A21DC"/>
    <w:rsid w:val="007A2B81"/>
    <w:rsid w:val="007A412D"/>
    <w:rsid w:val="007A751B"/>
    <w:rsid w:val="007B1635"/>
    <w:rsid w:val="007B1EBF"/>
    <w:rsid w:val="007B266F"/>
    <w:rsid w:val="007B35A1"/>
    <w:rsid w:val="007B36F5"/>
    <w:rsid w:val="007B680A"/>
    <w:rsid w:val="007B72C5"/>
    <w:rsid w:val="007C01F8"/>
    <w:rsid w:val="007C0820"/>
    <w:rsid w:val="007C104D"/>
    <w:rsid w:val="007C25E3"/>
    <w:rsid w:val="007C52FF"/>
    <w:rsid w:val="007C6E0E"/>
    <w:rsid w:val="007C7C4B"/>
    <w:rsid w:val="007D090D"/>
    <w:rsid w:val="007D1EE0"/>
    <w:rsid w:val="007D1F47"/>
    <w:rsid w:val="007D3B84"/>
    <w:rsid w:val="007D4F07"/>
    <w:rsid w:val="007D565B"/>
    <w:rsid w:val="007D56F8"/>
    <w:rsid w:val="007D668F"/>
    <w:rsid w:val="007D6847"/>
    <w:rsid w:val="007D79F1"/>
    <w:rsid w:val="007D7B89"/>
    <w:rsid w:val="007D7DB0"/>
    <w:rsid w:val="007E126B"/>
    <w:rsid w:val="007E2EB5"/>
    <w:rsid w:val="007E3979"/>
    <w:rsid w:val="007E6267"/>
    <w:rsid w:val="007E6463"/>
    <w:rsid w:val="007E6956"/>
    <w:rsid w:val="007F04D4"/>
    <w:rsid w:val="007F21F0"/>
    <w:rsid w:val="007F236A"/>
    <w:rsid w:val="007F42D8"/>
    <w:rsid w:val="007F47FA"/>
    <w:rsid w:val="007F62D1"/>
    <w:rsid w:val="007F7951"/>
    <w:rsid w:val="007F7A35"/>
    <w:rsid w:val="007F7C97"/>
    <w:rsid w:val="008010E7"/>
    <w:rsid w:val="00802336"/>
    <w:rsid w:val="008058EF"/>
    <w:rsid w:val="008069F3"/>
    <w:rsid w:val="00810D38"/>
    <w:rsid w:val="00810DAC"/>
    <w:rsid w:val="008119FE"/>
    <w:rsid w:val="00815B84"/>
    <w:rsid w:val="00815C90"/>
    <w:rsid w:val="008162EE"/>
    <w:rsid w:val="0081668F"/>
    <w:rsid w:val="008168FB"/>
    <w:rsid w:val="0082103F"/>
    <w:rsid w:val="00821F01"/>
    <w:rsid w:val="00822108"/>
    <w:rsid w:val="00822286"/>
    <w:rsid w:val="008235B5"/>
    <w:rsid w:val="00823802"/>
    <w:rsid w:val="00824484"/>
    <w:rsid w:val="00824497"/>
    <w:rsid w:val="008259BC"/>
    <w:rsid w:val="00826910"/>
    <w:rsid w:val="00830265"/>
    <w:rsid w:val="00831F30"/>
    <w:rsid w:val="00835015"/>
    <w:rsid w:val="0083581C"/>
    <w:rsid w:val="00835830"/>
    <w:rsid w:val="008376CC"/>
    <w:rsid w:val="00841BBC"/>
    <w:rsid w:val="008434B1"/>
    <w:rsid w:val="008440B8"/>
    <w:rsid w:val="00844648"/>
    <w:rsid w:val="008471A3"/>
    <w:rsid w:val="00850715"/>
    <w:rsid w:val="00850F04"/>
    <w:rsid w:val="0085116C"/>
    <w:rsid w:val="0085200D"/>
    <w:rsid w:val="008521E0"/>
    <w:rsid w:val="008540E9"/>
    <w:rsid w:val="00856005"/>
    <w:rsid w:val="00856DF7"/>
    <w:rsid w:val="00857419"/>
    <w:rsid w:val="00857A07"/>
    <w:rsid w:val="00857DBE"/>
    <w:rsid w:val="00861168"/>
    <w:rsid w:val="008645B9"/>
    <w:rsid w:val="00864E08"/>
    <w:rsid w:val="008700D8"/>
    <w:rsid w:val="00870214"/>
    <w:rsid w:val="0087081C"/>
    <w:rsid w:val="008715CC"/>
    <w:rsid w:val="00872FF5"/>
    <w:rsid w:val="008735FF"/>
    <w:rsid w:val="00874536"/>
    <w:rsid w:val="008747AB"/>
    <w:rsid w:val="008755E8"/>
    <w:rsid w:val="0087782D"/>
    <w:rsid w:val="0088174B"/>
    <w:rsid w:val="0088232B"/>
    <w:rsid w:val="00882342"/>
    <w:rsid w:val="00882E69"/>
    <w:rsid w:val="00883CE4"/>
    <w:rsid w:val="00885413"/>
    <w:rsid w:val="0088555C"/>
    <w:rsid w:val="00886171"/>
    <w:rsid w:val="00886A9A"/>
    <w:rsid w:val="00887F9E"/>
    <w:rsid w:val="008904D7"/>
    <w:rsid w:val="00891604"/>
    <w:rsid w:val="008937C8"/>
    <w:rsid w:val="00893DF8"/>
    <w:rsid w:val="008950C3"/>
    <w:rsid w:val="00897E58"/>
    <w:rsid w:val="00897E75"/>
    <w:rsid w:val="008A0670"/>
    <w:rsid w:val="008A30FB"/>
    <w:rsid w:val="008A322F"/>
    <w:rsid w:val="008A3F1A"/>
    <w:rsid w:val="008A5453"/>
    <w:rsid w:val="008B0D92"/>
    <w:rsid w:val="008B0DD1"/>
    <w:rsid w:val="008B139F"/>
    <w:rsid w:val="008B2CCB"/>
    <w:rsid w:val="008B6049"/>
    <w:rsid w:val="008B66C2"/>
    <w:rsid w:val="008B6DBF"/>
    <w:rsid w:val="008B7E99"/>
    <w:rsid w:val="008B7ED2"/>
    <w:rsid w:val="008C1130"/>
    <w:rsid w:val="008C26EF"/>
    <w:rsid w:val="008C33F9"/>
    <w:rsid w:val="008C478B"/>
    <w:rsid w:val="008C4B34"/>
    <w:rsid w:val="008C4C8F"/>
    <w:rsid w:val="008C55F2"/>
    <w:rsid w:val="008C64C1"/>
    <w:rsid w:val="008C70D4"/>
    <w:rsid w:val="008C7440"/>
    <w:rsid w:val="008C78F2"/>
    <w:rsid w:val="008D0CDA"/>
    <w:rsid w:val="008D20F6"/>
    <w:rsid w:val="008D4AED"/>
    <w:rsid w:val="008D4DCF"/>
    <w:rsid w:val="008D59F8"/>
    <w:rsid w:val="008D6047"/>
    <w:rsid w:val="008D61FF"/>
    <w:rsid w:val="008D6807"/>
    <w:rsid w:val="008D7316"/>
    <w:rsid w:val="008D761A"/>
    <w:rsid w:val="008E0091"/>
    <w:rsid w:val="008E0438"/>
    <w:rsid w:val="008E14AB"/>
    <w:rsid w:val="008E2946"/>
    <w:rsid w:val="008E3048"/>
    <w:rsid w:val="008E37CD"/>
    <w:rsid w:val="008E53F7"/>
    <w:rsid w:val="008E5460"/>
    <w:rsid w:val="008E5EEC"/>
    <w:rsid w:val="008E7F13"/>
    <w:rsid w:val="008F00B6"/>
    <w:rsid w:val="008F1110"/>
    <w:rsid w:val="008F19D8"/>
    <w:rsid w:val="008F1E4D"/>
    <w:rsid w:val="008F2FED"/>
    <w:rsid w:val="008F30D0"/>
    <w:rsid w:val="008F37E3"/>
    <w:rsid w:val="008F4273"/>
    <w:rsid w:val="008F4329"/>
    <w:rsid w:val="008F433E"/>
    <w:rsid w:val="008F46C4"/>
    <w:rsid w:val="008F75A8"/>
    <w:rsid w:val="00900F48"/>
    <w:rsid w:val="009053C2"/>
    <w:rsid w:val="00905D91"/>
    <w:rsid w:val="009065A5"/>
    <w:rsid w:val="009077D5"/>
    <w:rsid w:val="00907B51"/>
    <w:rsid w:val="00907F6D"/>
    <w:rsid w:val="00910735"/>
    <w:rsid w:val="00910C60"/>
    <w:rsid w:val="0091142A"/>
    <w:rsid w:val="00912BFE"/>
    <w:rsid w:val="0091712E"/>
    <w:rsid w:val="0091758B"/>
    <w:rsid w:val="00917F73"/>
    <w:rsid w:val="00920CD4"/>
    <w:rsid w:val="009212CC"/>
    <w:rsid w:val="00921D8D"/>
    <w:rsid w:val="00922003"/>
    <w:rsid w:val="00923271"/>
    <w:rsid w:val="00923FDF"/>
    <w:rsid w:val="00924C15"/>
    <w:rsid w:val="0092567E"/>
    <w:rsid w:val="00925AB7"/>
    <w:rsid w:val="00931146"/>
    <w:rsid w:val="00931B6A"/>
    <w:rsid w:val="009321A8"/>
    <w:rsid w:val="0093278E"/>
    <w:rsid w:val="00933F2D"/>
    <w:rsid w:val="00935D8A"/>
    <w:rsid w:val="00936E3A"/>
    <w:rsid w:val="00936EE1"/>
    <w:rsid w:val="00940B21"/>
    <w:rsid w:val="009417D9"/>
    <w:rsid w:val="00941D21"/>
    <w:rsid w:val="00941EC6"/>
    <w:rsid w:val="00942E05"/>
    <w:rsid w:val="00943568"/>
    <w:rsid w:val="00945409"/>
    <w:rsid w:val="00946406"/>
    <w:rsid w:val="00950155"/>
    <w:rsid w:val="009515F5"/>
    <w:rsid w:val="00952BC4"/>
    <w:rsid w:val="00953E22"/>
    <w:rsid w:val="00953E2D"/>
    <w:rsid w:val="00954BCB"/>
    <w:rsid w:val="00955CD5"/>
    <w:rsid w:val="0096046A"/>
    <w:rsid w:val="0096082A"/>
    <w:rsid w:val="00962E90"/>
    <w:rsid w:val="00964BCB"/>
    <w:rsid w:val="0096713E"/>
    <w:rsid w:val="00970EC5"/>
    <w:rsid w:val="00971636"/>
    <w:rsid w:val="00972375"/>
    <w:rsid w:val="00973375"/>
    <w:rsid w:val="009748E6"/>
    <w:rsid w:val="00977184"/>
    <w:rsid w:val="00981F17"/>
    <w:rsid w:val="00982986"/>
    <w:rsid w:val="00982D33"/>
    <w:rsid w:val="00983241"/>
    <w:rsid w:val="009836FC"/>
    <w:rsid w:val="00984CFA"/>
    <w:rsid w:val="009852A5"/>
    <w:rsid w:val="009869DE"/>
    <w:rsid w:val="00987771"/>
    <w:rsid w:val="00990993"/>
    <w:rsid w:val="009924DE"/>
    <w:rsid w:val="00992A75"/>
    <w:rsid w:val="00994672"/>
    <w:rsid w:val="00997A96"/>
    <w:rsid w:val="00997C92"/>
    <w:rsid w:val="009A0606"/>
    <w:rsid w:val="009A16CE"/>
    <w:rsid w:val="009A1A74"/>
    <w:rsid w:val="009A221F"/>
    <w:rsid w:val="009A2B2B"/>
    <w:rsid w:val="009A389B"/>
    <w:rsid w:val="009A4A1A"/>
    <w:rsid w:val="009A59F1"/>
    <w:rsid w:val="009B07CF"/>
    <w:rsid w:val="009B313B"/>
    <w:rsid w:val="009B65C1"/>
    <w:rsid w:val="009B7703"/>
    <w:rsid w:val="009B7871"/>
    <w:rsid w:val="009B7AC5"/>
    <w:rsid w:val="009C248B"/>
    <w:rsid w:val="009C2D71"/>
    <w:rsid w:val="009C583A"/>
    <w:rsid w:val="009C5C2B"/>
    <w:rsid w:val="009C6089"/>
    <w:rsid w:val="009C6AA0"/>
    <w:rsid w:val="009C7A6B"/>
    <w:rsid w:val="009D1803"/>
    <w:rsid w:val="009D3C44"/>
    <w:rsid w:val="009D416B"/>
    <w:rsid w:val="009D4831"/>
    <w:rsid w:val="009E09A5"/>
    <w:rsid w:val="009E46A4"/>
    <w:rsid w:val="009E5129"/>
    <w:rsid w:val="009E5AE0"/>
    <w:rsid w:val="009E65EC"/>
    <w:rsid w:val="009F081A"/>
    <w:rsid w:val="009F1226"/>
    <w:rsid w:val="009F17D8"/>
    <w:rsid w:val="009F32D9"/>
    <w:rsid w:val="009F5BC8"/>
    <w:rsid w:val="009F5EB3"/>
    <w:rsid w:val="009F6B4D"/>
    <w:rsid w:val="009F6D81"/>
    <w:rsid w:val="00A00029"/>
    <w:rsid w:val="00A00702"/>
    <w:rsid w:val="00A0310C"/>
    <w:rsid w:val="00A03A85"/>
    <w:rsid w:val="00A04890"/>
    <w:rsid w:val="00A0657F"/>
    <w:rsid w:val="00A06A48"/>
    <w:rsid w:val="00A10ADE"/>
    <w:rsid w:val="00A11E6C"/>
    <w:rsid w:val="00A1214F"/>
    <w:rsid w:val="00A12A2B"/>
    <w:rsid w:val="00A14C48"/>
    <w:rsid w:val="00A14CB9"/>
    <w:rsid w:val="00A159A8"/>
    <w:rsid w:val="00A15AC1"/>
    <w:rsid w:val="00A15D85"/>
    <w:rsid w:val="00A172C4"/>
    <w:rsid w:val="00A17DAF"/>
    <w:rsid w:val="00A205BB"/>
    <w:rsid w:val="00A216E7"/>
    <w:rsid w:val="00A22E9D"/>
    <w:rsid w:val="00A2369A"/>
    <w:rsid w:val="00A23A73"/>
    <w:rsid w:val="00A24BC0"/>
    <w:rsid w:val="00A2669C"/>
    <w:rsid w:val="00A266ED"/>
    <w:rsid w:val="00A268AC"/>
    <w:rsid w:val="00A26CD9"/>
    <w:rsid w:val="00A27134"/>
    <w:rsid w:val="00A278EB"/>
    <w:rsid w:val="00A30F9B"/>
    <w:rsid w:val="00A3153D"/>
    <w:rsid w:val="00A31904"/>
    <w:rsid w:val="00A368CF"/>
    <w:rsid w:val="00A36AC8"/>
    <w:rsid w:val="00A3735D"/>
    <w:rsid w:val="00A421BA"/>
    <w:rsid w:val="00A45159"/>
    <w:rsid w:val="00A45339"/>
    <w:rsid w:val="00A46711"/>
    <w:rsid w:val="00A4698F"/>
    <w:rsid w:val="00A46DCB"/>
    <w:rsid w:val="00A50870"/>
    <w:rsid w:val="00A52E72"/>
    <w:rsid w:val="00A53303"/>
    <w:rsid w:val="00A540C0"/>
    <w:rsid w:val="00A5688E"/>
    <w:rsid w:val="00A60242"/>
    <w:rsid w:val="00A609DC"/>
    <w:rsid w:val="00A60B13"/>
    <w:rsid w:val="00A60EEF"/>
    <w:rsid w:val="00A6543A"/>
    <w:rsid w:val="00A65CA4"/>
    <w:rsid w:val="00A6641F"/>
    <w:rsid w:val="00A666CA"/>
    <w:rsid w:val="00A7190F"/>
    <w:rsid w:val="00A71EDF"/>
    <w:rsid w:val="00A72645"/>
    <w:rsid w:val="00A81F8A"/>
    <w:rsid w:val="00A82DDF"/>
    <w:rsid w:val="00A842D4"/>
    <w:rsid w:val="00A84A89"/>
    <w:rsid w:val="00A84CE2"/>
    <w:rsid w:val="00A84D29"/>
    <w:rsid w:val="00A85487"/>
    <w:rsid w:val="00A870B1"/>
    <w:rsid w:val="00A87E02"/>
    <w:rsid w:val="00A9070D"/>
    <w:rsid w:val="00A922AB"/>
    <w:rsid w:val="00A92A27"/>
    <w:rsid w:val="00A92B2F"/>
    <w:rsid w:val="00A936A3"/>
    <w:rsid w:val="00A93BAA"/>
    <w:rsid w:val="00A94D76"/>
    <w:rsid w:val="00A950B6"/>
    <w:rsid w:val="00A95CF2"/>
    <w:rsid w:val="00A96A16"/>
    <w:rsid w:val="00A96B87"/>
    <w:rsid w:val="00A97802"/>
    <w:rsid w:val="00AA341E"/>
    <w:rsid w:val="00AA3694"/>
    <w:rsid w:val="00AA65F2"/>
    <w:rsid w:val="00AA6846"/>
    <w:rsid w:val="00AA7A46"/>
    <w:rsid w:val="00AB26D5"/>
    <w:rsid w:val="00AB3C4D"/>
    <w:rsid w:val="00AB45C8"/>
    <w:rsid w:val="00AB50CF"/>
    <w:rsid w:val="00AB580D"/>
    <w:rsid w:val="00AB6F59"/>
    <w:rsid w:val="00AB76D7"/>
    <w:rsid w:val="00AC06F8"/>
    <w:rsid w:val="00AC418E"/>
    <w:rsid w:val="00AC41EC"/>
    <w:rsid w:val="00AC473E"/>
    <w:rsid w:val="00AC4B42"/>
    <w:rsid w:val="00AD11A2"/>
    <w:rsid w:val="00AD1A78"/>
    <w:rsid w:val="00AD2761"/>
    <w:rsid w:val="00AD4C8D"/>
    <w:rsid w:val="00AD6E63"/>
    <w:rsid w:val="00AD7F8B"/>
    <w:rsid w:val="00AE15E1"/>
    <w:rsid w:val="00AE32D8"/>
    <w:rsid w:val="00AE3B9D"/>
    <w:rsid w:val="00AE4F16"/>
    <w:rsid w:val="00AE5704"/>
    <w:rsid w:val="00AE5A73"/>
    <w:rsid w:val="00AE6BE2"/>
    <w:rsid w:val="00AE714C"/>
    <w:rsid w:val="00AF0775"/>
    <w:rsid w:val="00AF1593"/>
    <w:rsid w:val="00AF4722"/>
    <w:rsid w:val="00AF6579"/>
    <w:rsid w:val="00AF791D"/>
    <w:rsid w:val="00B00356"/>
    <w:rsid w:val="00B007BF"/>
    <w:rsid w:val="00B00FB3"/>
    <w:rsid w:val="00B01E3E"/>
    <w:rsid w:val="00B045E5"/>
    <w:rsid w:val="00B049A4"/>
    <w:rsid w:val="00B05191"/>
    <w:rsid w:val="00B05501"/>
    <w:rsid w:val="00B07CCA"/>
    <w:rsid w:val="00B1000B"/>
    <w:rsid w:val="00B1064B"/>
    <w:rsid w:val="00B114C1"/>
    <w:rsid w:val="00B11A83"/>
    <w:rsid w:val="00B12F4C"/>
    <w:rsid w:val="00B13089"/>
    <w:rsid w:val="00B13DF3"/>
    <w:rsid w:val="00B2120B"/>
    <w:rsid w:val="00B21588"/>
    <w:rsid w:val="00B22B26"/>
    <w:rsid w:val="00B23B08"/>
    <w:rsid w:val="00B25293"/>
    <w:rsid w:val="00B258D9"/>
    <w:rsid w:val="00B25BBB"/>
    <w:rsid w:val="00B25E2E"/>
    <w:rsid w:val="00B2674D"/>
    <w:rsid w:val="00B26D0A"/>
    <w:rsid w:val="00B3175A"/>
    <w:rsid w:val="00B31D24"/>
    <w:rsid w:val="00B32E11"/>
    <w:rsid w:val="00B3346A"/>
    <w:rsid w:val="00B3369F"/>
    <w:rsid w:val="00B34A30"/>
    <w:rsid w:val="00B34B61"/>
    <w:rsid w:val="00B35780"/>
    <w:rsid w:val="00B35A51"/>
    <w:rsid w:val="00B365AA"/>
    <w:rsid w:val="00B40EE6"/>
    <w:rsid w:val="00B4110A"/>
    <w:rsid w:val="00B42832"/>
    <w:rsid w:val="00B42A42"/>
    <w:rsid w:val="00B434F5"/>
    <w:rsid w:val="00B43A4F"/>
    <w:rsid w:val="00B45252"/>
    <w:rsid w:val="00B472A1"/>
    <w:rsid w:val="00B500A7"/>
    <w:rsid w:val="00B50E1F"/>
    <w:rsid w:val="00B52F96"/>
    <w:rsid w:val="00B53BBA"/>
    <w:rsid w:val="00B53E29"/>
    <w:rsid w:val="00B53F40"/>
    <w:rsid w:val="00B54479"/>
    <w:rsid w:val="00B5589A"/>
    <w:rsid w:val="00B55DB8"/>
    <w:rsid w:val="00B55E5F"/>
    <w:rsid w:val="00B563D2"/>
    <w:rsid w:val="00B572D7"/>
    <w:rsid w:val="00B577DC"/>
    <w:rsid w:val="00B60CC1"/>
    <w:rsid w:val="00B62970"/>
    <w:rsid w:val="00B63238"/>
    <w:rsid w:val="00B63442"/>
    <w:rsid w:val="00B63DDF"/>
    <w:rsid w:val="00B642CC"/>
    <w:rsid w:val="00B70584"/>
    <w:rsid w:val="00B71262"/>
    <w:rsid w:val="00B73190"/>
    <w:rsid w:val="00B73AFB"/>
    <w:rsid w:val="00B742D3"/>
    <w:rsid w:val="00B744F6"/>
    <w:rsid w:val="00B76B9E"/>
    <w:rsid w:val="00B81C14"/>
    <w:rsid w:val="00B851CB"/>
    <w:rsid w:val="00B852B8"/>
    <w:rsid w:val="00B870CC"/>
    <w:rsid w:val="00B87455"/>
    <w:rsid w:val="00B87DB3"/>
    <w:rsid w:val="00B87FB9"/>
    <w:rsid w:val="00B923F0"/>
    <w:rsid w:val="00B9306C"/>
    <w:rsid w:val="00B954FB"/>
    <w:rsid w:val="00B96684"/>
    <w:rsid w:val="00B968BF"/>
    <w:rsid w:val="00B9699F"/>
    <w:rsid w:val="00B9754A"/>
    <w:rsid w:val="00BA03F1"/>
    <w:rsid w:val="00BA105D"/>
    <w:rsid w:val="00BA1F60"/>
    <w:rsid w:val="00BA284E"/>
    <w:rsid w:val="00BA59CF"/>
    <w:rsid w:val="00BA7A5B"/>
    <w:rsid w:val="00BB1B35"/>
    <w:rsid w:val="00BB1D47"/>
    <w:rsid w:val="00BB50AD"/>
    <w:rsid w:val="00BC1C2F"/>
    <w:rsid w:val="00BC37AE"/>
    <w:rsid w:val="00BC4905"/>
    <w:rsid w:val="00BC523A"/>
    <w:rsid w:val="00BD394C"/>
    <w:rsid w:val="00BD3F4B"/>
    <w:rsid w:val="00BD444D"/>
    <w:rsid w:val="00BD706F"/>
    <w:rsid w:val="00BD73A8"/>
    <w:rsid w:val="00BD76E1"/>
    <w:rsid w:val="00BE01BC"/>
    <w:rsid w:val="00BE150B"/>
    <w:rsid w:val="00BE3CA7"/>
    <w:rsid w:val="00BE4220"/>
    <w:rsid w:val="00BE6FE0"/>
    <w:rsid w:val="00BF2F92"/>
    <w:rsid w:val="00BF47F2"/>
    <w:rsid w:val="00BF4DA0"/>
    <w:rsid w:val="00BF611E"/>
    <w:rsid w:val="00BF6789"/>
    <w:rsid w:val="00C00091"/>
    <w:rsid w:val="00C010F6"/>
    <w:rsid w:val="00C012B3"/>
    <w:rsid w:val="00C01945"/>
    <w:rsid w:val="00C01BA1"/>
    <w:rsid w:val="00C02635"/>
    <w:rsid w:val="00C03182"/>
    <w:rsid w:val="00C031A5"/>
    <w:rsid w:val="00C040B5"/>
    <w:rsid w:val="00C05DC0"/>
    <w:rsid w:val="00C05FA3"/>
    <w:rsid w:val="00C0677A"/>
    <w:rsid w:val="00C10C39"/>
    <w:rsid w:val="00C11A0B"/>
    <w:rsid w:val="00C12AB6"/>
    <w:rsid w:val="00C1305B"/>
    <w:rsid w:val="00C154EC"/>
    <w:rsid w:val="00C15EC5"/>
    <w:rsid w:val="00C17359"/>
    <w:rsid w:val="00C17F0D"/>
    <w:rsid w:val="00C26564"/>
    <w:rsid w:val="00C26758"/>
    <w:rsid w:val="00C30241"/>
    <w:rsid w:val="00C30634"/>
    <w:rsid w:val="00C31529"/>
    <w:rsid w:val="00C32621"/>
    <w:rsid w:val="00C33883"/>
    <w:rsid w:val="00C3403B"/>
    <w:rsid w:val="00C34462"/>
    <w:rsid w:val="00C36B95"/>
    <w:rsid w:val="00C36EE0"/>
    <w:rsid w:val="00C36EEB"/>
    <w:rsid w:val="00C37F2D"/>
    <w:rsid w:val="00C40A4E"/>
    <w:rsid w:val="00C4315A"/>
    <w:rsid w:val="00C465C8"/>
    <w:rsid w:val="00C50056"/>
    <w:rsid w:val="00C50B04"/>
    <w:rsid w:val="00C50CB0"/>
    <w:rsid w:val="00C5123E"/>
    <w:rsid w:val="00C5124B"/>
    <w:rsid w:val="00C52307"/>
    <w:rsid w:val="00C52818"/>
    <w:rsid w:val="00C55E8E"/>
    <w:rsid w:val="00C57580"/>
    <w:rsid w:val="00C6041D"/>
    <w:rsid w:val="00C627C0"/>
    <w:rsid w:val="00C63A79"/>
    <w:rsid w:val="00C6413D"/>
    <w:rsid w:val="00C647D7"/>
    <w:rsid w:val="00C673C0"/>
    <w:rsid w:val="00C675B7"/>
    <w:rsid w:val="00C71591"/>
    <w:rsid w:val="00C716E1"/>
    <w:rsid w:val="00C71BB1"/>
    <w:rsid w:val="00C73F69"/>
    <w:rsid w:val="00C742E0"/>
    <w:rsid w:val="00C74A20"/>
    <w:rsid w:val="00C74E36"/>
    <w:rsid w:val="00C750C5"/>
    <w:rsid w:val="00C7631C"/>
    <w:rsid w:val="00C76CBE"/>
    <w:rsid w:val="00C76CF8"/>
    <w:rsid w:val="00C80265"/>
    <w:rsid w:val="00C8030D"/>
    <w:rsid w:val="00C80702"/>
    <w:rsid w:val="00C80F78"/>
    <w:rsid w:val="00C82091"/>
    <w:rsid w:val="00C82450"/>
    <w:rsid w:val="00C83319"/>
    <w:rsid w:val="00C83516"/>
    <w:rsid w:val="00C86DF3"/>
    <w:rsid w:val="00C8740E"/>
    <w:rsid w:val="00C91124"/>
    <w:rsid w:val="00C92E42"/>
    <w:rsid w:val="00C94136"/>
    <w:rsid w:val="00C9475A"/>
    <w:rsid w:val="00C94A6E"/>
    <w:rsid w:val="00C963DE"/>
    <w:rsid w:val="00C97078"/>
    <w:rsid w:val="00C97D14"/>
    <w:rsid w:val="00CA17DD"/>
    <w:rsid w:val="00CA2237"/>
    <w:rsid w:val="00CA330F"/>
    <w:rsid w:val="00CA52DB"/>
    <w:rsid w:val="00CA566E"/>
    <w:rsid w:val="00CA5FD4"/>
    <w:rsid w:val="00CB08D6"/>
    <w:rsid w:val="00CB116B"/>
    <w:rsid w:val="00CB1EE4"/>
    <w:rsid w:val="00CB29D2"/>
    <w:rsid w:val="00CB2BCC"/>
    <w:rsid w:val="00CB45B3"/>
    <w:rsid w:val="00CB61CC"/>
    <w:rsid w:val="00CB6455"/>
    <w:rsid w:val="00CB73B0"/>
    <w:rsid w:val="00CC052A"/>
    <w:rsid w:val="00CC207E"/>
    <w:rsid w:val="00CC3633"/>
    <w:rsid w:val="00CC3A23"/>
    <w:rsid w:val="00CC5046"/>
    <w:rsid w:val="00CC5624"/>
    <w:rsid w:val="00CC6A7E"/>
    <w:rsid w:val="00CD30C1"/>
    <w:rsid w:val="00CD55D1"/>
    <w:rsid w:val="00CD5FF0"/>
    <w:rsid w:val="00CD7A19"/>
    <w:rsid w:val="00CD7ADA"/>
    <w:rsid w:val="00CE0077"/>
    <w:rsid w:val="00CE0687"/>
    <w:rsid w:val="00CE1E09"/>
    <w:rsid w:val="00CE3A63"/>
    <w:rsid w:val="00CE6499"/>
    <w:rsid w:val="00CE70E1"/>
    <w:rsid w:val="00CF1206"/>
    <w:rsid w:val="00CF1A54"/>
    <w:rsid w:val="00CF3A26"/>
    <w:rsid w:val="00CF3FE1"/>
    <w:rsid w:val="00CF5552"/>
    <w:rsid w:val="00CF5F19"/>
    <w:rsid w:val="00CF6647"/>
    <w:rsid w:val="00CF687A"/>
    <w:rsid w:val="00CF7CDF"/>
    <w:rsid w:val="00D00C39"/>
    <w:rsid w:val="00D00F36"/>
    <w:rsid w:val="00D01467"/>
    <w:rsid w:val="00D01726"/>
    <w:rsid w:val="00D0317B"/>
    <w:rsid w:val="00D04AA8"/>
    <w:rsid w:val="00D04B72"/>
    <w:rsid w:val="00D04CD2"/>
    <w:rsid w:val="00D04DAE"/>
    <w:rsid w:val="00D10462"/>
    <w:rsid w:val="00D10EAB"/>
    <w:rsid w:val="00D12D6A"/>
    <w:rsid w:val="00D13006"/>
    <w:rsid w:val="00D13E13"/>
    <w:rsid w:val="00D17261"/>
    <w:rsid w:val="00D17491"/>
    <w:rsid w:val="00D17833"/>
    <w:rsid w:val="00D259BE"/>
    <w:rsid w:val="00D25B07"/>
    <w:rsid w:val="00D27B4D"/>
    <w:rsid w:val="00D27DE3"/>
    <w:rsid w:val="00D32907"/>
    <w:rsid w:val="00D3504E"/>
    <w:rsid w:val="00D377E4"/>
    <w:rsid w:val="00D40FD1"/>
    <w:rsid w:val="00D41935"/>
    <w:rsid w:val="00D41EED"/>
    <w:rsid w:val="00D422AB"/>
    <w:rsid w:val="00D4232B"/>
    <w:rsid w:val="00D4640C"/>
    <w:rsid w:val="00D472A8"/>
    <w:rsid w:val="00D47DF2"/>
    <w:rsid w:val="00D514EE"/>
    <w:rsid w:val="00D51975"/>
    <w:rsid w:val="00D5232D"/>
    <w:rsid w:val="00D525CE"/>
    <w:rsid w:val="00D527EA"/>
    <w:rsid w:val="00D53204"/>
    <w:rsid w:val="00D54EA4"/>
    <w:rsid w:val="00D55F00"/>
    <w:rsid w:val="00D57663"/>
    <w:rsid w:val="00D57B5C"/>
    <w:rsid w:val="00D60AA9"/>
    <w:rsid w:val="00D63052"/>
    <w:rsid w:val="00D63367"/>
    <w:rsid w:val="00D667BC"/>
    <w:rsid w:val="00D66948"/>
    <w:rsid w:val="00D6769E"/>
    <w:rsid w:val="00D7012B"/>
    <w:rsid w:val="00D70E5F"/>
    <w:rsid w:val="00D715A6"/>
    <w:rsid w:val="00D715F3"/>
    <w:rsid w:val="00D7368C"/>
    <w:rsid w:val="00D73D95"/>
    <w:rsid w:val="00D743D1"/>
    <w:rsid w:val="00D75AEE"/>
    <w:rsid w:val="00D76B0F"/>
    <w:rsid w:val="00D76D07"/>
    <w:rsid w:val="00D76EF5"/>
    <w:rsid w:val="00D7762C"/>
    <w:rsid w:val="00D800BE"/>
    <w:rsid w:val="00D80198"/>
    <w:rsid w:val="00D80303"/>
    <w:rsid w:val="00D80ABD"/>
    <w:rsid w:val="00D80CE5"/>
    <w:rsid w:val="00D81720"/>
    <w:rsid w:val="00D822C9"/>
    <w:rsid w:val="00D8236A"/>
    <w:rsid w:val="00D83D9B"/>
    <w:rsid w:val="00D83DD9"/>
    <w:rsid w:val="00D84394"/>
    <w:rsid w:val="00D84C5E"/>
    <w:rsid w:val="00D85CF1"/>
    <w:rsid w:val="00D85FB9"/>
    <w:rsid w:val="00D8684D"/>
    <w:rsid w:val="00D90C4F"/>
    <w:rsid w:val="00D91693"/>
    <w:rsid w:val="00D930EE"/>
    <w:rsid w:val="00D93948"/>
    <w:rsid w:val="00D94660"/>
    <w:rsid w:val="00D94DE4"/>
    <w:rsid w:val="00D96E7F"/>
    <w:rsid w:val="00DA18D2"/>
    <w:rsid w:val="00DA2318"/>
    <w:rsid w:val="00DA26A2"/>
    <w:rsid w:val="00DA3563"/>
    <w:rsid w:val="00DA363B"/>
    <w:rsid w:val="00DA6F7D"/>
    <w:rsid w:val="00DA7C60"/>
    <w:rsid w:val="00DB19B1"/>
    <w:rsid w:val="00DB2974"/>
    <w:rsid w:val="00DB347D"/>
    <w:rsid w:val="00DB4157"/>
    <w:rsid w:val="00DB666F"/>
    <w:rsid w:val="00DB7A92"/>
    <w:rsid w:val="00DC14B3"/>
    <w:rsid w:val="00DC5B5F"/>
    <w:rsid w:val="00DC5FF9"/>
    <w:rsid w:val="00DC6BB9"/>
    <w:rsid w:val="00DD0AAA"/>
    <w:rsid w:val="00DD0B11"/>
    <w:rsid w:val="00DD193B"/>
    <w:rsid w:val="00DD2CB8"/>
    <w:rsid w:val="00DD35D6"/>
    <w:rsid w:val="00DD3BAC"/>
    <w:rsid w:val="00DD620D"/>
    <w:rsid w:val="00DD6CBB"/>
    <w:rsid w:val="00DD7E76"/>
    <w:rsid w:val="00DD7F8A"/>
    <w:rsid w:val="00DE1E95"/>
    <w:rsid w:val="00DE2490"/>
    <w:rsid w:val="00DE5420"/>
    <w:rsid w:val="00DE5544"/>
    <w:rsid w:val="00DE60E7"/>
    <w:rsid w:val="00DE76E0"/>
    <w:rsid w:val="00DE7A8A"/>
    <w:rsid w:val="00DE7B53"/>
    <w:rsid w:val="00DF0224"/>
    <w:rsid w:val="00DF12DE"/>
    <w:rsid w:val="00DF18C5"/>
    <w:rsid w:val="00DF1961"/>
    <w:rsid w:val="00DF219E"/>
    <w:rsid w:val="00DF2D7C"/>
    <w:rsid w:val="00DF491B"/>
    <w:rsid w:val="00DF5375"/>
    <w:rsid w:val="00DF6E88"/>
    <w:rsid w:val="00E00467"/>
    <w:rsid w:val="00E00A06"/>
    <w:rsid w:val="00E00CC5"/>
    <w:rsid w:val="00E02246"/>
    <w:rsid w:val="00E052C7"/>
    <w:rsid w:val="00E0546C"/>
    <w:rsid w:val="00E05779"/>
    <w:rsid w:val="00E057E4"/>
    <w:rsid w:val="00E05CF2"/>
    <w:rsid w:val="00E07095"/>
    <w:rsid w:val="00E1046A"/>
    <w:rsid w:val="00E11AF9"/>
    <w:rsid w:val="00E15C9C"/>
    <w:rsid w:val="00E17830"/>
    <w:rsid w:val="00E2156A"/>
    <w:rsid w:val="00E21E66"/>
    <w:rsid w:val="00E23359"/>
    <w:rsid w:val="00E26A9B"/>
    <w:rsid w:val="00E27978"/>
    <w:rsid w:val="00E34087"/>
    <w:rsid w:val="00E34E12"/>
    <w:rsid w:val="00E3552D"/>
    <w:rsid w:val="00E409F2"/>
    <w:rsid w:val="00E42241"/>
    <w:rsid w:val="00E4237F"/>
    <w:rsid w:val="00E42809"/>
    <w:rsid w:val="00E433F3"/>
    <w:rsid w:val="00E448D0"/>
    <w:rsid w:val="00E44C78"/>
    <w:rsid w:val="00E522D7"/>
    <w:rsid w:val="00E52863"/>
    <w:rsid w:val="00E52BF1"/>
    <w:rsid w:val="00E531EB"/>
    <w:rsid w:val="00E550F8"/>
    <w:rsid w:val="00E55E58"/>
    <w:rsid w:val="00E56E9B"/>
    <w:rsid w:val="00E56F5D"/>
    <w:rsid w:val="00E6081A"/>
    <w:rsid w:val="00E618DE"/>
    <w:rsid w:val="00E61B69"/>
    <w:rsid w:val="00E62160"/>
    <w:rsid w:val="00E62626"/>
    <w:rsid w:val="00E62E86"/>
    <w:rsid w:val="00E63A85"/>
    <w:rsid w:val="00E67035"/>
    <w:rsid w:val="00E673CD"/>
    <w:rsid w:val="00E70B47"/>
    <w:rsid w:val="00E70D23"/>
    <w:rsid w:val="00E74002"/>
    <w:rsid w:val="00E74BB1"/>
    <w:rsid w:val="00E7529D"/>
    <w:rsid w:val="00E75686"/>
    <w:rsid w:val="00E77C87"/>
    <w:rsid w:val="00E83F44"/>
    <w:rsid w:val="00E85AA4"/>
    <w:rsid w:val="00E86296"/>
    <w:rsid w:val="00E864B6"/>
    <w:rsid w:val="00E86FFC"/>
    <w:rsid w:val="00E8758A"/>
    <w:rsid w:val="00E876C7"/>
    <w:rsid w:val="00E87734"/>
    <w:rsid w:val="00E87A46"/>
    <w:rsid w:val="00E90561"/>
    <w:rsid w:val="00E92C5E"/>
    <w:rsid w:val="00EA0864"/>
    <w:rsid w:val="00EA1AE0"/>
    <w:rsid w:val="00EA4BF6"/>
    <w:rsid w:val="00EA658E"/>
    <w:rsid w:val="00EA7C26"/>
    <w:rsid w:val="00EB0960"/>
    <w:rsid w:val="00EB100B"/>
    <w:rsid w:val="00EB220B"/>
    <w:rsid w:val="00EB2810"/>
    <w:rsid w:val="00EB5903"/>
    <w:rsid w:val="00EB6EB5"/>
    <w:rsid w:val="00EC4D7A"/>
    <w:rsid w:val="00EC52D9"/>
    <w:rsid w:val="00EC54EA"/>
    <w:rsid w:val="00EC76D2"/>
    <w:rsid w:val="00ED03E7"/>
    <w:rsid w:val="00ED1A09"/>
    <w:rsid w:val="00ED3188"/>
    <w:rsid w:val="00ED4577"/>
    <w:rsid w:val="00ED4D30"/>
    <w:rsid w:val="00ED6FE9"/>
    <w:rsid w:val="00EE1AF8"/>
    <w:rsid w:val="00EE2A67"/>
    <w:rsid w:val="00EE492F"/>
    <w:rsid w:val="00EE4930"/>
    <w:rsid w:val="00EE4DD5"/>
    <w:rsid w:val="00EE4FB3"/>
    <w:rsid w:val="00EE6227"/>
    <w:rsid w:val="00EE6600"/>
    <w:rsid w:val="00EF0B4D"/>
    <w:rsid w:val="00EF13EA"/>
    <w:rsid w:val="00EF45B9"/>
    <w:rsid w:val="00EF644F"/>
    <w:rsid w:val="00EF64D8"/>
    <w:rsid w:val="00F03E40"/>
    <w:rsid w:val="00F04378"/>
    <w:rsid w:val="00F051CD"/>
    <w:rsid w:val="00F05DFB"/>
    <w:rsid w:val="00F10250"/>
    <w:rsid w:val="00F139FA"/>
    <w:rsid w:val="00F1575A"/>
    <w:rsid w:val="00F16411"/>
    <w:rsid w:val="00F16FB7"/>
    <w:rsid w:val="00F17255"/>
    <w:rsid w:val="00F17EB7"/>
    <w:rsid w:val="00F21537"/>
    <w:rsid w:val="00F21CBC"/>
    <w:rsid w:val="00F21ED5"/>
    <w:rsid w:val="00F22FFB"/>
    <w:rsid w:val="00F24856"/>
    <w:rsid w:val="00F24A39"/>
    <w:rsid w:val="00F25EEF"/>
    <w:rsid w:val="00F26445"/>
    <w:rsid w:val="00F27B57"/>
    <w:rsid w:val="00F323D3"/>
    <w:rsid w:val="00F37507"/>
    <w:rsid w:val="00F37746"/>
    <w:rsid w:val="00F37BD0"/>
    <w:rsid w:val="00F37C98"/>
    <w:rsid w:val="00F417FA"/>
    <w:rsid w:val="00F41CC9"/>
    <w:rsid w:val="00F42387"/>
    <w:rsid w:val="00F43673"/>
    <w:rsid w:val="00F43D16"/>
    <w:rsid w:val="00F441D6"/>
    <w:rsid w:val="00F442CE"/>
    <w:rsid w:val="00F44C44"/>
    <w:rsid w:val="00F4526C"/>
    <w:rsid w:val="00F452DE"/>
    <w:rsid w:val="00F45C66"/>
    <w:rsid w:val="00F47F8B"/>
    <w:rsid w:val="00F51130"/>
    <w:rsid w:val="00F51B7C"/>
    <w:rsid w:val="00F5258A"/>
    <w:rsid w:val="00F53759"/>
    <w:rsid w:val="00F546D1"/>
    <w:rsid w:val="00F547E0"/>
    <w:rsid w:val="00F56B46"/>
    <w:rsid w:val="00F62198"/>
    <w:rsid w:val="00F64B23"/>
    <w:rsid w:val="00F662C4"/>
    <w:rsid w:val="00F67625"/>
    <w:rsid w:val="00F7079E"/>
    <w:rsid w:val="00F71111"/>
    <w:rsid w:val="00F72199"/>
    <w:rsid w:val="00F730DA"/>
    <w:rsid w:val="00F74508"/>
    <w:rsid w:val="00F75CA5"/>
    <w:rsid w:val="00F80AA9"/>
    <w:rsid w:val="00F847AC"/>
    <w:rsid w:val="00F85529"/>
    <w:rsid w:val="00F8657B"/>
    <w:rsid w:val="00F870E8"/>
    <w:rsid w:val="00F875CC"/>
    <w:rsid w:val="00F90D1F"/>
    <w:rsid w:val="00F95FE7"/>
    <w:rsid w:val="00F96D49"/>
    <w:rsid w:val="00FA1077"/>
    <w:rsid w:val="00FA12F8"/>
    <w:rsid w:val="00FA232A"/>
    <w:rsid w:val="00FA2409"/>
    <w:rsid w:val="00FA2717"/>
    <w:rsid w:val="00FB0258"/>
    <w:rsid w:val="00FB2B18"/>
    <w:rsid w:val="00FB2BF0"/>
    <w:rsid w:val="00FB31AE"/>
    <w:rsid w:val="00FB4C37"/>
    <w:rsid w:val="00FB6F50"/>
    <w:rsid w:val="00FC0653"/>
    <w:rsid w:val="00FC0744"/>
    <w:rsid w:val="00FC365E"/>
    <w:rsid w:val="00FC416C"/>
    <w:rsid w:val="00FC5FDA"/>
    <w:rsid w:val="00FC7093"/>
    <w:rsid w:val="00FC7325"/>
    <w:rsid w:val="00FC75C5"/>
    <w:rsid w:val="00FD1523"/>
    <w:rsid w:val="00FD2363"/>
    <w:rsid w:val="00FD57AD"/>
    <w:rsid w:val="00FD63B0"/>
    <w:rsid w:val="00FD661D"/>
    <w:rsid w:val="00FE00E8"/>
    <w:rsid w:val="00FE0B92"/>
    <w:rsid w:val="00FE1481"/>
    <w:rsid w:val="00FE2C3F"/>
    <w:rsid w:val="00FE3D91"/>
    <w:rsid w:val="00FE3E8C"/>
    <w:rsid w:val="00FE426B"/>
    <w:rsid w:val="00FE440F"/>
    <w:rsid w:val="00FE5780"/>
    <w:rsid w:val="00FE7740"/>
    <w:rsid w:val="00FF0697"/>
    <w:rsid w:val="00FF0FB0"/>
    <w:rsid w:val="00FF3344"/>
    <w:rsid w:val="00FF47CB"/>
    <w:rsid w:val="00FF5043"/>
    <w:rsid w:val="00FF6646"/>
    <w:rsid w:val="00FF692D"/>
    <w:rsid w:val="00FF72A4"/>
    <w:rsid w:val="00FF7D27"/>
    <w:rsid w:val="01187E4F"/>
    <w:rsid w:val="016A6360"/>
    <w:rsid w:val="0261047A"/>
    <w:rsid w:val="02E903CF"/>
    <w:rsid w:val="033C365B"/>
    <w:rsid w:val="03B422F3"/>
    <w:rsid w:val="0580459E"/>
    <w:rsid w:val="060572D2"/>
    <w:rsid w:val="0609065F"/>
    <w:rsid w:val="0626306F"/>
    <w:rsid w:val="065E2E82"/>
    <w:rsid w:val="06981C0A"/>
    <w:rsid w:val="06A31C66"/>
    <w:rsid w:val="075F6EB2"/>
    <w:rsid w:val="07726BE5"/>
    <w:rsid w:val="079F7439"/>
    <w:rsid w:val="07CC6EF8"/>
    <w:rsid w:val="08CD496D"/>
    <w:rsid w:val="08D86F1C"/>
    <w:rsid w:val="08EB30F3"/>
    <w:rsid w:val="09D771D4"/>
    <w:rsid w:val="0A0F696E"/>
    <w:rsid w:val="0A2219DD"/>
    <w:rsid w:val="0A2A37A7"/>
    <w:rsid w:val="0A391925"/>
    <w:rsid w:val="0AB94B2B"/>
    <w:rsid w:val="0B3C5684"/>
    <w:rsid w:val="0B3D01D4"/>
    <w:rsid w:val="0BD379AB"/>
    <w:rsid w:val="0C2D0DB3"/>
    <w:rsid w:val="0C4C733F"/>
    <w:rsid w:val="0CCA6B2E"/>
    <w:rsid w:val="0D3861DB"/>
    <w:rsid w:val="0D4A3D7F"/>
    <w:rsid w:val="0DB373D5"/>
    <w:rsid w:val="0E3C619F"/>
    <w:rsid w:val="0EBA6674"/>
    <w:rsid w:val="0F3714F8"/>
    <w:rsid w:val="0F9F6665"/>
    <w:rsid w:val="0FC264EA"/>
    <w:rsid w:val="0FC61274"/>
    <w:rsid w:val="10045859"/>
    <w:rsid w:val="110E3E23"/>
    <w:rsid w:val="111F211C"/>
    <w:rsid w:val="11C95F9C"/>
    <w:rsid w:val="120974A5"/>
    <w:rsid w:val="122104CF"/>
    <w:rsid w:val="1232769D"/>
    <w:rsid w:val="124A7D7D"/>
    <w:rsid w:val="12A9145D"/>
    <w:rsid w:val="12C8716D"/>
    <w:rsid w:val="12F42BA4"/>
    <w:rsid w:val="13166C6E"/>
    <w:rsid w:val="13D31B1B"/>
    <w:rsid w:val="14794D00"/>
    <w:rsid w:val="14A4637A"/>
    <w:rsid w:val="14E77F16"/>
    <w:rsid w:val="14FD0566"/>
    <w:rsid w:val="151412DC"/>
    <w:rsid w:val="15474077"/>
    <w:rsid w:val="156404B5"/>
    <w:rsid w:val="15695ACC"/>
    <w:rsid w:val="15AC7766"/>
    <w:rsid w:val="15B37CFB"/>
    <w:rsid w:val="1603101A"/>
    <w:rsid w:val="1672728E"/>
    <w:rsid w:val="167834B8"/>
    <w:rsid w:val="16A312D0"/>
    <w:rsid w:val="16AF729F"/>
    <w:rsid w:val="170C01A2"/>
    <w:rsid w:val="175059DA"/>
    <w:rsid w:val="17B22E59"/>
    <w:rsid w:val="17B62B1E"/>
    <w:rsid w:val="17C05CD6"/>
    <w:rsid w:val="17F330A6"/>
    <w:rsid w:val="180204DB"/>
    <w:rsid w:val="187619DE"/>
    <w:rsid w:val="188E3B43"/>
    <w:rsid w:val="18CF316D"/>
    <w:rsid w:val="18D64C5D"/>
    <w:rsid w:val="18F558C8"/>
    <w:rsid w:val="198527A8"/>
    <w:rsid w:val="19ED134B"/>
    <w:rsid w:val="1A041DA9"/>
    <w:rsid w:val="1A704A61"/>
    <w:rsid w:val="1A72671B"/>
    <w:rsid w:val="1AE654C9"/>
    <w:rsid w:val="1B1A519F"/>
    <w:rsid w:val="1BA114D1"/>
    <w:rsid w:val="1BAE5FAD"/>
    <w:rsid w:val="1C1B6E4D"/>
    <w:rsid w:val="1CC93433"/>
    <w:rsid w:val="1D3351F9"/>
    <w:rsid w:val="1D37025D"/>
    <w:rsid w:val="1D4A2AFA"/>
    <w:rsid w:val="1D4C2CA4"/>
    <w:rsid w:val="1E680DF8"/>
    <w:rsid w:val="1E827BFE"/>
    <w:rsid w:val="205452C8"/>
    <w:rsid w:val="2103613C"/>
    <w:rsid w:val="2162111B"/>
    <w:rsid w:val="21783C19"/>
    <w:rsid w:val="21AD6D40"/>
    <w:rsid w:val="22AA7723"/>
    <w:rsid w:val="23557C64"/>
    <w:rsid w:val="25301493"/>
    <w:rsid w:val="253D3B6E"/>
    <w:rsid w:val="25CC3B00"/>
    <w:rsid w:val="261D3B8E"/>
    <w:rsid w:val="267E0CAB"/>
    <w:rsid w:val="26F30CF0"/>
    <w:rsid w:val="27386B1B"/>
    <w:rsid w:val="27910747"/>
    <w:rsid w:val="28445AC8"/>
    <w:rsid w:val="28580B70"/>
    <w:rsid w:val="285A12A4"/>
    <w:rsid w:val="28773C04"/>
    <w:rsid w:val="28997D66"/>
    <w:rsid w:val="28A74808"/>
    <w:rsid w:val="28B04210"/>
    <w:rsid w:val="29352670"/>
    <w:rsid w:val="29385A89"/>
    <w:rsid w:val="294D2BB7"/>
    <w:rsid w:val="29712D49"/>
    <w:rsid w:val="29927959"/>
    <w:rsid w:val="29927B02"/>
    <w:rsid w:val="29B13146"/>
    <w:rsid w:val="29CA7B5C"/>
    <w:rsid w:val="29FF7720"/>
    <w:rsid w:val="2A2940AE"/>
    <w:rsid w:val="2A6E7289"/>
    <w:rsid w:val="2AC1560A"/>
    <w:rsid w:val="2AEB318C"/>
    <w:rsid w:val="2B5B15BB"/>
    <w:rsid w:val="2B9B5E5B"/>
    <w:rsid w:val="2BA50A88"/>
    <w:rsid w:val="2BCE4483"/>
    <w:rsid w:val="2C94538B"/>
    <w:rsid w:val="2CA25C02"/>
    <w:rsid w:val="2CB371D5"/>
    <w:rsid w:val="2CC354DB"/>
    <w:rsid w:val="2D1E6CC2"/>
    <w:rsid w:val="2D2D342B"/>
    <w:rsid w:val="2D552C00"/>
    <w:rsid w:val="2DBE0A7E"/>
    <w:rsid w:val="2E0551D1"/>
    <w:rsid w:val="2E9574DA"/>
    <w:rsid w:val="2EBC6AD9"/>
    <w:rsid w:val="2EE8585B"/>
    <w:rsid w:val="2F721BE5"/>
    <w:rsid w:val="30531ABE"/>
    <w:rsid w:val="30DB4046"/>
    <w:rsid w:val="30F0044E"/>
    <w:rsid w:val="30F55A17"/>
    <w:rsid w:val="32021444"/>
    <w:rsid w:val="33010C9A"/>
    <w:rsid w:val="332416E0"/>
    <w:rsid w:val="33D316B1"/>
    <w:rsid w:val="34F85564"/>
    <w:rsid w:val="36160F60"/>
    <w:rsid w:val="3643781B"/>
    <w:rsid w:val="366244A5"/>
    <w:rsid w:val="369C6CDE"/>
    <w:rsid w:val="36A50BD0"/>
    <w:rsid w:val="36C00E6C"/>
    <w:rsid w:val="37497B91"/>
    <w:rsid w:val="388E2615"/>
    <w:rsid w:val="39180AEB"/>
    <w:rsid w:val="396A50BF"/>
    <w:rsid w:val="39736669"/>
    <w:rsid w:val="398B3609"/>
    <w:rsid w:val="39B97DAA"/>
    <w:rsid w:val="39E92488"/>
    <w:rsid w:val="39FA54CD"/>
    <w:rsid w:val="3A0D6176"/>
    <w:rsid w:val="3A454E26"/>
    <w:rsid w:val="3A84442A"/>
    <w:rsid w:val="3AB45263"/>
    <w:rsid w:val="3AD153F6"/>
    <w:rsid w:val="3AF65758"/>
    <w:rsid w:val="3BE64ED1"/>
    <w:rsid w:val="3C124E8A"/>
    <w:rsid w:val="3C247B94"/>
    <w:rsid w:val="3C3E2F5F"/>
    <w:rsid w:val="3CDB5C7D"/>
    <w:rsid w:val="3D2E6B55"/>
    <w:rsid w:val="3D842BF3"/>
    <w:rsid w:val="3E7C38CA"/>
    <w:rsid w:val="3E9970C5"/>
    <w:rsid w:val="3F6422AE"/>
    <w:rsid w:val="3F9C099A"/>
    <w:rsid w:val="3FE50D6E"/>
    <w:rsid w:val="40053D03"/>
    <w:rsid w:val="40144355"/>
    <w:rsid w:val="403F2E01"/>
    <w:rsid w:val="407A208B"/>
    <w:rsid w:val="40A03A9E"/>
    <w:rsid w:val="40E045E4"/>
    <w:rsid w:val="40E67721"/>
    <w:rsid w:val="41736727"/>
    <w:rsid w:val="41957568"/>
    <w:rsid w:val="42072E64"/>
    <w:rsid w:val="421A58D4"/>
    <w:rsid w:val="422B4350"/>
    <w:rsid w:val="42660F50"/>
    <w:rsid w:val="426A2F52"/>
    <w:rsid w:val="42B86E9B"/>
    <w:rsid w:val="42C2115F"/>
    <w:rsid w:val="42C2790E"/>
    <w:rsid w:val="42CE5B50"/>
    <w:rsid w:val="42EC11C5"/>
    <w:rsid w:val="43166F36"/>
    <w:rsid w:val="43432C09"/>
    <w:rsid w:val="43A705D5"/>
    <w:rsid w:val="44711F0B"/>
    <w:rsid w:val="449B5232"/>
    <w:rsid w:val="44C47D79"/>
    <w:rsid w:val="451500E7"/>
    <w:rsid w:val="4547609C"/>
    <w:rsid w:val="461967FE"/>
    <w:rsid w:val="46481B88"/>
    <w:rsid w:val="46AD527C"/>
    <w:rsid w:val="46AF75CA"/>
    <w:rsid w:val="4723262E"/>
    <w:rsid w:val="47E124AB"/>
    <w:rsid w:val="483E0CBD"/>
    <w:rsid w:val="48897310"/>
    <w:rsid w:val="490B5F77"/>
    <w:rsid w:val="49626BFF"/>
    <w:rsid w:val="497160A0"/>
    <w:rsid w:val="49876FF8"/>
    <w:rsid w:val="49A0215B"/>
    <w:rsid w:val="49DD21C6"/>
    <w:rsid w:val="4A0C7280"/>
    <w:rsid w:val="4A521557"/>
    <w:rsid w:val="4ABB53AD"/>
    <w:rsid w:val="4AC93FDD"/>
    <w:rsid w:val="4B1E2F91"/>
    <w:rsid w:val="4B2A5A3E"/>
    <w:rsid w:val="4B870000"/>
    <w:rsid w:val="4BA017E5"/>
    <w:rsid w:val="4BB14404"/>
    <w:rsid w:val="4BFA7E13"/>
    <w:rsid w:val="4D026134"/>
    <w:rsid w:val="4D1247DA"/>
    <w:rsid w:val="4D44414D"/>
    <w:rsid w:val="4D955878"/>
    <w:rsid w:val="4EA036E3"/>
    <w:rsid w:val="4EAA4484"/>
    <w:rsid w:val="4EE96D5A"/>
    <w:rsid w:val="4F0719C0"/>
    <w:rsid w:val="4F393A93"/>
    <w:rsid w:val="4F5B28D8"/>
    <w:rsid w:val="4FC72F0D"/>
    <w:rsid w:val="503474F4"/>
    <w:rsid w:val="507274CB"/>
    <w:rsid w:val="511324CA"/>
    <w:rsid w:val="51791EEB"/>
    <w:rsid w:val="527229F4"/>
    <w:rsid w:val="528648C0"/>
    <w:rsid w:val="528E779C"/>
    <w:rsid w:val="541C4FCA"/>
    <w:rsid w:val="543D36A4"/>
    <w:rsid w:val="54857BF7"/>
    <w:rsid w:val="54A47D3D"/>
    <w:rsid w:val="55E464CD"/>
    <w:rsid w:val="566B62A7"/>
    <w:rsid w:val="56C34D75"/>
    <w:rsid w:val="5751101D"/>
    <w:rsid w:val="57643B62"/>
    <w:rsid w:val="57A01114"/>
    <w:rsid w:val="57BB6DF4"/>
    <w:rsid w:val="584F166F"/>
    <w:rsid w:val="58B1327A"/>
    <w:rsid w:val="58B55EFF"/>
    <w:rsid w:val="5A274BDA"/>
    <w:rsid w:val="5BB04EFE"/>
    <w:rsid w:val="5BDD009D"/>
    <w:rsid w:val="5C7D31D8"/>
    <w:rsid w:val="5C9D30FF"/>
    <w:rsid w:val="5CBF10FA"/>
    <w:rsid w:val="5CE128B3"/>
    <w:rsid w:val="5D9407D2"/>
    <w:rsid w:val="5DD0112E"/>
    <w:rsid w:val="5E9F369A"/>
    <w:rsid w:val="5ED34E2A"/>
    <w:rsid w:val="5EEE216B"/>
    <w:rsid w:val="5EFD0600"/>
    <w:rsid w:val="5F5E793A"/>
    <w:rsid w:val="60602130"/>
    <w:rsid w:val="60640175"/>
    <w:rsid w:val="606D7822"/>
    <w:rsid w:val="60836287"/>
    <w:rsid w:val="60C171BE"/>
    <w:rsid w:val="60C51F86"/>
    <w:rsid w:val="60DF1D6B"/>
    <w:rsid w:val="60FC0281"/>
    <w:rsid w:val="613345B6"/>
    <w:rsid w:val="617D3332"/>
    <w:rsid w:val="61AD246A"/>
    <w:rsid w:val="62346D7E"/>
    <w:rsid w:val="6291543E"/>
    <w:rsid w:val="630264B3"/>
    <w:rsid w:val="6331660E"/>
    <w:rsid w:val="635F2026"/>
    <w:rsid w:val="638A126E"/>
    <w:rsid w:val="63F773CC"/>
    <w:rsid w:val="63F875C6"/>
    <w:rsid w:val="65826222"/>
    <w:rsid w:val="65BE2C69"/>
    <w:rsid w:val="65EE47FE"/>
    <w:rsid w:val="66542B7E"/>
    <w:rsid w:val="66BC3ED1"/>
    <w:rsid w:val="66CA0DC7"/>
    <w:rsid w:val="66F95BA2"/>
    <w:rsid w:val="670818F0"/>
    <w:rsid w:val="672F1572"/>
    <w:rsid w:val="6732696D"/>
    <w:rsid w:val="6748054F"/>
    <w:rsid w:val="67D62081"/>
    <w:rsid w:val="681B6F8B"/>
    <w:rsid w:val="699E02E9"/>
    <w:rsid w:val="6A18009C"/>
    <w:rsid w:val="6AA75198"/>
    <w:rsid w:val="6B560E7C"/>
    <w:rsid w:val="6B657311"/>
    <w:rsid w:val="6B674A26"/>
    <w:rsid w:val="6BC8789F"/>
    <w:rsid w:val="6CDD2577"/>
    <w:rsid w:val="6D22535C"/>
    <w:rsid w:val="6D655CEE"/>
    <w:rsid w:val="6D746714"/>
    <w:rsid w:val="6DBB0854"/>
    <w:rsid w:val="6DFE57FA"/>
    <w:rsid w:val="6E8C5DEC"/>
    <w:rsid w:val="6EE449F0"/>
    <w:rsid w:val="6EEF18D0"/>
    <w:rsid w:val="6F321C00"/>
    <w:rsid w:val="6F8E21E4"/>
    <w:rsid w:val="6F97530A"/>
    <w:rsid w:val="6FAA72E0"/>
    <w:rsid w:val="6FF24E98"/>
    <w:rsid w:val="70051BA2"/>
    <w:rsid w:val="70390D6C"/>
    <w:rsid w:val="70910721"/>
    <w:rsid w:val="70E94540"/>
    <w:rsid w:val="714E0847"/>
    <w:rsid w:val="71DF70FF"/>
    <w:rsid w:val="72671BC0"/>
    <w:rsid w:val="737E603F"/>
    <w:rsid w:val="73B03F29"/>
    <w:rsid w:val="740C6EC3"/>
    <w:rsid w:val="741D7568"/>
    <w:rsid w:val="7434641A"/>
    <w:rsid w:val="747D1B6F"/>
    <w:rsid w:val="74D871ED"/>
    <w:rsid w:val="74F43D91"/>
    <w:rsid w:val="74F63E6B"/>
    <w:rsid w:val="75706FDE"/>
    <w:rsid w:val="75974245"/>
    <w:rsid w:val="75AD0232"/>
    <w:rsid w:val="75C109F3"/>
    <w:rsid w:val="7672177B"/>
    <w:rsid w:val="77400C32"/>
    <w:rsid w:val="780A7613"/>
    <w:rsid w:val="78AC02A5"/>
    <w:rsid w:val="78D02537"/>
    <w:rsid w:val="7A102B3D"/>
    <w:rsid w:val="7A85274F"/>
    <w:rsid w:val="7B205002"/>
    <w:rsid w:val="7B4B6523"/>
    <w:rsid w:val="7B75766D"/>
    <w:rsid w:val="7C880E2C"/>
    <w:rsid w:val="7CC10ABB"/>
    <w:rsid w:val="7D5E091D"/>
    <w:rsid w:val="7D845354"/>
    <w:rsid w:val="7DA46545"/>
    <w:rsid w:val="7DC2395A"/>
    <w:rsid w:val="7DFD162B"/>
    <w:rsid w:val="7ECE1EB1"/>
    <w:rsid w:val="7EF92B0A"/>
    <w:rsid w:val="7F4F5EB6"/>
    <w:rsid w:val="7F7B1EC4"/>
    <w:rsid w:val="7F7F48AB"/>
    <w:rsid w:val="7FA30B27"/>
    <w:rsid w:val="7FB65F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jc w:val="both"/>
    </w:pPr>
    <w:rPr>
      <w:rFonts w:ascii="Times New Roman" w:hAnsi="Times New Roman" w:eastAsia="仿宋" w:cs="Times New Roman"/>
      <w:kern w:val="2"/>
      <w:sz w:val="32"/>
      <w:szCs w:val="24"/>
      <w:lang w:val="en-US" w:eastAsia="zh-CN" w:bidi="ar-SA"/>
    </w:rPr>
  </w:style>
  <w:style w:type="paragraph" w:styleId="2">
    <w:name w:val="heading 1"/>
    <w:basedOn w:val="1"/>
    <w:next w:val="1"/>
    <w:link w:val="58"/>
    <w:autoRedefine/>
    <w:qFormat/>
    <w:uiPriority w:val="0"/>
    <w:pPr>
      <w:keepNext/>
      <w:keepLines/>
      <w:spacing w:before="340" w:after="330" w:line="578" w:lineRule="auto"/>
      <w:outlineLvl w:val="0"/>
    </w:pPr>
    <w:rPr>
      <w:b/>
      <w:bCs/>
      <w:kern w:val="44"/>
      <w:sz w:val="30"/>
      <w:szCs w:val="44"/>
    </w:rPr>
  </w:style>
  <w:style w:type="paragraph" w:styleId="3">
    <w:name w:val="heading 2"/>
    <w:basedOn w:val="1"/>
    <w:next w:val="1"/>
    <w:link w:val="59"/>
    <w:autoRedefine/>
    <w:qFormat/>
    <w:uiPriority w:val="0"/>
    <w:pPr>
      <w:keepNext/>
      <w:keepLines/>
      <w:spacing w:line="560" w:lineRule="exact"/>
      <w:outlineLvl w:val="1"/>
    </w:pPr>
    <w:rPr>
      <w:rFonts w:ascii="Arial" w:hAnsi="Arial" w:eastAsia="黑体"/>
      <w:b/>
      <w:bCs/>
      <w:kern w:val="0"/>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28"/>
      <w:szCs w:val="32"/>
    </w:rPr>
  </w:style>
  <w:style w:type="paragraph" w:styleId="5">
    <w:name w:val="heading 4"/>
    <w:basedOn w:val="1"/>
    <w:next w:val="1"/>
    <w:autoRedefine/>
    <w:qFormat/>
    <w:uiPriority w:val="0"/>
    <w:pPr>
      <w:keepNext/>
      <w:keepLines/>
      <w:spacing w:before="280" w:after="290" w:line="376" w:lineRule="auto"/>
      <w:outlineLvl w:val="3"/>
    </w:pPr>
    <w:rPr>
      <w:rFonts w:ascii="Arial" w:hAnsi="Arial" w:eastAsia="宋体"/>
      <w:b/>
      <w:bCs/>
      <w:sz w:val="28"/>
      <w:szCs w:val="28"/>
    </w:rPr>
  </w:style>
  <w:style w:type="paragraph" w:styleId="6">
    <w:name w:val="heading 5"/>
    <w:basedOn w:val="1"/>
    <w:next w:val="1"/>
    <w:autoRedefine/>
    <w:qFormat/>
    <w:uiPriority w:val="0"/>
    <w:pPr>
      <w:keepNext/>
      <w:keepLines/>
      <w:spacing w:before="280" w:after="290" w:line="376" w:lineRule="auto"/>
      <w:outlineLvl w:val="4"/>
    </w:pPr>
    <w:rPr>
      <w:b/>
      <w:bCs/>
      <w:sz w:val="28"/>
      <w:szCs w:val="28"/>
    </w:rPr>
  </w:style>
  <w:style w:type="paragraph" w:styleId="7">
    <w:name w:val="heading 6"/>
    <w:basedOn w:val="1"/>
    <w:next w:val="1"/>
    <w:autoRedefine/>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9"/>
    <w:autoRedefine/>
    <w:qFormat/>
    <w:uiPriority w:val="0"/>
    <w:pPr>
      <w:keepNext/>
      <w:keepLines/>
      <w:spacing w:before="100" w:beforeAutospacing="1" w:after="100" w:afterAutospacing="1" w:line="360" w:lineRule="auto"/>
      <w:ind w:left="1296" w:hanging="1296"/>
      <w:outlineLvl w:val="6"/>
    </w:pPr>
    <w:rPr>
      <w:b/>
      <w:bCs/>
      <w:sz w:val="24"/>
    </w:rPr>
  </w:style>
  <w:style w:type="paragraph" w:styleId="10">
    <w:name w:val="heading 8"/>
    <w:basedOn w:val="1"/>
    <w:next w:val="9"/>
    <w:autoRedefine/>
    <w:qFormat/>
    <w:uiPriority w:val="0"/>
    <w:pPr>
      <w:keepNext/>
      <w:keepLines/>
      <w:spacing w:before="100" w:beforeAutospacing="1" w:after="100" w:afterAutospacing="1" w:line="360" w:lineRule="auto"/>
      <w:ind w:left="1440" w:hanging="1440"/>
      <w:outlineLvl w:val="7"/>
    </w:pPr>
    <w:rPr>
      <w:b/>
      <w:sz w:val="24"/>
    </w:rPr>
  </w:style>
  <w:style w:type="paragraph" w:styleId="11">
    <w:name w:val="heading 9"/>
    <w:basedOn w:val="1"/>
    <w:next w:val="9"/>
    <w:autoRedefine/>
    <w:qFormat/>
    <w:uiPriority w:val="0"/>
    <w:pPr>
      <w:keepNext/>
      <w:keepLines/>
      <w:spacing w:before="100" w:beforeAutospacing="1" w:after="100" w:afterAutospacing="1" w:line="360" w:lineRule="auto"/>
      <w:ind w:left="1584" w:hanging="1584"/>
      <w:outlineLvl w:val="8"/>
    </w:pPr>
    <w:rPr>
      <w:b/>
      <w:sz w:val="24"/>
    </w:rPr>
  </w:style>
  <w:style w:type="character" w:default="1" w:styleId="52">
    <w:name w:val="Default Paragraph Font"/>
    <w:autoRedefine/>
    <w:semiHidden/>
    <w:qFormat/>
    <w:uiPriority w:val="0"/>
  </w:style>
  <w:style w:type="table" w:default="1" w:styleId="50">
    <w:name w:val="Normal Table"/>
    <w:autoRedefine/>
    <w:semiHidden/>
    <w:qFormat/>
    <w:uiPriority w:val="0"/>
    <w:tblPr>
      <w:tblCellMar>
        <w:top w:w="0" w:type="dxa"/>
        <w:left w:w="108" w:type="dxa"/>
        <w:bottom w:w="0" w:type="dxa"/>
        <w:right w:w="108" w:type="dxa"/>
      </w:tblCellMar>
    </w:tblPr>
  </w:style>
  <w:style w:type="paragraph" w:customStyle="1" w:styleId="9">
    <w:name w:val="正文首行缩进两字"/>
    <w:link w:val="60"/>
    <w:autoRedefine/>
    <w:qFormat/>
    <w:uiPriority w:val="0"/>
    <w:pPr>
      <w:spacing w:after="163" w:afterLines="50" w:line="300" w:lineRule="auto"/>
      <w:ind w:firstLine="480" w:firstLineChars="200"/>
    </w:pPr>
    <w:rPr>
      <w:rFonts w:ascii="Times New Roman" w:hAnsi="Times New Roman" w:eastAsia="宋体" w:cs="Times New Roman"/>
      <w:color w:val="000000"/>
      <w:sz w:val="24"/>
      <w:szCs w:val="24"/>
      <w:lang w:val="en-US" w:eastAsia="zh-CN" w:bidi="ar-SA"/>
    </w:rPr>
  </w:style>
  <w:style w:type="paragraph" w:styleId="12">
    <w:name w:val="List 3"/>
    <w:basedOn w:val="1"/>
    <w:autoRedefine/>
    <w:qFormat/>
    <w:uiPriority w:val="0"/>
    <w:pPr>
      <w:ind w:left="100" w:leftChars="400" w:hanging="200" w:hangingChars="200"/>
    </w:pPr>
  </w:style>
  <w:style w:type="paragraph" w:styleId="13">
    <w:name w:val="toc 7"/>
    <w:basedOn w:val="1"/>
    <w:next w:val="1"/>
    <w:autoRedefine/>
    <w:unhideWhenUsed/>
    <w:qFormat/>
    <w:uiPriority w:val="39"/>
    <w:pPr>
      <w:ind w:left="2520" w:leftChars="1200"/>
    </w:pPr>
    <w:rPr>
      <w:rFonts w:ascii="Calibri" w:hAnsi="Calibri" w:eastAsia="宋体" w:cs="Times New Roman"/>
      <w:szCs w:val="22"/>
    </w:rPr>
  </w:style>
  <w:style w:type="paragraph" w:styleId="14">
    <w:name w:val="Normal Indent"/>
    <w:basedOn w:val="1"/>
    <w:autoRedefine/>
    <w:qFormat/>
    <w:uiPriority w:val="0"/>
    <w:pPr>
      <w:ind w:firstLine="420" w:firstLineChars="200"/>
    </w:pPr>
  </w:style>
  <w:style w:type="paragraph" w:styleId="15">
    <w:name w:val="caption"/>
    <w:basedOn w:val="1"/>
    <w:next w:val="1"/>
    <w:autoRedefine/>
    <w:qFormat/>
    <w:uiPriority w:val="0"/>
    <w:pPr>
      <w:spacing w:before="152" w:after="160"/>
    </w:pPr>
    <w:rPr>
      <w:rFonts w:ascii="Arial" w:hAnsi="Arial" w:eastAsia="黑体" w:cs="Arial"/>
      <w:sz w:val="20"/>
      <w:szCs w:val="20"/>
    </w:rPr>
  </w:style>
  <w:style w:type="paragraph" w:styleId="16">
    <w:name w:val="Document Map"/>
    <w:basedOn w:val="1"/>
    <w:autoRedefine/>
    <w:semiHidden/>
    <w:qFormat/>
    <w:uiPriority w:val="0"/>
    <w:pPr>
      <w:shd w:val="clear" w:color="auto" w:fill="000080"/>
    </w:pPr>
  </w:style>
  <w:style w:type="paragraph" w:styleId="17">
    <w:name w:val="annotation text"/>
    <w:basedOn w:val="1"/>
    <w:link w:val="61"/>
    <w:autoRedefine/>
    <w:qFormat/>
    <w:uiPriority w:val="0"/>
    <w:pPr>
      <w:jc w:val="left"/>
    </w:pPr>
  </w:style>
  <w:style w:type="paragraph" w:styleId="18">
    <w:name w:val="Body Text 3"/>
    <w:basedOn w:val="1"/>
    <w:autoRedefine/>
    <w:qFormat/>
    <w:uiPriority w:val="0"/>
    <w:rPr>
      <w:sz w:val="24"/>
    </w:rPr>
  </w:style>
  <w:style w:type="paragraph" w:styleId="19">
    <w:name w:val="Body Text"/>
    <w:basedOn w:val="1"/>
    <w:next w:val="1"/>
    <w:link w:val="62"/>
    <w:autoRedefine/>
    <w:qFormat/>
    <w:uiPriority w:val="0"/>
    <w:pPr>
      <w:spacing w:after="120"/>
    </w:pPr>
  </w:style>
  <w:style w:type="paragraph" w:styleId="20">
    <w:name w:val="Body Text Indent"/>
    <w:basedOn w:val="1"/>
    <w:link w:val="63"/>
    <w:autoRedefine/>
    <w:qFormat/>
    <w:uiPriority w:val="0"/>
    <w:pPr>
      <w:spacing w:line="500" w:lineRule="exact"/>
      <w:ind w:left="1588" w:leftChars="832" w:firstLine="433" w:firstLineChars="196"/>
    </w:pPr>
    <w:rPr>
      <w:sz w:val="24"/>
    </w:rPr>
  </w:style>
  <w:style w:type="paragraph" w:styleId="21">
    <w:name w:val="List 2"/>
    <w:basedOn w:val="1"/>
    <w:autoRedefine/>
    <w:qFormat/>
    <w:uiPriority w:val="0"/>
    <w:pPr>
      <w:ind w:left="100" w:leftChars="200" w:hanging="200" w:hangingChars="200"/>
    </w:pPr>
  </w:style>
  <w:style w:type="paragraph" w:styleId="22">
    <w:name w:val="List Continue"/>
    <w:basedOn w:val="1"/>
    <w:autoRedefine/>
    <w:qFormat/>
    <w:uiPriority w:val="0"/>
    <w:pPr>
      <w:spacing w:after="120"/>
      <w:ind w:left="420" w:leftChars="200"/>
    </w:pPr>
  </w:style>
  <w:style w:type="paragraph" w:styleId="23">
    <w:name w:val="HTML Address"/>
    <w:basedOn w:val="1"/>
    <w:autoRedefine/>
    <w:qFormat/>
    <w:uiPriority w:val="0"/>
    <w:pPr>
      <w:widowControl/>
      <w:jc w:val="left"/>
    </w:pPr>
    <w:rPr>
      <w:rFonts w:ascii="宋体" w:hAnsi="宋体"/>
      <w:i/>
      <w:iCs/>
      <w:kern w:val="0"/>
      <w:sz w:val="24"/>
    </w:rPr>
  </w:style>
  <w:style w:type="paragraph" w:styleId="24">
    <w:name w:val="toc 5"/>
    <w:basedOn w:val="1"/>
    <w:next w:val="1"/>
    <w:autoRedefine/>
    <w:unhideWhenUsed/>
    <w:qFormat/>
    <w:uiPriority w:val="39"/>
    <w:pPr>
      <w:ind w:left="1680" w:leftChars="800"/>
    </w:pPr>
    <w:rPr>
      <w:rFonts w:ascii="Calibri" w:hAnsi="Calibri" w:eastAsia="宋体" w:cs="Times New Roman"/>
      <w:szCs w:val="22"/>
    </w:rPr>
  </w:style>
  <w:style w:type="paragraph" w:styleId="25">
    <w:name w:val="toc 3"/>
    <w:basedOn w:val="1"/>
    <w:next w:val="1"/>
    <w:autoRedefine/>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26">
    <w:name w:val="Plain Text"/>
    <w:basedOn w:val="1"/>
    <w:link w:val="64"/>
    <w:autoRedefine/>
    <w:qFormat/>
    <w:uiPriority w:val="0"/>
    <w:rPr>
      <w:rFonts w:ascii="宋体" w:hAnsi="Courier New"/>
      <w:szCs w:val="20"/>
    </w:rPr>
  </w:style>
  <w:style w:type="paragraph" w:styleId="27">
    <w:name w:val="toc 8"/>
    <w:basedOn w:val="1"/>
    <w:next w:val="1"/>
    <w:autoRedefine/>
    <w:unhideWhenUsed/>
    <w:qFormat/>
    <w:uiPriority w:val="39"/>
    <w:pPr>
      <w:ind w:left="2940" w:leftChars="1400"/>
    </w:pPr>
    <w:rPr>
      <w:rFonts w:ascii="Calibri" w:hAnsi="Calibri" w:eastAsia="宋体" w:cs="Times New Roman"/>
      <w:szCs w:val="22"/>
    </w:rPr>
  </w:style>
  <w:style w:type="paragraph" w:styleId="28">
    <w:name w:val="Date"/>
    <w:basedOn w:val="1"/>
    <w:next w:val="1"/>
    <w:autoRedefine/>
    <w:qFormat/>
    <w:uiPriority w:val="0"/>
    <w:pPr>
      <w:ind w:left="100" w:leftChars="2500"/>
    </w:pPr>
  </w:style>
  <w:style w:type="paragraph" w:styleId="29">
    <w:name w:val="Body Text Indent 2"/>
    <w:basedOn w:val="1"/>
    <w:link w:val="65"/>
    <w:autoRedefine/>
    <w:qFormat/>
    <w:uiPriority w:val="0"/>
    <w:pPr>
      <w:spacing w:line="500" w:lineRule="exact"/>
      <w:ind w:firstLine="442" w:firstLineChars="200"/>
    </w:pPr>
    <w:rPr>
      <w:sz w:val="24"/>
    </w:rPr>
  </w:style>
  <w:style w:type="paragraph" w:styleId="30">
    <w:name w:val="Balloon Text"/>
    <w:basedOn w:val="1"/>
    <w:autoRedefine/>
    <w:semiHidden/>
    <w:qFormat/>
    <w:uiPriority w:val="0"/>
    <w:rPr>
      <w:sz w:val="18"/>
      <w:szCs w:val="18"/>
    </w:rPr>
  </w:style>
  <w:style w:type="paragraph" w:styleId="31">
    <w:name w:val="footer"/>
    <w:basedOn w:val="1"/>
    <w:link w:val="66"/>
    <w:autoRedefine/>
    <w:qFormat/>
    <w:uiPriority w:val="99"/>
    <w:pPr>
      <w:tabs>
        <w:tab w:val="center" w:pos="4153"/>
        <w:tab w:val="right" w:pos="8306"/>
      </w:tabs>
      <w:snapToGrid w:val="0"/>
      <w:jc w:val="left"/>
    </w:pPr>
    <w:rPr>
      <w:sz w:val="18"/>
      <w:szCs w:val="18"/>
    </w:rPr>
  </w:style>
  <w:style w:type="paragraph" w:styleId="3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33">
    <w:name w:val="Signature"/>
    <w:basedOn w:val="1"/>
    <w:autoRedefine/>
    <w:qFormat/>
    <w:uiPriority w:val="0"/>
    <w:pPr>
      <w:ind w:left="100" w:leftChars="2100"/>
    </w:pPr>
  </w:style>
  <w:style w:type="paragraph" w:styleId="34">
    <w:name w:val="toc 1"/>
    <w:basedOn w:val="1"/>
    <w:next w:val="1"/>
    <w:autoRedefine/>
    <w:unhideWhenUsed/>
    <w:qFormat/>
    <w:uiPriority w:val="39"/>
    <w:pPr>
      <w:widowControl/>
      <w:spacing w:after="100" w:line="276" w:lineRule="auto"/>
      <w:jc w:val="left"/>
    </w:pPr>
    <w:rPr>
      <w:rFonts w:ascii="Calibri" w:hAnsi="Calibri"/>
      <w:kern w:val="0"/>
      <w:sz w:val="32"/>
      <w:szCs w:val="22"/>
    </w:rPr>
  </w:style>
  <w:style w:type="paragraph" w:styleId="35">
    <w:name w:val="List Continue 4"/>
    <w:basedOn w:val="1"/>
    <w:autoRedefine/>
    <w:qFormat/>
    <w:uiPriority w:val="0"/>
    <w:pPr>
      <w:spacing w:after="120"/>
      <w:ind w:left="1680" w:leftChars="800"/>
    </w:pPr>
  </w:style>
  <w:style w:type="paragraph" w:styleId="36">
    <w:name w:val="toc 4"/>
    <w:basedOn w:val="1"/>
    <w:next w:val="1"/>
    <w:autoRedefine/>
    <w:unhideWhenUsed/>
    <w:qFormat/>
    <w:uiPriority w:val="39"/>
    <w:pPr>
      <w:ind w:left="1260" w:leftChars="600"/>
    </w:pPr>
    <w:rPr>
      <w:rFonts w:ascii="Calibri" w:hAnsi="Calibri" w:eastAsia="宋体" w:cs="Times New Roman"/>
      <w:szCs w:val="22"/>
    </w:rPr>
  </w:style>
  <w:style w:type="paragraph" w:styleId="37">
    <w:name w:val="List"/>
    <w:basedOn w:val="1"/>
    <w:autoRedefine/>
    <w:qFormat/>
    <w:uiPriority w:val="0"/>
    <w:pPr>
      <w:ind w:left="200" w:hanging="200" w:hangingChars="200"/>
    </w:pPr>
  </w:style>
  <w:style w:type="paragraph" w:styleId="38">
    <w:name w:val="toc 6"/>
    <w:basedOn w:val="1"/>
    <w:next w:val="1"/>
    <w:autoRedefine/>
    <w:unhideWhenUsed/>
    <w:qFormat/>
    <w:uiPriority w:val="39"/>
    <w:pPr>
      <w:ind w:left="2100" w:leftChars="1000"/>
    </w:pPr>
    <w:rPr>
      <w:rFonts w:ascii="Calibri" w:hAnsi="Calibri" w:eastAsia="宋体" w:cs="Times New Roman"/>
      <w:szCs w:val="22"/>
    </w:rPr>
  </w:style>
  <w:style w:type="paragraph" w:styleId="39">
    <w:name w:val="List 5"/>
    <w:basedOn w:val="1"/>
    <w:autoRedefine/>
    <w:qFormat/>
    <w:uiPriority w:val="0"/>
    <w:pPr>
      <w:ind w:left="100" w:leftChars="800" w:hanging="200" w:hangingChars="200"/>
    </w:pPr>
  </w:style>
  <w:style w:type="paragraph" w:styleId="40">
    <w:name w:val="Body Text Indent 3"/>
    <w:basedOn w:val="1"/>
    <w:autoRedefine/>
    <w:qFormat/>
    <w:uiPriority w:val="0"/>
    <w:pPr>
      <w:tabs>
        <w:tab w:val="left" w:pos="1134"/>
        <w:tab w:val="left" w:pos="5481"/>
        <w:tab w:val="left" w:pos="5859"/>
      </w:tabs>
      <w:spacing w:line="500" w:lineRule="exact"/>
      <w:ind w:firstLine="8275" w:firstLineChars="1200"/>
    </w:pPr>
    <w:rPr>
      <w:rFonts w:eastAsia="黑体"/>
      <w:b/>
      <w:bCs/>
      <w:sz w:val="72"/>
    </w:rPr>
  </w:style>
  <w:style w:type="paragraph" w:styleId="41">
    <w:name w:val="toc 2"/>
    <w:basedOn w:val="1"/>
    <w:next w:val="1"/>
    <w:autoRedefine/>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42">
    <w:name w:val="toc 9"/>
    <w:basedOn w:val="1"/>
    <w:next w:val="1"/>
    <w:autoRedefine/>
    <w:unhideWhenUsed/>
    <w:qFormat/>
    <w:uiPriority w:val="39"/>
    <w:pPr>
      <w:ind w:left="3360" w:leftChars="1600"/>
    </w:pPr>
    <w:rPr>
      <w:rFonts w:ascii="Calibri" w:hAnsi="Calibri" w:eastAsia="宋体" w:cs="Times New Roman"/>
      <w:szCs w:val="22"/>
    </w:rPr>
  </w:style>
  <w:style w:type="paragraph" w:styleId="43">
    <w:name w:val="Body Text 2"/>
    <w:basedOn w:val="1"/>
    <w:autoRedefine/>
    <w:qFormat/>
    <w:uiPriority w:val="0"/>
    <w:rPr>
      <w:sz w:val="28"/>
    </w:rPr>
  </w:style>
  <w:style w:type="paragraph" w:styleId="44">
    <w:name w:val="List 4"/>
    <w:basedOn w:val="1"/>
    <w:autoRedefine/>
    <w:qFormat/>
    <w:uiPriority w:val="0"/>
    <w:pPr>
      <w:ind w:left="100" w:leftChars="600" w:hanging="200" w:hangingChars="200"/>
    </w:pPr>
  </w:style>
  <w:style w:type="paragraph" w:styleId="45">
    <w:name w:val="List Continue 2"/>
    <w:basedOn w:val="1"/>
    <w:autoRedefine/>
    <w:qFormat/>
    <w:uiPriority w:val="0"/>
    <w:pPr>
      <w:spacing w:after="120"/>
      <w:ind w:left="840" w:leftChars="400"/>
    </w:pPr>
  </w:style>
  <w:style w:type="paragraph" w:styleId="46">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47">
    <w:name w:val="List Continue 3"/>
    <w:basedOn w:val="1"/>
    <w:autoRedefine/>
    <w:qFormat/>
    <w:uiPriority w:val="0"/>
    <w:pPr>
      <w:spacing w:after="120"/>
      <w:ind w:left="1260" w:leftChars="600"/>
    </w:pPr>
  </w:style>
  <w:style w:type="paragraph" w:styleId="48">
    <w:name w:val="Title"/>
    <w:basedOn w:val="1"/>
    <w:next w:val="1"/>
    <w:link w:val="67"/>
    <w:autoRedefine/>
    <w:qFormat/>
    <w:uiPriority w:val="0"/>
    <w:pPr>
      <w:spacing w:before="240" w:after="60"/>
      <w:jc w:val="center"/>
      <w:outlineLvl w:val="0"/>
    </w:pPr>
    <w:rPr>
      <w:rFonts w:ascii="Cambria" w:hAnsi="Cambria"/>
      <w:b/>
      <w:bCs/>
      <w:sz w:val="32"/>
      <w:szCs w:val="32"/>
    </w:rPr>
  </w:style>
  <w:style w:type="paragraph" w:styleId="49">
    <w:name w:val="annotation subject"/>
    <w:basedOn w:val="17"/>
    <w:next w:val="17"/>
    <w:link w:val="68"/>
    <w:autoRedefine/>
    <w:qFormat/>
    <w:uiPriority w:val="0"/>
    <w:rPr>
      <w:b/>
      <w:bCs/>
    </w:rPr>
  </w:style>
  <w:style w:type="table" w:styleId="51">
    <w:name w:val="Table Grid"/>
    <w:basedOn w:val="5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page number"/>
    <w:autoRedefine/>
    <w:qFormat/>
    <w:uiPriority w:val="0"/>
  </w:style>
  <w:style w:type="character" w:styleId="54">
    <w:name w:val="line number"/>
    <w:autoRedefine/>
    <w:qFormat/>
    <w:uiPriority w:val="0"/>
  </w:style>
  <w:style w:type="character" w:styleId="55">
    <w:name w:val="Hyperlink"/>
    <w:basedOn w:val="52"/>
    <w:autoRedefine/>
    <w:unhideWhenUsed/>
    <w:qFormat/>
    <w:uiPriority w:val="99"/>
    <w:rPr>
      <w:color w:val="0000FF"/>
      <w:u w:val="single"/>
    </w:rPr>
  </w:style>
  <w:style w:type="character" w:styleId="56">
    <w:name w:val="annotation reference"/>
    <w:autoRedefine/>
    <w:qFormat/>
    <w:uiPriority w:val="0"/>
    <w:rPr>
      <w:sz w:val="21"/>
      <w:szCs w:val="21"/>
    </w:rPr>
  </w:style>
  <w:style w:type="paragraph" w:customStyle="1" w:styleId="57">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58">
    <w:name w:val="标题 1 Char"/>
    <w:link w:val="2"/>
    <w:autoRedefine/>
    <w:qFormat/>
    <w:uiPriority w:val="0"/>
    <w:rPr>
      <w:b/>
      <w:bCs/>
      <w:kern w:val="44"/>
      <w:sz w:val="30"/>
      <w:szCs w:val="44"/>
    </w:rPr>
  </w:style>
  <w:style w:type="character" w:customStyle="1" w:styleId="59">
    <w:name w:val="标题 2 Char"/>
    <w:link w:val="3"/>
    <w:autoRedefine/>
    <w:qFormat/>
    <w:uiPriority w:val="0"/>
    <w:rPr>
      <w:rFonts w:ascii="Arial" w:hAnsi="Arial" w:eastAsia="黑体"/>
      <w:b/>
      <w:bCs/>
      <w:sz w:val="32"/>
      <w:szCs w:val="32"/>
    </w:rPr>
  </w:style>
  <w:style w:type="character" w:customStyle="1" w:styleId="60">
    <w:name w:val="正文首行缩进两字 Char"/>
    <w:link w:val="9"/>
    <w:autoRedefine/>
    <w:qFormat/>
    <w:uiPriority w:val="0"/>
    <w:rPr>
      <w:color w:val="000000"/>
      <w:sz w:val="24"/>
      <w:szCs w:val="24"/>
      <w:lang w:val="en-US" w:eastAsia="zh-CN" w:bidi="ar-SA"/>
    </w:rPr>
  </w:style>
  <w:style w:type="character" w:customStyle="1" w:styleId="61">
    <w:name w:val="批注文字 Char"/>
    <w:link w:val="17"/>
    <w:autoRedefine/>
    <w:qFormat/>
    <w:uiPriority w:val="0"/>
    <w:rPr>
      <w:kern w:val="2"/>
      <w:sz w:val="21"/>
      <w:szCs w:val="24"/>
    </w:rPr>
  </w:style>
  <w:style w:type="character" w:customStyle="1" w:styleId="62">
    <w:name w:val="正文文本 Char"/>
    <w:link w:val="19"/>
    <w:autoRedefine/>
    <w:qFormat/>
    <w:locked/>
    <w:uiPriority w:val="0"/>
    <w:rPr>
      <w:kern w:val="2"/>
      <w:sz w:val="21"/>
      <w:szCs w:val="24"/>
    </w:rPr>
  </w:style>
  <w:style w:type="character" w:customStyle="1" w:styleId="63">
    <w:name w:val="正文文本缩进 Char"/>
    <w:link w:val="20"/>
    <w:autoRedefine/>
    <w:qFormat/>
    <w:uiPriority w:val="0"/>
    <w:rPr>
      <w:rFonts w:eastAsia="宋体"/>
      <w:kern w:val="2"/>
      <w:sz w:val="24"/>
      <w:szCs w:val="24"/>
      <w:lang w:val="en-US" w:eastAsia="zh-CN" w:bidi="ar-SA"/>
    </w:rPr>
  </w:style>
  <w:style w:type="character" w:customStyle="1" w:styleId="64">
    <w:name w:val="纯文本 Char"/>
    <w:link w:val="26"/>
    <w:autoRedefine/>
    <w:qFormat/>
    <w:locked/>
    <w:uiPriority w:val="0"/>
    <w:rPr>
      <w:rFonts w:ascii="宋体" w:hAnsi="Courier New"/>
      <w:kern w:val="2"/>
      <w:sz w:val="21"/>
    </w:rPr>
  </w:style>
  <w:style w:type="character" w:customStyle="1" w:styleId="65">
    <w:name w:val="正文文本缩进 2 Char"/>
    <w:link w:val="29"/>
    <w:autoRedefine/>
    <w:qFormat/>
    <w:uiPriority w:val="0"/>
    <w:rPr>
      <w:kern w:val="2"/>
      <w:sz w:val="24"/>
      <w:szCs w:val="24"/>
    </w:rPr>
  </w:style>
  <w:style w:type="character" w:customStyle="1" w:styleId="66">
    <w:name w:val="页脚 Char"/>
    <w:link w:val="31"/>
    <w:autoRedefine/>
    <w:qFormat/>
    <w:uiPriority w:val="99"/>
    <w:rPr>
      <w:kern w:val="2"/>
      <w:sz w:val="18"/>
      <w:szCs w:val="18"/>
    </w:rPr>
  </w:style>
  <w:style w:type="character" w:customStyle="1" w:styleId="67">
    <w:name w:val="标题 Char"/>
    <w:link w:val="48"/>
    <w:autoRedefine/>
    <w:qFormat/>
    <w:uiPriority w:val="0"/>
    <w:rPr>
      <w:rFonts w:ascii="Cambria" w:hAnsi="Cambria" w:cs="Times New Roman"/>
      <w:b/>
      <w:bCs/>
      <w:kern w:val="2"/>
      <w:sz w:val="32"/>
      <w:szCs w:val="32"/>
    </w:rPr>
  </w:style>
  <w:style w:type="character" w:customStyle="1" w:styleId="68">
    <w:name w:val="批注主题 Char"/>
    <w:link w:val="49"/>
    <w:autoRedefine/>
    <w:qFormat/>
    <w:uiPriority w:val="0"/>
    <w:rPr>
      <w:b/>
      <w:bCs/>
      <w:kern w:val="2"/>
      <w:sz w:val="21"/>
      <w:szCs w:val="24"/>
    </w:rPr>
  </w:style>
  <w:style w:type="character" w:customStyle="1" w:styleId="69">
    <w:name w:val="Anrede1IhrZeichen"/>
    <w:autoRedefine/>
    <w:qFormat/>
    <w:uiPriority w:val="0"/>
    <w:rPr>
      <w:rFonts w:hint="default" w:ascii="Arial" w:hAnsi="Arial"/>
      <w:sz w:val="20"/>
    </w:rPr>
  </w:style>
  <w:style w:type="character" w:customStyle="1" w:styleId="70">
    <w:name w:val="标题 3 Char"/>
    <w:autoRedefine/>
    <w:qFormat/>
    <w:uiPriority w:val="0"/>
    <w:rPr>
      <w:rFonts w:ascii="宋体" w:hAnsi="宋体" w:cs="Arial"/>
    </w:rPr>
  </w:style>
  <w:style w:type="character" w:customStyle="1" w:styleId="71">
    <w:name w:val="正文文本 Char1"/>
    <w:autoRedefine/>
    <w:qFormat/>
    <w:locked/>
    <w:uiPriority w:val="0"/>
    <w:rPr>
      <w:kern w:val="2"/>
      <w:sz w:val="21"/>
      <w:szCs w:val="24"/>
    </w:rPr>
  </w:style>
  <w:style w:type="character" w:customStyle="1" w:styleId="72">
    <w:name w:val="正文（编号） Char"/>
    <w:link w:val="73"/>
    <w:autoRedefine/>
    <w:qFormat/>
    <w:uiPriority w:val="0"/>
    <w:rPr>
      <w:rFonts w:eastAsia="宋体"/>
      <w:kern w:val="2"/>
      <w:sz w:val="24"/>
      <w:lang w:val="en-US" w:eastAsia="zh-CN" w:bidi="ar-SA"/>
    </w:rPr>
  </w:style>
  <w:style w:type="paragraph" w:customStyle="1" w:styleId="73">
    <w:name w:val="正文（编号）"/>
    <w:basedOn w:val="74"/>
    <w:link w:val="72"/>
    <w:autoRedefine/>
    <w:qFormat/>
    <w:uiPriority w:val="0"/>
    <w:pPr>
      <w:numPr>
        <w:ilvl w:val="0"/>
        <w:numId w:val="1"/>
      </w:numPr>
      <w:tabs>
        <w:tab w:val="left" w:pos="780"/>
        <w:tab w:val="clear" w:pos="600"/>
      </w:tabs>
      <w:ind w:firstLineChars="0"/>
    </w:pPr>
  </w:style>
  <w:style w:type="paragraph" w:customStyle="1" w:styleId="74">
    <w:name w:val="正文（缩进）"/>
    <w:basedOn w:val="1"/>
    <w:link w:val="75"/>
    <w:autoRedefine/>
    <w:qFormat/>
    <w:uiPriority w:val="0"/>
    <w:pPr>
      <w:spacing w:before="156" w:after="156" w:line="360" w:lineRule="auto"/>
      <w:ind w:firstLine="480" w:firstLineChars="200"/>
    </w:pPr>
    <w:rPr>
      <w:sz w:val="24"/>
      <w:szCs w:val="20"/>
    </w:rPr>
  </w:style>
  <w:style w:type="character" w:customStyle="1" w:styleId="75">
    <w:name w:val="正文（缩进） Char"/>
    <w:link w:val="74"/>
    <w:autoRedefine/>
    <w:qFormat/>
    <w:uiPriority w:val="0"/>
    <w:rPr>
      <w:rFonts w:eastAsia="宋体"/>
      <w:kern w:val="2"/>
      <w:sz w:val="24"/>
      <w:lang w:val="en-US" w:eastAsia="zh-CN" w:bidi="ar-SA"/>
    </w:rPr>
  </w:style>
  <w:style w:type="character" w:customStyle="1" w:styleId="76">
    <w:name w:val="正文（黑体） Char"/>
    <w:link w:val="77"/>
    <w:autoRedefine/>
    <w:qFormat/>
    <w:uiPriority w:val="0"/>
    <w:rPr>
      <w:rFonts w:ascii="黑体" w:eastAsia="黑体"/>
      <w:color w:val="000080"/>
      <w:kern w:val="2"/>
      <w:sz w:val="24"/>
      <w:lang w:val="en-US" w:eastAsia="zh-CN" w:bidi="ar-SA"/>
    </w:rPr>
  </w:style>
  <w:style w:type="paragraph" w:customStyle="1" w:styleId="77">
    <w:name w:val="正文（黑体）"/>
    <w:basedOn w:val="1"/>
    <w:next w:val="1"/>
    <w:link w:val="76"/>
    <w:autoRedefine/>
    <w:qFormat/>
    <w:uiPriority w:val="0"/>
    <w:pPr>
      <w:spacing w:before="156" w:after="156" w:line="360" w:lineRule="auto"/>
      <w:ind w:firstLine="480" w:firstLineChars="200"/>
    </w:pPr>
    <w:rPr>
      <w:rFonts w:ascii="黑体" w:eastAsia="黑体"/>
      <w:color w:val="000080"/>
      <w:sz w:val="24"/>
      <w:szCs w:val="20"/>
    </w:rPr>
  </w:style>
  <w:style w:type="character" w:customStyle="1" w:styleId="78">
    <w:name w:val="hover6"/>
    <w:autoRedefine/>
    <w:qFormat/>
    <w:uiPriority w:val="0"/>
  </w:style>
  <w:style w:type="character" w:customStyle="1" w:styleId="79">
    <w:name w:val="样式9 Char Char"/>
    <w:link w:val="80"/>
    <w:autoRedefine/>
    <w:qFormat/>
    <w:uiPriority w:val="0"/>
    <w:rPr>
      <w:rFonts w:eastAsia="宋体"/>
      <w:spacing w:val="6"/>
      <w:sz w:val="24"/>
      <w:lang w:val="en-US" w:eastAsia="zh-CN" w:bidi="ar-SA"/>
    </w:rPr>
  </w:style>
  <w:style w:type="paragraph" w:customStyle="1" w:styleId="80">
    <w:name w:val="样式9 Char"/>
    <w:basedOn w:val="1"/>
    <w:link w:val="79"/>
    <w:autoRedefine/>
    <w:qFormat/>
    <w:uiPriority w:val="0"/>
    <w:pPr>
      <w:widowControl/>
      <w:spacing w:line="440" w:lineRule="exact"/>
      <w:ind w:firstLine="200" w:firstLineChars="200"/>
      <w:jc w:val="left"/>
    </w:pPr>
    <w:rPr>
      <w:spacing w:val="6"/>
      <w:kern w:val="0"/>
      <w:sz w:val="24"/>
      <w:szCs w:val="20"/>
    </w:rPr>
  </w:style>
  <w:style w:type="character" w:customStyle="1" w:styleId="81">
    <w:name w:val="正文（标记） Char"/>
    <w:link w:val="82"/>
    <w:autoRedefine/>
    <w:qFormat/>
    <w:uiPriority w:val="0"/>
    <w:rPr>
      <w:rFonts w:eastAsia="宋体"/>
      <w:kern w:val="2"/>
      <w:sz w:val="24"/>
      <w:lang w:val="en-US" w:eastAsia="zh-CN" w:bidi="ar-SA"/>
    </w:rPr>
  </w:style>
  <w:style w:type="paragraph" w:customStyle="1" w:styleId="82">
    <w:name w:val="正文（标记）"/>
    <w:basedOn w:val="1"/>
    <w:link w:val="81"/>
    <w:autoRedefine/>
    <w:qFormat/>
    <w:uiPriority w:val="0"/>
    <w:pPr>
      <w:numPr>
        <w:ilvl w:val="0"/>
        <w:numId w:val="2"/>
      </w:numPr>
      <w:tabs>
        <w:tab w:val="left" w:pos="1080"/>
        <w:tab w:val="left" w:pos="1140"/>
        <w:tab w:val="clear" w:pos="1636"/>
      </w:tabs>
      <w:spacing w:before="156" w:after="156"/>
    </w:pPr>
    <w:rPr>
      <w:sz w:val="24"/>
      <w:szCs w:val="20"/>
    </w:rPr>
  </w:style>
  <w:style w:type="character" w:customStyle="1" w:styleId="83">
    <w:name w:val="left_span"/>
    <w:autoRedefine/>
    <w:qFormat/>
    <w:uiPriority w:val="0"/>
  </w:style>
  <w:style w:type="character" w:customStyle="1" w:styleId="84">
    <w:name w:val="right_span"/>
    <w:autoRedefine/>
    <w:qFormat/>
    <w:uiPriority w:val="0"/>
  </w:style>
  <w:style w:type="character" w:customStyle="1" w:styleId="85">
    <w:name w:val="hover5"/>
    <w:autoRedefine/>
    <w:qFormat/>
    <w:uiPriority w:val="0"/>
  </w:style>
  <w:style w:type="character" w:customStyle="1" w:styleId="86">
    <w:name w:val="标题 3 Char Char"/>
    <w:autoRedefine/>
    <w:qFormat/>
    <w:uiPriority w:val="0"/>
    <w:rPr>
      <w:rFonts w:eastAsia="宋体"/>
      <w:b/>
      <w:bCs/>
      <w:kern w:val="2"/>
      <w:sz w:val="32"/>
      <w:szCs w:val="32"/>
      <w:lang w:val="en-US" w:eastAsia="zh-CN" w:bidi="ar-SA"/>
    </w:rPr>
  </w:style>
  <w:style w:type="character" w:customStyle="1" w:styleId="87">
    <w:name w:val="15"/>
    <w:autoRedefine/>
    <w:qFormat/>
    <w:uiPriority w:val="0"/>
    <w:rPr>
      <w:rFonts w:hint="default" w:ascii="Calibri" w:hAnsi="Calibri"/>
      <w:color w:val="0000FF"/>
      <w:u w:val="single"/>
    </w:rPr>
  </w:style>
  <w:style w:type="character" w:customStyle="1" w:styleId="88">
    <w:name w:val="l_span"/>
    <w:autoRedefine/>
    <w:qFormat/>
    <w:uiPriority w:val="0"/>
  </w:style>
  <w:style w:type="character" w:customStyle="1" w:styleId="89">
    <w:name w:val="r_span"/>
    <w:autoRedefine/>
    <w:qFormat/>
    <w:uiPriority w:val="0"/>
  </w:style>
  <w:style w:type="character" w:customStyle="1" w:styleId="90">
    <w:name w:val="样式 仿宋"/>
    <w:autoRedefine/>
    <w:qFormat/>
    <w:uiPriority w:val="0"/>
    <w:rPr>
      <w:rFonts w:ascii="仿宋" w:hAnsi="仿宋" w:eastAsia="仿宋"/>
      <w:kern w:val="1"/>
    </w:rPr>
  </w:style>
  <w:style w:type="paragraph" w:customStyle="1" w:styleId="91">
    <w:name w:val="标准正文"/>
    <w:basedOn w:val="20"/>
    <w:autoRedefine/>
    <w:qFormat/>
    <w:uiPriority w:val="0"/>
    <w:pPr>
      <w:spacing w:before="60" w:after="60" w:line="360" w:lineRule="auto"/>
      <w:ind w:left="0" w:leftChars="0" w:firstLine="482" w:firstLineChars="0"/>
    </w:pPr>
    <w:rPr>
      <w:rFonts w:ascii="Arial" w:hAnsi="Arial"/>
      <w:szCs w:val="20"/>
    </w:rPr>
  </w:style>
  <w:style w:type="paragraph" w:customStyle="1" w:styleId="92">
    <w:name w:val="Heading 51"/>
    <w:basedOn w:val="1"/>
    <w:autoRedefine/>
    <w:qFormat/>
    <w:uiPriority w:val="0"/>
    <w:pPr>
      <w:autoSpaceDE w:val="0"/>
      <w:autoSpaceDN w:val="0"/>
      <w:spacing w:before="100" w:beforeAutospacing="1" w:after="100" w:afterAutospacing="1"/>
      <w:ind w:left="437"/>
      <w:jc w:val="left"/>
      <w:outlineLvl w:val="5"/>
    </w:pPr>
    <w:rPr>
      <w:rFonts w:ascii="宋体" w:hAnsi="宋体" w:cs="宋体"/>
      <w:b/>
      <w:bCs/>
      <w:kern w:val="0"/>
      <w:sz w:val="24"/>
    </w:rPr>
  </w:style>
  <w:style w:type="paragraph" w:customStyle="1" w:styleId="93">
    <w:name w:val="Heading 41"/>
    <w:basedOn w:val="1"/>
    <w:autoRedefine/>
    <w:qFormat/>
    <w:uiPriority w:val="0"/>
    <w:pPr>
      <w:autoSpaceDE w:val="0"/>
      <w:autoSpaceDN w:val="0"/>
      <w:jc w:val="left"/>
      <w:outlineLvl w:val="4"/>
    </w:pPr>
    <w:rPr>
      <w:rFonts w:ascii="宋体" w:hAnsi="宋体" w:cs="宋体"/>
      <w:b/>
      <w:bCs/>
      <w:kern w:val="0"/>
      <w:sz w:val="28"/>
      <w:szCs w:val="28"/>
    </w:rPr>
  </w:style>
  <w:style w:type="paragraph" w:customStyle="1" w:styleId="94">
    <w:name w:val="AbsatzTableFormat"/>
    <w:basedOn w:val="1"/>
    <w:autoRedefine/>
    <w:qFormat/>
    <w:uiPriority w:val="0"/>
    <w:pPr>
      <w:widowControl/>
      <w:ind w:left="-82" w:leftChars="-39" w:right="-108"/>
    </w:pPr>
    <w:rPr>
      <w:rFonts w:ascii="Arial Narrow" w:hAnsi="Arial Narrow"/>
      <w:bCs/>
      <w:kern w:val="0"/>
      <w:sz w:val="22"/>
      <w:szCs w:val="21"/>
      <w:lang w:val="de-DE"/>
    </w:rPr>
  </w:style>
  <w:style w:type="paragraph" w:customStyle="1" w:styleId="95">
    <w:name w:val="content_p"/>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96">
    <w:name w:val="PP 行"/>
    <w:basedOn w:val="33"/>
    <w:autoRedefine/>
    <w:qFormat/>
    <w:uiPriority w:val="0"/>
  </w:style>
  <w:style w:type="paragraph" w:customStyle="1" w:styleId="97">
    <w:name w:val="默认段落字体 Para Char Char Char Char Char Char Char"/>
    <w:basedOn w:val="1"/>
    <w:autoRedefine/>
    <w:qFormat/>
    <w:uiPriority w:val="0"/>
  </w:style>
  <w:style w:type="paragraph" w:customStyle="1" w:styleId="98">
    <w:name w:val="Char"/>
    <w:basedOn w:val="16"/>
    <w:autoRedefine/>
    <w:qFormat/>
    <w:uiPriority w:val="0"/>
    <w:pPr>
      <w:widowControl/>
    </w:pPr>
    <w:rPr>
      <w:rFonts w:ascii="Tahoma" w:hAnsi="Tahoma"/>
      <w:sz w:val="24"/>
    </w:rPr>
  </w:style>
  <w:style w:type="paragraph" w:customStyle="1" w:styleId="99">
    <w:name w:val="默认段落字体 Para Char Char Char Char Char Char Char Char Char Char Char Char Char"/>
    <w:basedOn w:val="16"/>
    <w:autoRedefine/>
    <w:qFormat/>
    <w:uiPriority w:val="0"/>
    <w:rPr>
      <w:rFonts w:ascii="Tahoma" w:hAnsi="Tahoma"/>
      <w:sz w:val="24"/>
    </w:rPr>
  </w:style>
  <w:style w:type="paragraph" w:customStyle="1" w:styleId="100">
    <w:name w:val="List Paragraph"/>
    <w:basedOn w:val="1"/>
    <w:autoRedefine/>
    <w:qFormat/>
    <w:uiPriority w:val="0"/>
    <w:pPr>
      <w:ind w:firstLine="420" w:firstLineChars="200"/>
    </w:pPr>
    <w:rPr>
      <w:rFonts w:ascii="Times New Roman" w:hAnsi="Times New Roman" w:eastAsia="宋体" w:cs="Times New Roman"/>
      <w:szCs w:val="21"/>
    </w:rPr>
  </w:style>
  <w:style w:type="paragraph" w:customStyle="1" w:styleId="101">
    <w:name w:val=" Char Char 字元 字元 字元 Char Char Char Char"/>
    <w:basedOn w:val="1"/>
    <w:autoRedefine/>
    <w:qFormat/>
    <w:uiPriority w:val="0"/>
    <w:pPr>
      <w:adjustRightInd w:val="0"/>
      <w:spacing w:line="360" w:lineRule="auto"/>
    </w:pPr>
    <w:rPr>
      <w:rFonts w:cs="Angsana New"/>
      <w:szCs w:val="20"/>
      <w:lang w:bidi="th-TH"/>
    </w:rPr>
  </w:style>
  <w:style w:type="paragraph" w:customStyle="1" w:styleId="102">
    <w:name w:val="Char Char1 Char Char Char Char Char Char"/>
    <w:basedOn w:val="1"/>
    <w:autoRedefine/>
    <w:qFormat/>
    <w:uiPriority w:val="0"/>
    <w:pPr>
      <w:widowControl/>
      <w:adjustRightInd w:val="0"/>
      <w:snapToGrid w:val="0"/>
      <w:spacing w:beforeLines="25" w:after="160" w:afterLines="25" w:line="240" w:lineRule="exact"/>
      <w:ind w:firstLine="560" w:firstLineChars="192"/>
      <w:jc w:val="left"/>
    </w:pPr>
    <w:rPr>
      <w:rFonts w:ascii="宋体" w:hAnsi="宋体"/>
      <w:kern w:val="0"/>
      <w:sz w:val="28"/>
      <w:szCs w:val="28"/>
      <w:lang w:eastAsia="en-US"/>
    </w:rPr>
  </w:style>
  <w:style w:type="paragraph" w:customStyle="1" w:styleId="103">
    <w:name w:val=" Char"/>
    <w:basedOn w:val="16"/>
    <w:autoRedefine/>
    <w:qFormat/>
    <w:uiPriority w:val="0"/>
    <w:pPr>
      <w:widowControl/>
    </w:pPr>
    <w:rPr>
      <w:rFonts w:ascii="Tahoma" w:hAnsi="Tahoma"/>
      <w:sz w:val="24"/>
    </w:rPr>
  </w:style>
  <w:style w:type="paragraph" w:customStyle="1" w:styleId="104">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05">
    <w:name w:val="简单回函地址"/>
    <w:basedOn w:val="1"/>
    <w:autoRedefine/>
    <w:qFormat/>
    <w:uiPriority w:val="0"/>
  </w:style>
  <w:style w:type="paragraph" w:customStyle="1" w:styleId="106">
    <w:name w:val="_Style 104"/>
    <w:basedOn w:val="2"/>
    <w:next w:val="1"/>
    <w:autoRedefine/>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07">
    <w:name w:val=" Char Char"/>
    <w:basedOn w:val="1"/>
    <w:autoRedefine/>
    <w:qFormat/>
    <w:uiPriority w:val="0"/>
  </w:style>
  <w:style w:type="paragraph" w:customStyle="1" w:styleId="108">
    <w:name w:val="details_p"/>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09">
    <w:name w:val="正文（小标题）"/>
    <w:basedOn w:val="1"/>
    <w:next w:val="1"/>
    <w:autoRedefine/>
    <w:qFormat/>
    <w:uiPriority w:val="0"/>
    <w:pPr>
      <w:spacing w:before="156" w:after="156" w:line="360" w:lineRule="auto"/>
    </w:pPr>
    <w:rPr>
      <w:rFonts w:ascii="黑体" w:eastAsia="黑体"/>
      <w:color w:val="0000FF"/>
      <w:sz w:val="24"/>
      <w:szCs w:val="20"/>
    </w:rPr>
  </w:style>
  <w:style w:type="paragraph" w:customStyle="1" w:styleId="110">
    <w:name w:val="Indent"/>
    <w:basedOn w:val="1"/>
    <w:autoRedefine/>
    <w:qFormat/>
    <w:uiPriority w:val="0"/>
    <w:pPr>
      <w:widowControl/>
      <w:ind w:left="900"/>
      <w:jc w:val="left"/>
    </w:pPr>
    <w:rPr>
      <w:rFonts w:ascii="Arial" w:hAnsi="Arial" w:cs="Arial"/>
      <w:kern w:val="0"/>
      <w:sz w:val="24"/>
      <w:szCs w:val="20"/>
      <w:lang w:eastAsia="en-US"/>
    </w:rPr>
  </w:style>
  <w:style w:type="paragraph" w:customStyle="1" w:styleId="111">
    <w:name w:val=" Char1 Char Char Char Char Char Char"/>
    <w:basedOn w:val="1"/>
    <w:autoRedefine/>
    <w:qFormat/>
    <w:uiPriority w:val="0"/>
    <w:rPr>
      <w:rFonts w:ascii="Tahoma" w:hAnsi="Tahoma"/>
      <w:sz w:val="24"/>
      <w:szCs w:val="20"/>
    </w:rPr>
  </w:style>
  <w:style w:type="paragraph" w:customStyle="1" w:styleId="112">
    <w:name w:val="List Paragraph1"/>
    <w:basedOn w:val="1"/>
    <w:autoRedefine/>
    <w:qFormat/>
    <w:uiPriority w:val="99"/>
    <w:pPr>
      <w:ind w:firstLine="420" w:firstLineChars="200"/>
    </w:pPr>
    <w:rPr>
      <w:rFonts w:ascii="Calibri" w:hAnsi="Calibri"/>
      <w:szCs w:val="21"/>
    </w:rPr>
  </w:style>
  <w:style w:type="paragraph" w:customStyle="1" w:styleId="113">
    <w:name w:val=" Char Char Char Char"/>
    <w:basedOn w:val="1"/>
    <w:autoRedefine/>
    <w:qFormat/>
    <w:uiPriority w:val="0"/>
    <w:rPr>
      <w:rFonts w:ascii="Tahoma" w:hAnsi="Tahoma"/>
      <w:sz w:val="24"/>
      <w:szCs w:val="20"/>
    </w:rPr>
  </w:style>
  <w:style w:type="table" w:customStyle="1" w:styleId="114">
    <w:name w:val="Table Normal2"/>
    <w:autoRedefine/>
    <w:unhideWhenUsed/>
    <w:qFormat/>
    <w:uiPriority w:val="2"/>
    <w:pPr>
      <w:widowControl w:val="0"/>
    </w:pPr>
    <w:rPr>
      <w:sz w:val="22"/>
      <w:szCs w:val="22"/>
      <w:lang w:val="en-US" w:eastAsia="en-US" w:bidi="ar-SA"/>
    </w:rPr>
    <w:tblPr>
      <w:tblCellMar>
        <w:top w:w="0" w:type="dxa"/>
        <w:left w:w="0" w:type="dxa"/>
        <w:bottom w:w="0" w:type="dxa"/>
        <w:right w:w="0" w:type="dxa"/>
      </w:tblCellMar>
    </w:tblPr>
  </w:style>
  <w:style w:type="table" w:customStyle="1" w:styleId="115">
    <w:name w:val="Table Normal1"/>
    <w:autoRedefine/>
    <w:unhideWhenUsed/>
    <w:qFormat/>
    <w:uiPriority w:val="2"/>
    <w:pPr>
      <w:widowControl w:val="0"/>
    </w:pPr>
    <w:rPr>
      <w:sz w:val="22"/>
      <w:szCs w:val="22"/>
      <w:lang w:val="en-US" w:eastAsia="en-US" w:bidi="ar-SA"/>
    </w:rPr>
    <w:tblPr>
      <w:tblCellMar>
        <w:top w:w="0" w:type="dxa"/>
        <w:left w:w="0" w:type="dxa"/>
        <w:bottom w:w="0" w:type="dxa"/>
        <w:right w:w="0" w:type="dxa"/>
      </w:tblCellMar>
    </w:tblPr>
  </w:style>
  <w:style w:type="paragraph" w:customStyle="1" w:styleId="116">
    <w:name w:val="cjk"/>
    <w:basedOn w:val="1"/>
    <w:autoRedefine/>
    <w:qFormat/>
    <w:uiPriority w:val="0"/>
    <w:pPr>
      <w:widowControl/>
      <w:spacing w:before="100" w:beforeAutospacing="1" w:after="119" w:line="276" w:lineRule="auto"/>
      <w:jc w:val="left"/>
    </w:pPr>
    <w:rPr>
      <w:rFonts w:ascii="微软雅黑" w:hAnsi="微软雅黑" w:eastAsia="微软雅黑" w:cs="宋体"/>
      <w:kern w:val="0"/>
      <w:sz w:val="24"/>
    </w:rPr>
  </w:style>
  <w:style w:type="paragraph" w:customStyle="1" w:styleId="117">
    <w:name w:val="Normal_7"/>
    <w:autoRedefine/>
    <w:qFormat/>
    <w:locked/>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8">
    <w:name w:val="Table Text"/>
    <w:basedOn w:val="1"/>
    <w:autoRedefine/>
    <w:semiHidden/>
    <w:qFormat/>
    <w:uiPriority w:val="0"/>
    <w:rPr>
      <w:rFonts w:ascii="宋体" w:hAnsi="宋体" w:eastAsia="宋体" w:cs="宋体"/>
      <w:sz w:val="23"/>
      <w:szCs w:val="23"/>
    </w:rPr>
  </w:style>
  <w:style w:type="table" w:customStyle="1" w:styleId="119">
    <w:name w:val="Table Normal"/>
    <w:autoRedefine/>
    <w:unhideWhenUsed/>
    <w:qFormat/>
    <w:uiPriority w:val="0"/>
    <w:tblPr>
      <w:tblCellMar>
        <w:top w:w="0" w:type="dxa"/>
        <w:left w:w="0" w:type="dxa"/>
        <w:bottom w:w="0" w:type="dxa"/>
        <w:right w:w="0" w:type="dxa"/>
      </w:tblCellMar>
    </w:tblPr>
  </w:style>
  <w:style w:type="paragraph" w:customStyle="1" w:styleId="120">
    <w:name w:val="列出段落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76</Pages>
  <Words>34935</Words>
  <Characters>36562</Characters>
  <Lines>325</Lines>
  <Paragraphs>91</Paragraphs>
  <TotalTime>28</TotalTime>
  <ScaleCrop>false</ScaleCrop>
  <LinksUpToDate>false</LinksUpToDate>
  <CharactersWithSpaces>40110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2024-03-01T03:31:00Z</dcterms:created>
  <dc:creator>USER</dc:creator>
  <cp:lastModifiedBy>上弦月</cp:lastModifiedBy>
  <cp:lastPrinted>2024-04-25T06:43:00Z</cp:lastPrinted>
  <dcterms:modified xsi:type="dcterms:W3CDTF">2024-06-21T00:33:40Z</dcterms:modified>
  <dc:title>招标文件目录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DF0EB7F382974688A0A94000CF6511C3_13</vt:lpwstr>
  </property>
</Properties>
</file>